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3C1" w:rsidRPr="00990516" w:rsidRDefault="00990516" w:rsidP="00990516">
      <w:pPr>
        <w:jc w:val="center"/>
        <w:rPr>
          <w:b/>
          <w:sz w:val="24"/>
        </w:rPr>
      </w:pPr>
      <w:r w:rsidRPr="00990516">
        <w:rPr>
          <w:b/>
          <w:sz w:val="24"/>
        </w:rPr>
        <w:t>Anexa 4</w:t>
      </w:r>
    </w:p>
    <w:p w:rsidR="00990516" w:rsidRDefault="00990516" w:rsidP="00990516">
      <w:pPr>
        <w:jc w:val="center"/>
        <w:rPr>
          <w:b/>
          <w:sz w:val="24"/>
        </w:rPr>
      </w:pPr>
      <w:r w:rsidRPr="00990516">
        <w:rPr>
          <w:b/>
          <w:sz w:val="24"/>
        </w:rPr>
        <w:t>Oferta de pret pentru utilaje</w:t>
      </w:r>
    </w:p>
    <w:p w:rsidR="00990516" w:rsidRDefault="00990516" w:rsidP="00990516">
      <w:pPr>
        <w:pStyle w:val="Prrafodelista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Mijloc transport marfa – microbuz</w:t>
      </w:r>
    </w:p>
    <w:p w:rsidR="00990516" w:rsidRDefault="00990516" w:rsidP="00990516">
      <w:pPr>
        <w:pStyle w:val="Prrafodelista"/>
        <w:rPr>
          <w:b/>
          <w:sz w:val="24"/>
        </w:rPr>
      </w:pPr>
      <w:r>
        <w:rPr>
          <w:b/>
          <w:noProof/>
          <w:sz w:val="24"/>
        </w:rPr>
        <w:drawing>
          <wp:inline distT="0" distB="0" distL="0" distR="0">
            <wp:extent cx="5200650" cy="59150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itroen oferta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0650" cy="5915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90516" w:rsidRDefault="00990516" w:rsidP="00990516">
      <w:pPr>
        <w:pStyle w:val="Prrafodelista"/>
        <w:rPr>
          <w:b/>
          <w:sz w:val="24"/>
        </w:rPr>
      </w:pPr>
    </w:p>
    <w:p w:rsidR="00990516" w:rsidRDefault="00990516" w:rsidP="00990516">
      <w:pPr>
        <w:pStyle w:val="Prrafodelista"/>
        <w:rPr>
          <w:b/>
          <w:sz w:val="24"/>
        </w:rPr>
      </w:pPr>
      <w:r>
        <w:rPr>
          <w:b/>
          <w:sz w:val="24"/>
        </w:rPr>
        <w:t xml:space="preserve">Modelul necesar </w:t>
      </w:r>
      <w:r w:rsidR="00FC4987">
        <w:rPr>
          <w:b/>
          <w:sz w:val="24"/>
        </w:rPr>
        <w:t>pentru afacere este:</w:t>
      </w:r>
    </w:p>
    <w:p w:rsidR="00FC4987" w:rsidRDefault="00FC4987" w:rsidP="00990516">
      <w:pPr>
        <w:pStyle w:val="Prrafodelista"/>
        <w:rPr>
          <w:b/>
          <w:sz w:val="24"/>
        </w:rPr>
      </w:pPr>
      <w:r>
        <w:rPr>
          <w:b/>
          <w:sz w:val="24"/>
        </w:rPr>
        <w:t xml:space="preserve">Cod lcdv – 2CU95NHKX604A0C2 / 35 L3H3 – 15mc / 2.0 BlueHDi 130 FAP BVM6 – Euro 6 – 19.600€ - </w:t>
      </w:r>
      <w:r w:rsidR="00386B29">
        <w:rPr>
          <w:b/>
          <w:sz w:val="24"/>
        </w:rPr>
        <w:t>23,324 € cu tva</w:t>
      </w:r>
    </w:p>
    <w:p w:rsidR="00990516" w:rsidRDefault="00990516" w:rsidP="00990516">
      <w:pPr>
        <w:pStyle w:val="Prrafodelista"/>
        <w:rPr>
          <w:b/>
          <w:sz w:val="24"/>
        </w:rPr>
      </w:pPr>
    </w:p>
    <w:p w:rsidR="00582051" w:rsidRDefault="00582051" w:rsidP="00990516">
      <w:pPr>
        <w:pStyle w:val="Prrafodelista"/>
        <w:rPr>
          <w:b/>
          <w:sz w:val="24"/>
        </w:rPr>
      </w:pPr>
      <w:r>
        <w:rPr>
          <w:b/>
          <w:noProof/>
          <w:sz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0;width:77.25pt;height:49.5pt;z-index:251659264;mso-position-horizontal:left;mso-position-horizontal-relative:text;mso-position-vertical-relative:text">
            <v:imagedata r:id="rId6" o:title=""/>
            <w10:wrap type="square" side="right"/>
          </v:shape>
          <o:OLEObject Type="Embed" ProgID="AcroExch.Document.7" ShapeID="_x0000_s1026" DrawAspect="Icon" ObjectID="_1603265219" r:id="rId7"/>
        </w:object>
      </w:r>
    </w:p>
    <w:p w:rsidR="00582051" w:rsidRDefault="00582051" w:rsidP="00990516">
      <w:pPr>
        <w:pStyle w:val="Prrafodelista"/>
        <w:rPr>
          <w:b/>
          <w:sz w:val="24"/>
        </w:rPr>
      </w:pPr>
    </w:p>
    <w:p w:rsidR="00990516" w:rsidRDefault="00582051" w:rsidP="00582051">
      <w:pPr>
        <w:pStyle w:val="Prrafodelista"/>
        <w:ind w:firstLine="708"/>
        <w:rPr>
          <w:b/>
          <w:sz w:val="24"/>
        </w:rPr>
      </w:pPr>
      <w:bookmarkStart w:id="0" w:name="_GoBack"/>
      <w:bookmarkEnd w:id="0"/>
      <w:r>
        <w:rPr>
          <w:b/>
          <w:sz w:val="24"/>
        </w:rPr>
        <w:br w:type="textWrapping" w:clear="all"/>
      </w:r>
    </w:p>
    <w:p w:rsidR="00990516" w:rsidRPr="00386B29" w:rsidRDefault="00990516" w:rsidP="00386B29">
      <w:pPr>
        <w:rPr>
          <w:b/>
          <w:sz w:val="24"/>
        </w:rPr>
      </w:pPr>
    </w:p>
    <w:p w:rsidR="00990516" w:rsidRDefault="00990516" w:rsidP="00990516">
      <w:pPr>
        <w:pStyle w:val="Prrafodelista"/>
        <w:rPr>
          <w:b/>
          <w:sz w:val="24"/>
        </w:rPr>
      </w:pPr>
    </w:p>
    <w:p w:rsidR="00990516" w:rsidRDefault="00990516" w:rsidP="00990516">
      <w:pPr>
        <w:pStyle w:val="Prrafodelista"/>
        <w:rPr>
          <w:b/>
          <w:sz w:val="24"/>
        </w:rPr>
      </w:pPr>
    </w:p>
    <w:p w:rsidR="00990516" w:rsidRDefault="00990516" w:rsidP="00990516">
      <w:pPr>
        <w:pStyle w:val="Prrafodelista"/>
        <w:rPr>
          <w:b/>
          <w:sz w:val="24"/>
        </w:rPr>
      </w:pPr>
    </w:p>
    <w:p w:rsidR="00990516" w:rsidRDefault="00990516" w:rsidP="00990516">
      <w:pPr>
        <w:pStyle w:val="Prrafodelista"/>
        <w:rPr>
          <w:b/>
          <w:sz w:val="24"/>
        </w:rPr>
      </w:pPr>
    </w:p>
    <w:p w:rsidR="00990516" w:rsidRDefault="00990516" w:rsidP="00990516">
      <w:pPr>
        <w:pStyle w:val="Prrafodelista"/>
        <w:rPr>
          <w:b/>
          <w:sz w:val="24"/>
        </w:rPr>
      </w:pPr>
    </w:p>
    <w:p w:rsidR="00990516" w:rsidRDefault="00990516" w:rsidP="00990516">
      <w:pPr>
        <w:pStyle w:val="Prrafodelista"/>
        <w:numPr>
          <w:ilvl w:val="0"/>
          <w:numId w:val="1"/>
        </w:numPr>
        <w:rPr>
          <w:b/>
          <w:sz w:val="24"/>
        </w:rPr>
      </w:pPr>
      <w:r>
        <w:rPr>
          <w:b/>
          <w:sz w:val="24"/>
        </w:rPr>
        <w:t>Miloc transport marfa microbuz</w:t>
      </w:r>
    </w:p>
    <w:p w:rsidR="00990516" w:rsidRDefault="00990516" w:rsidP="00990516">
      <w:pPr>
        <w:pStyle w:val="Prrafodelista"/>
        <w:rPr>
          <w:b/>
          <w:sz w:val="24"/>
        </w:rPr>
      </w:pPr>
      <w:r>
        <w:rPr>
          <w:b/>
          <w:noProof/>
          <w:sz w:val="24"/>
        </w:rPr>
        <w:drawing>
          <wp:inline distT="0" distB="0" distL="0" distR="0">
            <wp:extent cx="4429125" cy="577215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ferta peugeot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6B29" w:rsidRDefault="00386B29" w:rsidP="00386B29">
      <w:pPr>
        <w:rPr>
          <w:b/>
          <w:sz w:val="24"/>
        </w:rPr>
      </w:pPr>
      <w:r>
        <w:rPr>
          <w:b/>
          <w:sz w:val="24"/>
        </w:rPr>
        <w:t>Modelul necesar pentru afacere este:</w:t>
      </w:r>
    </w:p>
    <w:p w:rsidR="00386B29" w:rsidRDefault="00386B29" w:rsidP="00386B29">
      <w:pPr>
        <w:rPr>
          <w:b/>
          <w:sz w:val="24"/>
        </w:rPr>
      </w:pPr>
      <w:r>
        <w:rPr>
          <w:rFonts w:ascii="Peugeot-Bold" w:hAnsi="Peugeot-Bold" w:cs="Peugeot-Bold"/>
          <w:b/>
          <w:bCs/>
          <w:sz w:val="17"/>
          <w:szCs w:val="17"/>
        </w:rPr>
        <w:t>435 L3 2.0 BlueHDI BVM6 1997cc(130 CP) 6.6 173 20.550,- 24.454</w:t>
      </w:r>
      <w:r w:rsidR="00582051">
        <w:rPr>
          <w:rFonts w:ascii="Peugeot-Bold" w:hAnsi="Peugeot-Bold" w:cs="Peugeot-Bold"/>
          <w:b/>
          <w:bCs/>
          <w:sz w:val="17"/>
          <w:szCs w:val="17"/>
        </w:rPr>
        <w:t>€ cu TVA  /sasiu cabina dubla</w:t>
      </w:r>
    </w:p>
    <w:p w:rsidR="00386B29" w:rsidRPr="00386B29" w:rsidRDefault="00386B29" w:rsidP="00386B29">
      <w:pPr>
        <w:rPr>
          <w:b/>
          <w:sz w:val="24"/>
        </w:rPr>
      </w:pPr>
    </w:p>
    <w:p w:rsidR="00582051" w:rsidRDefault="00582051">
      <w:r>
        <w:object w:dxaOrig="1543" w:dyaOrig="991">
          <v:shape id="_x0000_i1028" type="#_x0000_t75" style="width:77.25pt;height:49.5pt" o:ole="">
            <v:imagedata r:id="rId9" o:title=""/>
          </v:shape>
          <o:OLEObject Type="Embed" ProgID="AcroExch.Document.7" ShapeID="_x0000_i1028" DrawAspect="Icon" ObjectID="_1603265218" r:id="rId10"/>
        </w:object>
      </w:r>
    </w:p>
    <w:p w:rsidR="00582051" w:rsidRDefault="00582051" w:rsidP="00582051">
      <w:pPr>
        <w:pStyle w:val="Prrafodelista"/>
        <w:numPr>
          <w:ilvl w:val="0"/>
          <w:numId w:val="1"/>
        </w:numPr>
        <w:rPr>
          <w:b/>
          <w:sz w:val="32"/>
        </w:rPr>
      </w:pPr>
      <w:r w:rsidRPr="00582051">
        <w:rPr>
          <w:b/>
          <w:sz w:val="32"/>
        </w:rPr>
        <w:t>Utilaje necesare</w:t>
      </w:r>
    </w:p>
    <w:p w:rsidR="00582051" w:rsidRDefault="00582051" w:rsidP="00582051">
      <w:pPr>
        <w:pStyle w:val="Prrafodelista"/>
        <w:numPr>
          <w:ilvl w:val="0"/>
          <w:numId w:val="2"/>
        </w:numPr>
        <w:rPr>
          <w:b/>
          <w:sz w:val="32"/>
        </w:rPr>
      </w:pPr>
      <w:r>
        <w:rPr>
          <w:b/>
          <w:sz w:val="32"/>
        </w:rPr>
        <w:t>Motocultor  1</w:t>
      </w:r>
    </w:p>
    <w:p w:rsidR="00582051" w:rsidRDefault="00582051" w:rsidP="00582051">
      <w:pPr>
        <w:pStyle w:val="Prrafodelista"/>
        <w:ind w:left="1080"/>
        <w:rPr>
          <w:b/>
          <w:sz w:val="32"/>
        </w:rPr>
      </w:pPr>
    </w:p>
    <w:p w:rsidR="00582051" w:rsidRDefault="00582051" w:rsidP="00582051">
      <w:pPr>
        <w:pStyle w:val="Prrafodelista"/>
        <w:ind w:left="1080"/>
        <w:rPr>
          <w:b/>
          <w:sz w:val="32"/>
        </w:rPr>
      </w:pPr>
    </w:p>
    <w:p w:rsidR="00582051" w:rsidRDefault="00582051" w:rsidP="00582051">
      <w:pPr>
        <w:pStyle w:val="Prrafodelista"/>
        <w:ind w:left="1080"/>
        <w:rPr>
          <w:b/>
          <w:sz w:val="32"/>
        </w:rPr>
      </w:pPr>
    </w:p>
    <w:p w:rsidR="00582051" w:rsidRDefault="00582051" w:rsidP="00582051">
      <w:pPr>
        <w:pStyle w:val="Prrafodelista"/>
        <w:ind w:left="1080"/>
        <w:rPr>
          <w:b/>
          <w:sz w:val="32"/>
        </w:rPr>
      </w:pPr>
      <w:r>
        <w:rPr>
          <w:b/>
          <w:noProof/>
          <w:sz w:val="32"/>
        </w:rPr>
        <w:lastRenderedPageBreak/>
        <w:drawing>
          <wp:inline distT="0" distB="0" distL="0" distR="0">
            <wp:extent cx="6645910" cy="3152140"/>
            <wp:effectExtent l="0" t="0" r="254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oto cultor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152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051" w:rsidRDefault="00582051" w:rsidP="00582051">
      <w:pPr>
        <w:pStyle w:val="Prrafodelista"/>
        <w:ind w:left="1080"/>
        <w:rPr>
          <w:b/>
          <w:sz w:val="32"/>
        </w:rPr>
      </w:pPr>
    </w:p>
    <w:p w:rsidR="00582051" w:rsidRDefault="00582051" w:rsidP="00582051">
      <w:pPr>
        <w:pStyle w:val="Prrafodelista"/>
        <w:numPr>
          <w:ilvl w:val="0"/>
          <w:numId w:val="2"/>
        </w:numPr>
        <w:rPr>
          <w:b/>
          <w:sz w:val="32"/>
        </w:rPr>
      </w:pPr>
      <w:r>
        <w:rPr>
          <w:b/>
          <w:sz w:val="32"/>
        </w:rPr>
        <w:t>Motocultor 2</w:t>
      </w:r>
    </w:p>
    <w:p w:rsidR="00582051" w:rsidRDefault="00582051" w:rsidP="00582051">
      <w:pPr>
        <w:pStyle w:val="Prrafodelista"/>
        <w:ind w:left="1080"/>
        <w:rPr>
          <w:b/>
          <w:sz w:val="32"/>
        </w:rPr>
      </w:pPr>
      <w:r>
        <w:rPr>
          <w:b/>
          <w:noProof/>
          <w:sz w:val="32"/>
        </w:rPr>
        <w:drawing>
          <wp:inline distT="0" distB="0" distL="0" distR="0">
            <wp:extent cx="6645910" cy="4555490"/>
            <wp:effectExtent l="0" t="0" r="254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ferta 1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555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051" w:rsidRDefault="00582051" w:rsidP="00582051">
      <w:pPr>
        <w:pStyle w:val="Prrafodelista"/>
        <w:ind w:left="1080"/>
        <w:rPr>
          <w:b/>
          <w:sz w:val="32"/>
        </w:rPr>
      </w:pPr>
    </w:p>
    <w:p w:rsidR="00582051" w:rsidRPr="00582051" w:rsidRDefault="00582051" w:rsidP="00582051">
      <w:pPr>
        <w:pStyle w:val="Prrafodelista"/>
        <w:ind w:left="1080"/>
        <w:rPr>
          <w:b/>
          <w:sz w:val="32"/>
        </w:rPr>
      </w:pPr>
    </w:p>
    <w:sectPr w:rsidR="00582051" w:rsidRPr="00582051" w:rsidSect="009905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eugeot-Bold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37034E"/>
    <w:multiLevelType w:val="hybridMultilevel"/>
    <w:tmpl w:val="E82A1C74"/>
    <w:lvl w:ilvl="0" w:tplc="5E3EED3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E7F2C86"/>
    <w:multiLevelType w:val="hybridMultilevel"/>
    <w:tmpl w:val="5A56029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516"/>
    <w:rsid w:val="001F43C1"/>
    <w:rsid w:val="00386B29"/>
    <w:rsid w:val="00582051"/>
    <w:rsid w:val="00990516"/>
    <w:rsid w:val="00FC4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3124227"/>
  <w15:chartTrackingRefBased/>
  <w15:docId w15:val="{600E44D0-C625-417B-9333-9926B560A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905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image" Target="media/image6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5.jpg"/><Relationship Id="rId5" Type="http://schemas.openxmlformats.org/officeDocument/2006/relationships/image" Target="media/image1.jpg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4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74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</dc:creator>
  <cp:keywords/>
  <dc:description/>
  <cp:lastModifiedBy>Dan</cp:lastModifiedBy>
  <cp:revision>1</cp:revision>
  <dcterms:created xsi:type="dcterms:W3CDTF">2018-11-09T09:01:00Z</dcterms:created>
  <dcterms:modified xsi:type="dcterms:W3CDTF">2018-11-09T09:41:00Z</dcterms:modified>
</cp:coreProperties>
</file>