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CD0E1C" w:rsidRDefault="007D2C29" w:rsidP="007D2C29">
      <w:pPr>
        <w:spacing w:line="288" w:lineRule="auto"/>
        <w:contextualSpacing/>
        <w:jc w:val="both"/>
        <w:rPr>
          <w:rFonts w:ascii="Trebuchet MS" w:hAnsi="Trebuchet MS"/>
          <w:b/>
          <w:sz w:val="20"/>
          <w:szCs w:val="20"/>
          <w:lang w:val="ro-RO" w:bidi="ro-RO"/>
        </w:rPr>
      </w:pPr>
      <w:bookmarkStart w:id="0" w:name="_GoBack"/>
      <w:r w:rsidRPr="00CD0E1C">
        <w:rPr>
          <w:rFonts w:ascii="Trebuchet MS" w:hAnsi="Trebuchet MS"/>
          <w:b/>
          <w:sz w:val="20"/>
          <w:szCs w:val="20"/>
          <w:lang w:val="ro-RO" w:bidi="ro-RO"/>
        </w:rPr>
        <w:t>Proiect cofinantat din Fondul Social European prin Programul Operational Capital Uman 2014-2020</w:t>
      </w:r>
    </w:p>
    <w:p w:rsidR="007D2C29" w:rsidRPr="00CD0E1C" w:rsidRDefault="007D2C29" w:rsidP="007D2C29">
      <w:pPr>
        <w:spacing w:line="288" w:lineRule="auto"/>
        <w:contextualSpacing/>
        <w:jc w:val="both"/>
        <w:rPr>
          <w:rFonts w:ascii="Trebuchet MS" w:hAnsi="Trebuchet MS"/>
          <w:b/>
          <w:bCs/>
          <w:sz w:val="20"/>
          <w:szCs w:val="20"/>
          <w:lang w:val="en-GB"/>
        </w:rPr>
      </w:pPr>
      <w:r w:rsidRPr="00CD0E1C">
        <w:rPr>
          <w:rFonts w:ascii="Trebuchet MS" w:hAnsi="Trebuchet MS"/>
          <w:b/>
          <w:sz w:val="20"/>
          <w:szCs w:val="20"/>
        </w:rPr>
        <w:t>Cod apel:</w:t>
      </w:r>
      <w:r w:rsidRPr="00CD0E1C">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CD0E1C" w:rsidRDefault="007D2C29" w:rsidP="007D2C29">
      <w:pPr>
        <w:spacing w:line="288" w:lineRule="auto"/>
        <w:contextualSpacing/>
        <w:jc w:val="both"/>
        <w:rPr>
          <w:rFonts w:ascii="Trebuchet MS" w:hAnsi="Trebuchet MS"/>
          <w:b/>
          <w:bCs/>
          <w:sz w:val="20"/>
          <w:szCs w:val="20"/>
        </w:rPr>
      </w:pPr>
      <w:r w:rsidRPr="00CD0E1C">
        <w:rPr>
          <w:rFonts w:ascii="Trebuchet MS" w:hAnsi="Trebuchet MS"/>
          <w:b/>
          <w:bCs/>
          <w:sz w:val="20"/>
          <w:szCs w:val="20"/>
        </w:rPr>
        <w:t xml:space="preserve">Componenta 1: </w:t>
      </w:r>
      <w:r w:rsidRPr="00CD0E1C">
        <w:rPr>
          <w:rFonts w:ascii="Trebuchet MS" w:hAnsi="Trebuchet MS"/>
          <w:b/>
          <w:bCs/>
          <w:sz w:val="20"/>
          <w:szCs w:val="20"/>
          <w:lang w:val="en-GB"/>
        </w:rPr>
        <w:t>Innotech Student</w:t>
      </w:r>
    </w:p>
    <w:p w:rsidR="007D2C29" w:rsidRPr="00CD0E1C" w:rsidRDefault="007D2C29" w:rsidP="007D2C29">
      <w:pPr>
        <w:spacing w:line="288" w:lineRule="auto"/>
        <w:contextualSpacing/>
        <w:jc w:val="both"/>
        <w:rPr>
          <w:rFonts w:ascii="Trebuchet MS" w:hAnsi="Trebuchet MS"/>
          <w:b/>
          <w:bCs/>
          <w:sz w:val="20"/>
          <w:szCs w:val="20"/>
        </w:rPr>
      </w:pPr>
      <w:r w:rsidRPr="00CD0E1C">
        <w:rPr>
          <w:rFonts w:ascii="Trebuchet MS" w:hAnsi="Trebuchet MS"/>
          <w:b/>
          <w:bCs/>
          <w:sz w:val="20"/>
          <w:szCs w:val="20"/>
        </w:rPr>
        <w:t>Axa prioritara: Educatie si competente</w:t>
      </w:r>
    </w:p>
    <w:p w:rsidR="007D2C29" w:rsidRPr="00CD0E1C" w:rsidRDefault="007D2C29" w:rsidP="007D2C29">
      <w:pPr>
        <w:spacing w:line="288" w:lineRule="auto"/>
        <w:contextualSpacing/>
        <w:jc w:val="both"/>
        <w:rPr>
          <w:rFonts w:ascii="Trebuchet MS" w:hAnsi="Trebuchet MS"/>
          <w:b/>
          <w:bCs/>
          <w:sz w:val="20"/>
          <w:szCs w:val="20"/>
          <w:lang w:val="en-GB"/>
        </w:rPr>
      </w:pPr>
      <w:r w:rsidRPr="00CD0E1C">
        <w:rPr>
          <w:rFonts w:ascii="Trebuchet MS" w:hAnsi="Trebuchet MS"/>
          <w:b/>
          <w:bCs/>
          <w:sz w:val="20"/>
          <w:szCs w:val="20"/>
        </w:rPr>
        <w:t>Titlul proiectului:“</w:t>
      </w:r>
      <w:r w:rsidRPr="00CD0E1C">
        <w:rPr>
          <w:rFonts w:ascii="Trebuchet MS" w:hAnsi="Trebuchet MS"/>
          <w:b/>
          <w:bCs/>
          <w:sz w:val="20"/>
          <w:szCs w:val="20"/>
          <w:lang w:val="en-GB"/>
        </w:rPr>
        <w:t>Tineri antreprenori - De la idee la oportunitate</w:t>
      </w:r>
      <w:r w:rsidRPr="00CD0E1C">
        <w:rPr>
          <w:rFonts w:ascii="Trebuchet MS" w:hAnsi="Trebuchet MS"/>
          <w:b/>
          <w:bCs/>
          <w:sz w:val="20"/>
          <w:szCs w:val="20"/>
        </w:rPr>
        <w:t>”</w:t>
      </w:r>
    </w:p>
    <w:p w:rsidR="007D2C29" w:rsidRPr="00CD0E1C" w:rsidRDefault="007D2C29" w:rsidP="007D2C29">
      <w:pPr>
        <w:spacing w:line="288" w:lineRule="auto"/>
        <w:contextualSpacing/>
        <w:jc w:val="both"/>
        <w:rPr>
          <w:rFonts w:ascii="Trebuchet MS" w:hAnsi="Trebuchet MS"/>
          <w:b/>
          <w:sz w:val="20"/>
          <w:szCs w:val="20"/>
        </w:rPr>
      </w:pPr>
      <w:r w:rsidRPr="00CD0E1C">
        <w:rPr>
          <w:rFonts w:ascii="Trebuchet MS" w:hAnsi="Trebuchet MS"/>
          <w:b/>
          <w:sz w:val="20"/>
          <w:szCs w:val="20"/>
          <w:lang w:val="ro-RO"/>
        </w:rPr>
        <w:t>Numele administratorului de grant</w:t>
      </w:r>
      <w:r w:rsidRPr="00CD0E1C">
        <w:rPr>
          <w:rFonts w:ascii="Trebuchet MS" w:hAnsi="Trebuchet MS"/>
          <w:b/>
          <w:sz w:val="20"/>
          <w:szCs w:val="20"/>
        </w:rPr>
        <w:t>: SC IPA SA</w:t>
      </w:r>
    </w:p>
    <w:p w:rsidR="007D2C29" w:rsidRPr="00CD0E1C" w:rsidRDefault="007D2C29" w:rsidP="007D2C29">
      <w:pPr>
        <w:spacing w:line="288" w:lineRule="auto"/>
        <w:contextualSpacing/>
        <w:jc w:val="both"/>
        <w:rPr>
          <w:rFonts w:ascii="Trebuchet MS" w:hAnsi="Trebuchet MS"/>
          <w:b/>
          <w:bCs/>
          <w:sz w:val="20"/>
          <w:szCs w:val="20"/>
          <w:lang w:val="ro-RO"/>
        </w:rPr>
      </w:pPr>
      <w:r w:rsidRPr="00CD0E1C">
        <w:rPr>
          <w:rFonts w:ascii="Trebuchet MS" w:hAnsi="Trebuchet MS"/>
          <w:b/>
          <w:sz w:val="20"/>
          <w:szCs w:val="20"/>
        </w:rPr>
        <w:t>C</w:t>
      </w:r>
      <w:r w:rsidRPr="00CD0E1C">
        <w:rPr>
          <w:rFonts w:ascii="Trebuchet MS" w:hAnsi="Trebuchet MS"/>
          <w:b/>
          <w:sz w:val="20"/>
          <w:szCs w:val="20"/>
          <w:lang w:val="ro-RO"/>
        </w:rPr>
        <w:t>od proiect</w:t>
      </w:r>
      <w:r w:rsidRPr="00CD0E1C">
        <w:rPr>
          <w:rFonts w:ascii="Trebuchet MS" w:hAnsi="Trebuchet MS"/>
          <w:b/>
          <w:sz w:val="20"/>
          <w:szCs w:val="20"/>
        </w:rPr>
        <w:t xml:space="preserve">: </w:t>
      </w:r>
      <w:r w:rsidRPr="00CD0E1C">
        <w:rPr>
          <w:rFonts w:ascii="Trebuchet MS" w:hAnsi="Trebuchet MS"/>
          <w:b/>
          <w:bCs/>
          <w:sz w:val="20"/>
          <w:szCs w:val="20"/>
          <w:lang w:val="en-GB"/>
        </w:rPr>
        <w:t>141131</w:t>
      </w:r>
    </w:p>
    <w:p w:rsidR="0043365A" w:rsidRPr="00CD0E1C" w:rsidRDefault="0043365A" w:rsidP="00F63967">
      <w:pPr>
        <w:widowControl w:val="0"/>
        <w:autoSpaceDE w:val="0"/>
        <w:autoSpaceDN w:val="0"/>
        <w:adjustRightInd w:val="0"/>
        <w:spacing w:after="0" w:line="360" w:lineRule="auto"/>
        <w:rPr>
          <w:sz w:val="24"/>
          <w:szCs w:val="24"/>
          <w:lang w:val="ro-RO" w:eastAsia="ro-RO"/>
        </w:rPr>
      </w:pPr>
    </w:p>
    <w:p w:rsidR="00E74A32" w:rsidRPr="00CD0E1C" w:rsidRDefault="00E74A32" w:rsidP="00F63967">
      <w:pPr>
        <w:spacing w:line="360" w:lineRule="auto"/>
        <w:rPr>
          <w:sz w:val="24"/>
          <w:szCs w:val="24"/>
        </w:rPr>
      </w:pPr>
    </w:p>
    <w:p w:rsidR="00E74A32" w:rsidRPr="00CD0E1C" w:rsidRDefault="00E74A32" w:rsidP="00F63967">
      <w:pPr>
        <w:spacing w:line="360" w:lineRule="auto"/>
        <w:jc w:val="center"/>
        <w:rPr>
          <w:b/>
          <w:sz w:val="36"/>
          <w:szCs w:val="36"/>
          <w:lang w:val="it-IT"/>
        </w:rPr>
      </w:pPr>
      <w:r w:rsidRPr="00CD0E1C">
        <w:rPr>
          <w:b/>
          <w:sz w:val="36"/>
          <w:szCs w:val="36"/>
          <w:lang w:val="it-IT"/>
        </w:rPr>
        <w:t>Plan de afaceri</w:t>
      </w:r>
    </w:p>
    <w:p w:rsidR="00E74A32" w:rsidRPr="00CD0E1C" w:rsidRDefault="00E74A32" w:rsidP="00F63967">
      <w:pPr>
        <w:spacing w:line="360" w:lineRule="auto"/>
        <w:jc w:val="center"/>
        <w:rPr>
          <w:b/>
          <w:sz w:val="36"/>
          <w:szCs w:val="36"/>
          <w:lang w:val="it-IT"/>
        </w:rPr>
      </w:pPr>
      <w:r w:rsidRPr="00CD0E1C">
        <w:rPr>
          <w:b/>
          <w:sz w:val="36"/>
          <w:szCs w:val="36"/>
          <w:lang w:val="it-IT"/>
        </w:rPr>
        <w:t xml:space="preserve">FABRICARE ARTICOLE DE IMBRACAMINTE </w:t>
      </w:r>
    </w:p>
    <w:p w:rsidR="00E74A32" w:rsidRPr="00CD0E1C" w:rsidRDefault="00E74A32" w:rsidP="00F63967">
      <w:pPr>
        <w:spacing w:line="360" w:lineRule="auto"/>
        <w:jc w:val="center"/>
        <w:rPr>
          <w:b/>
          <w:sz w:val="36"/>
          <w:szCs w:val="36"/>
          <w:lang w:val="it-IT"/>
        </w:rPr>
      </w:pPr>
    </w:p>
    <w:p w:rsidR="00E74A32" w:rsidRPr="00CD0E1C" w:rsidRDefault="00E74A32" w:rsidP="00F63967">
      <w:pPr>
        <w:spacing w:line="360" w:lineRule="auto"/>
        <w:jc w:val="center"/>
        <w:rPr>
          <w:b/>
          <w:sz w:val="36"/>
          <w:szCs w:val="36"/>
          <w:lang w:val="it-IT"/>
        </w:rPr>
      </w:pPr>
      <w:r w:rsidRPr="00CD0E1C">
        <w:rPr>
          <w:b/>
          <w:sz w:val="36"/>
          <w:szCs w:val="36"/>
          <w:lang w:val="it-IT"/>
        </w:rPr>
        <w:t>Program de formare profesionala</w:t>
      </w:r>
    </w:p>
    <w:p w:rsidR="00E74A32" w:rsidRPr="00CD0E1C" w:rsidRDefault="00E74A32" w:rsidP="00F63967">
      <w:pPr>
        <w:spacing w:line="360" w:lineRule="auto"/>
        <w:jc w:val="center"/>
        <w:rPr>
          <w:b/>
          <w:sz w:val="36"/>
          <w:szCs w:val="36"/>
          <w:lang w:val="it-IT"/>
        </w:rPr>
      </w:pPr>
      <w:r w:rsidRPr="00CD0E1C">
        <w:rPr>
          <w:b/>
          <w:sz w:val="36"/>
          <w:szCs w:val="36"/>
          <w:lang w:val="it-IT"/>
        </w:rPr>
        <w:t>COMPETENTE ANTREPRENORIALE</w:t>
      </w:r>
    </w:p>
    <w:p w:rsidR="00E74A32" w:rsidRPr="00CD0E1C" w:rsidRDefault="00E74A32" w:rsidP="00F63967">
      <w:pPr>
        <w:spacing w:line="360" w:lineRule="auto"/>
        <w:jc w:val="center"/>
        <w:rPr>
          <w:b/>
          <w:sz w:val="36"/>
          <w:szCs w:val="36"/>
          <w:lang w:val="it-IT"/>
        </w:rPr>
      </w:pPr>
      <w:r w:rsidRPr="00CD0E1C">
        <w:rPr>
          <w:b/>
          <w:sz w:val="36"/>
          <w:szCs w:val="36"/>
          <w:lang w:val="it-IT"/>
        </w:rPr>
        <w:t xml:space="preserve">Proba practica </w:t>
      </w:r>
    </w:p>
    <w:p w:rsidR="00E74A32" w:rsidRPr="00CD0E1C" w:rsidRDefault="00E74A32" w:rsidP="00F63967">
      <w:pPr>
        <w:spacing w:line="360" w:lineRule="auto"/>
        <w:jc w:val="center"/>
        <w:rPr>
          <w:b/>
          <w:sz w:val="36"/>
          <w:szCs w:val="36"/>
          <w:lang w:val="it-IT"/>
        </w:rPr>
      </w:pPr>
      <w:r w:rsidRPr="00CD0E1C">
        <w:rPr>
          <w:b/>
          <w:sz w:val="36"/>
          <w:szCs w:val="36"/>
          <w:lang w:val="it-IT"/>
        </w:rPr>
        <w:t xml:space="preserve">Perioada: </w:t>
      </w:r>
      <w:r w:rsidR="00381C49" w:rsidRPr="00CD0E1C">
        <w:rPr>
          <w:b/>
          <w:sz w:val="36"/>
          <w:szCs w:val="36"/>
          <w:lang w:val="it-IT"/>
        </w:rPr>
        <w:t>03.03.2022 – 25.03</w:t>
      </w:r>
      <w:r w:rsidR="007D2C29" w:rsidRPr="00CD0E1C">
        <w:rPr>
          <w:b/>
          <w:sz w:val="36"/>
          <w:szCs w:val="36"/>
          <w:lang w:val="it-IT"/>
        </w:rPr>
        <w:t>.2022</w:t>
      </w:r>
    </w:p>
    <w:p w:rsidR="00E74A32" w:rsidRPr="00CD0E1C" w:rsidRDefault="00E74A32" w:rsidP="00F63967">
      <w:pPr>
        <w:spacing w:line="360" w:lineRule="auto"/>
        <w:rPr>
          <w:sz w:val="36"/>
          <w:szCs w:val="36"/>
          <w:lang w:val="it-IT"/>
        </w:rPr>
      </w:pPr>
    </w:p>
    <w:p w:rsidR="007D2C29" w:rsidRPr="00CD0E1C" w:rsidRDefault="00E74A32" w:rsidP="00686091">
      <w:pPr>
        <w:spacing w:line="240" w:lineRule="auto"/>
        <w:ind w:left="2880" w:firstLine="720"/>
        <w:rPr>
          <w:rFonts w:ascii="Times New Roman" w:hAnsi="Times New Roman" w:cs="Times New Roman"/>
          <w:b/>
          <w:sz w:val="28"/>
          <w:szCs w:val="28"/>
          <w:lang w:val="it-IT"/>
        </w:rPr>
      </w:pPr>
      <w:r w:rsidRPr="00CD0E1C">
        <w:rPr>
          <w:sz w:val="36"/>
          <w:szCs w:val="36"/>
          <w:lang w:val="it-IT"/>
        </w:rPr>
        <w:t xml:space="preserve">Cursanti: </w:t>
      </w:r>
      <w:r w:rsidR="00686091" w:rsidRPr="00CD0E1C">
        <w:rPr>
          <w:rFonts w:ascii="Times New Roman" w:hAnsi="Times New Roman" w:cs="Times New Roman"/>
          <w:b/>
          <w:sz w:val="28"/>
          <w:szCs w:val="28"/>
          <w:lang w:val="it-IT"/>
        </w:rPr>
        <w:t>CIORGAN Andreea Cristina</w:t>
      </w:r>
    </w:p>
    <w:p w:rsidR="007F3CDA" w:rsidRPr="00CD0E1C" w:rsidRDefault="00686091" w:rsidP="00F63967">
      <w:pPr>
        <w:spacing w:line="360" w:lineRule="auto"/>
        <w:rPr>
          <w:rFonts w:ascii="Times New Roman" w:hAnsi="Times New Roman" w:cs="Times New Roman"/>
          <w:b/>
          <w:sz w:val="28"/>
          <w:szCs w:val="28"/>
          <w:lang w:val="fr-FR"/>
        </w:rPr>
      </w:pPr>
      <w:r w:rsidRPr="00CD0E1C">
        <w:rPr>
          <w:rFonts w:ascii="Times New Roman" w:hAnsi="Times New Roman" w:cs="Times New Roman"/>
          <w:b/>
          <w:sz w:val="28"/>
          <w:szCs w:val="28"/>
          <w:lang w:val="fr-FR"/>
        </w:rPr>
        <w:t xml:space="preserve">                                                                        PURECA Diana Nicoleta</w:t>
      </w:r>
    </w:p>
    <w:p w:rsidR="00E74A32" w:rsidRPr="00CD0E1C" w:rsidRDefault="00E74A32" w:rsidP="00F63967">
      <w:pPr>
        <w:spacing w:line="360" w:lineRule="auto"/>
        <w:rPr>
          <w:rFonts w:ascii="Times New Roman" w:hAnsi="Times New Roman" w:cs="Times New Roman"/>
          <w:sz w:val="28"/>
          <w:szCs w:val="28"/>
          <w:lang w:val="fr-FR"/>
        </w:rPr>
      </w:pPr>
    </w:p>
    <w:p w:rsidR="00686091" w:rsidRPr="00CD0E1C" w:rsidRDefault="00686091" w:rsidP="00F63967">
      <w:pPr>
        <w:spacing w:line="360" w:lineRule="auto"/>
        <w:rPr>
          <w:rFonts w:ascii="Times New Roman" w:hAnsi="Times New Roman" w:cs="Times New Roman"/>
          <w:sz w:val="28"/>
          <w:szCs w:val="28"/>
          <w:lang w:val="fr-FR"/>
        </w:rPr>
      </w:pPr>
    </w:p>
    <w:p w:rsidR="00686091" w:rsidRPr="00CD0E1C" w:rsidRDefault="00686091" w:rsidP="00F63967">
      <w:pPr>
        <w:spacing w:line="360" w:lineRule="auto"/>
        <w:rPr>
          <w:rFonts w:ascii="Times New Roman" w:hAnsi="Times New Roman" w:cs="Times New Roman"/>
          <w:sz w:val="28"/>
          <w:szCs w:val="28"/>
          <w:lang w:val="fr-FR"/>
        </w:rPr>
      </w:pPr>
    </w:p>
    <w:p w:rsidR="00447BC0" w:rsidRPr="00CD0E1C" w:rsidRDefault="00447BC0" w:rsidP="00F63967">
      <w:pPr>
        <w:spacing w:line="360" w:lineRule="auto"/>
        <w:jc w:val="both"/>
        <w:rPr>
          <w:sz w:val="24"/>
          <w:szCs w:val="24"/>
          <w:lang w:val="es-ES_tradnl"/>
        </w:rPr>
      </w:pPr>
      <w:r w:rsidRPr="00CD0E1C">
        <w:rPr>
          <w:sz w:val="24"/>
          <w:szCs w:val="24"/>
          <w:lang w:val="es-ES_tradnl"/>
        </w:rPr>
        <w:t>1.1. Nume întreprindere</w:t>
      </w:r>
    </w:p>
    <w:p w:rsidR="00447BC0" w:rsidRPr="00CD0E1C" w:rsidRDefault="00447BC0" w:rsidP="00F63967">
      <w:pPr>
        <w:spacing w:line="360" w:lineRule="auto"/>
        <w:jc w:val="both"/>
        <w:rPr>
          <w:sz w:val="24"/>
          <w:szCs w:val="24"/>
          <w:lang w:val="es-ES_tradnl"/>
        </w:rPr>
      </w:pPr>
      <w:r w:rsidRPr="00CD0E1C">
        <w:rPr>
          <w:sz w:val="24"/>
          <w:szCs w:val="24"/>
          <w:lang w:val="es-ES_tradnl"/>
        </w:rPr>
        <w:t xml:space="preserve">SC </w:t>
      </w:r>
      <w:r w:rsidR="00381C49" w:rsidRPr="00CD0E1C">
        <w:rPr>
          <w:sz w:val="24"/>
          <w:szCs w:val="24"/>
          <w:lang w:val="es-ES_tradnl"/>
        </w:rPr>
        <w:t xml:space="preserve">New Style </w:t>
      </w:r>
      <w:r w:rsidRPr="00CD0E1C">
        <w:rPr>
          <w:sz w:val="24"/>
          <w:szCs w:val="24"/>
          <w:lang w:val="es-ES_tradnl"/>
        </w:rPr>
        <w:t>SRL</w:t>
      </w:r>
    </w:p>
    <w:p w:rsidR="00447BC0" w:rsidRPr="00CD0E1C" w:rsidRDefault="00447BC0" w:rsidP="00F63967">
      <w:pPr>
        <w:spacing w:line="360" w:lineRule="auto"/>
        <w:jc w:val="both"/>
        <w:rPr>
          <w:sz w:val="24"/>
          <w:szCs w:val="24"/>
          <w:lang w:val="es-ES_tradnl"/>
        </w:rPr>
      </w:pPr>
      <w:r w:rsidRPr="00CD0E1C">
        <w:rPr>
          <w:sz w:val="24"/>
          <w:szCs w:val="24"/>
          <w:lang w:val="es-ES_tradnl"/>
        </w:rPr>
        <w:t>1.2. Forma juridică de organizare</w:t>
      </w:r>
    </w:p>
    <w:p w:rsidR="00447BC0" w:rsidRPr="00CD0E1C" w:rsidRDefault="00447BC0" w:rsidP="00F63967">
      <w:pPr>
        <w:spacing w:line="360" w:lineRule="auto"/>
        <w:jc w:val="both"/>
        <w:rPr>
          <w:sz w:val="24"/>
          <w:szCs w:val="24"/>
          <w:lang w:val="es-ES_tradnl"/>
        </w:rPr>
      </w:pPr>
      <w:r w:rsidRPr="00CD0E1C">
        <w:rPr>
          <w:sz w:val="24"/>
          <w:szCs w:val="24"/>
          <w:lang w:val="es-ES_tradnl"/>
        </w:rPr>
        <w:t>SRL</w:t>
      </w:r>
    </w:p>
    <w:p w:rsidR="00447BC0" w:rsidRPr="00CD0E1C" w:rsidRDefault="00447BC0" w:rsidP="00F63967">
      <w:pPr>
        <w:spacing w:line="360" w:lineRule="auto"/>
        <w:jc w:val="both"/>
        <w:rPr>
          <w:sz w:val="24"/>
          <w:szCs w:val="24"/>
          <w:lang w:val="es-ES_tradnl"/>
        </w:rPr>
      </w:pPr>
      <w:r w:rsidRPr="00CD0E1C">
        <w:rPr>
          <w:sz w:val="24"/>
          <w:szCs w:val="24"/>
          <w:lang w:val="es-ES_tradnl"/>
        </w:rPr>
        <w:t>1.3. Activitatea principală economica a întreprinderii sociale/ întreprinderii sociale de insertie şi codul CAEN al activităţii principale, daca este cazul</w:t>
      </w:r>
    </w:p>
    <w:p w:rsidR="00447BC0" w:rsidRPr="00CD0E1C" w:rsidRDefault="00447BC0" w:rsidP="00F63967">
      <w:pPr>
        <w:spacing w:line="360" w:lineRule="auto"/>
        <w:jc w:val="both"/>
        <w:rPr>
          <w:sz w:val="24"/>
          <w:szCs w:val="24"/>
          <w:lang w:val="es-ES_tradnl"/>
        </w:rPr>
      </w:pPr>
      <w:r w:rsidRPr="00CD0E1C">
        <w:rPr>
          <w:sz w:val="24"/>
          <w:szCs w:val="24"/>
          <w:lang w:val="es-ES_tradnl"/>
        </w:rPr>
        <w:t>1413 Fabricarea altor articole de îmbrăcăminte (exclusiv lenjeria de corp)</w:t>
      </w:r>
    </w:p>
    <w:p w:rsidR="00447BC0" w:rsidRPr="00CD0E1C" w:rsidRDefault="00447BC0" w:rsidP="00F63967">
      <w:pPr>
        <w:spacing w:line="360" w:lineRule="auto"/>
        <w:jc w:val="both"/>
        <w:rPr>
          <w:sz w:val="24"/>
          <w:szCs w:val="24"/>
          <w:lang w:val="es-ES_tradnl"/>
        </w:rPr>
      </w:pPr>
      <w:r w:rsidRPr="00CD0E1C">
        <w:rPr>
          <w:sz w:val="24"/>
          <w:szCs w:val="24"/>
          <w:lang w:val="es-ES_tradnl"/>
        </w:rPr>
        <w:t>1.4. Persoană de contact (nume și prenume)</w:t>
      </w:r>
    </w:p>
    <w:p w:rsidR="00EA5BEC" w:rsidRPr="00CD0E1C" w:rsidRDefault="00EA5BEC" w:rsidP="00F63967">
      <w:pPr>
        <w:spacing w:line="360" w:lineRule="auto"/>
        <w:jc w:val="both"/>
        <w:rPr>
          <w:sz w:val="24"/>
          <w:szCs w:val="24"/>
          <w:lang w:val="es-ES_tradnl"/>
        </w:rPr>
      </w:pPr>
      <w:r w:rsidRPr="00CD0E1C">
        <w:rPr>
          <w:sz w:val="24"/>
          <w:szCs w:val="24"/>
          <w:lang w:val="es-ES_tradnl"/>
        </w:rPr>
        <w:t>Ciorgan Andreea Cristina</w:t>
      </w:r>
    </w:p>
    <w:p w:rsidR="00EA5BEC" w:rsidRPr="00CD0E1C" w:rsidRDefault="00EA5BEC" w:rsidP="00F63967">
      <w:pPr>
        <w:spacing w:line="360" w:lineRule="auto"/>
        <w:jc w:val="both"/>
        <w:rPr>
          <w:sz w:val="24"/>
          <w:szCs w:val="24"/>
          <w:lang w:val="es-ES_tradnl"/>
        </w:rPr>
      </w:pPr>
      <w:r w:rsidRPr="00CD0E1C">
        <w:rPr>
          <w:sz w:val="24"/>
          <w:szCs w:val="24"/>
          <w:lang w:val="es-ES_tradnl"/>
        </w:rPr>
        <w:t>Pureca Diana Nicoleta</w:t>
      </w:r>
    </w:p>
    <w:p w:rsidR="00447BC0" w:rsidRPr="00CD0E1C" w:rsidRDefault="00447BC0" w:rsidP="00F63967">
      <w:pPr>
        <w:spacing w:line="360" w:lineRule="auto"/>
        <w:jc w:val="both"/>
        <w:rPr>
          <w:sz w:val="24"/>
          <w:szCs w:val="24"/>
          <w:lang w:val="es-ES_tradnl"/>
        </w:rPr>
      </w:pPr>
      <w:r w:rsidRPr="00CD0E1C">
        <w:rPr>
          <w:sz w:val="24"/>
          <w:szCs w:val="24"/>
          <w:lang w:val="es-ES_tradnl"/>
        </w:rPr>
        <w:t>1.5.1. Localitatea în care se dorește înființarea întreprinderii</w:t>
      </w:r>
    </w:p>
    <w:p w:rsidR="0032339C" w:rsidRPr="00CD0E1C" w:rsidRDefault="0032339C" w:rsidP="00F63967">
      <w:pPr>
        <w:spacing w:line="360" w:lineRule="auto"/>
        <w:jc w:val="both"/>
        <w:rPr>
          <w:sz w:val="24"/>
          <w:szCs w:val="24"/>
          <w:lang w:val="es-ES_tradnl"/>
        </w:rPr>
      </w:pPr>
      <w:r w:rsidRPr="00CD0E1C">
        <w:rPr>
          <w:sz w:val="24"/>
          <w:szCs w:val="24"/>
          <w:lang w:val="es-ES_tradnl"/>
        </w:rPr>
        <w:t>Rm. V</w:t>
      </w:r>
      <w:r w:rsidRPr="00CD0E1C">
        <w:rPr>
          <w:sz w:val="24"/>
          <w:szCs w:val="24"/>
        </w:rPr>
        <w:t>â</w:t>
      </w:r>
      <w:r w:rsidRPr="00CD0E1C">
        <w:rPr>
          <w:sz w:val="24"/>
          <w:szCs w:val="24"/>
          <w:lang w:val="es-ES_tradnl"/>
        </w:rPr>
        <w:t>lcea</w:t>
      </w:r>
    </w:p>
    <w:p w:rsidR="00447BC0" w:rsidRPr="00CD0E1C" w:rsidRDefault="00447BC0" w:rsidP="00F63967">
      <w:pPr>
        <w:spacing w:line="360" w:lineRule="auto"/>
        <w:jc w:val="both"/>
        <w:rPr>
          <w:sz w:val="24"/>
          <w:szCs w:val="24"/>
          <w:lang w:val="es-ES_tradnl"/>
        </w:rPr>
      </w:pPr>
      <w:r w:rsidRPr="00CD0E1C">
        <w:rPr>
          <w:sz w:val="24"/>
          <w:szCs w:val="24"/>
          <w:lang w:val="es-ES_tradnl"/>
        </w:rPr>
        <w:t>1.5.2. Județul în care se dorește înființarea întreprinderii</w:t>
      </w:r>
    </w:p>
    <w:p w:rsidR="00DE44F5" w:rsidRPr="00CD0E1C" w:rsidRDefault="00F63967" w:rsidP="00F63967">
      <w:pPr>
        <w:spacing w:line="360" w:lineRule="auto"/>
        <w:jc w:val="both"/>
        <w:rPr>
          <w:sz w:val="24"/>
          <w:szCs w:val="24"/>
          <w:lang w:val="es-ES_tradnl"/>
        </w:rPr>
      </w:pPr>
      <w:r w:rsidRPr="00CD0E1C">
        <w:rPr>
          <w:sz w:val="24"/>
          <w:szCs w:val="24"/>
          <w:lang w:val="es-ES_tradnl"/>
        </w:rPr>
        <w:t>Judetul Valcea</w:t>
      </w:r>
    </w:p>
    <w:p w:rsidR="002823EE" w:rsidRPr="00CD0E1C" w:rsidRDefault="002823EE" w:rsidP="00F63967">
      <w:pPr>
        <w:spacing w:line="360" w:lineRule="auto"/>
        <w:jc w:val="both"/>
        <w:rPr>
          <w:i/>
          <w:sz w:val="24"/>
          <w:szCs w:val="24"/>
          <w:u w:val="single"/>
        </w:rPr>
      </w:pPr>
      <w:r w:rsidRPr="00CD0E1C">
        <w:rPr>
          <w:i/>
          <w:sz w:val="24"/>
          <w:szCs w:val="24"/>
          <w:u w:val="single"/>
        </w:rPr>
        <w:t>2. Investiția</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În martie 2020, Comisia Europeană a adoptat un nou Plan de acțiune pentru economia circulară, care include o strategie a UE pentru textile, menită să dezvolte inovația și să stimuleze reciclarea în acest sector. Din 1996 și până în prezent, volumul hainelor achiziționate în medie de o persoană în UE a crescut cu 40 %, ca urmare a scăderii considerabile a prețurilor, care a redus, la rândul ei, durata de viață a articolelor vestimentare. Europenii consumă aproape 26 kg de textile și aruncă în jur de 11 kg de textile în fiecare an. Hainele uzate pot fi exportate în afara UE, dar în cea mai mare parte (87 %) sunt incinerate sau aruncate în depozitele de deșeuri. Industria modei este a doua industrie cu cea mai mare poluare din </w:t>
      </w:r>
      <w:r w:rsidRPr="00CD0E1C">
        <w:rPr>
          <w:sz w:val="24"/>
          <w:szCs w:val="24"/>
          <w:shd w:val="clear" w:color="auto" w:fill="FFFFFF"/>
        </w:rPr>
        <w:lastRenderedPageBreak/>
        <w:t>lume și provoacă efecte negative asupra oamenilor și a ecosistemelor delicate ale pământului de-a lungul lanțului de aprovizionare global. Avem responsabilitatea de a schimba acest sistem actual și de a avea un impact pozitiv asupra lumii noastre. Creearea unui brand de haine organice se adaptează trendului ecologic are o multime de beneficii sociale atat pentru mediu, cat si pentru societate. Pe lângă faptul că faci ceea ce trebuie, există multe modalități prin care a fi mai durabil va aduce beneficii afacerii tale. Construirea unor operațiuni mai eficiente reduce costurile, crește profiturile și stimulează creșterea și inovația. Vom obține un avantaj competitiv, vom îmbunătăți valoarea și reputația mărcii și, cel mai important, vom reduce amprenta de mediu.</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1. Infiintarea unei întreprinderi sociale - luna 1-3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2. Amenajare si securizare spatiu punct de lucru luna 1-3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3. Identificarea furnizorilor echipamente tehnologice - luna 2-4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4. Identificarea furnizorilor de materie prima 2-4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5. Recrutarea angajatilor si pregatirea lor profesionala - luna 1-3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6. Achizitionarea echipamentelor necesare - luna 1-5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7. Achiztionarea materiei prime - luna 1-5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8. Contractarea si derulare activitati de prestari servicii de contabilitate - luna 1-3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9. Crearea platformei de vanzari - luna 5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9. Crearea unui brad si promovarea acestuia - incepand cu luna 5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9. Contractarea si derularea activitatilor de marketing - incepand cu luna 6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 xml:space="preserve">10. Activitatea comerciala si sociala - incepand cu luna 6 </w:t>
      </w: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t>11. Parteneriate cu institutii si alti actori relevanți în susținerea și sprijinirea comunităților defaforizate - incepand cu luna 10</w:t>
      </w:r>
    </w:p>
    <w:p w:rsidR="00EA28B2" w:rsidRPr="00CD0E1C" w:rsidRDefault="00EA28B2" w:rsidP="00F63967">
      <w:pPr>
        <w:spacing w:line="360" w:lineRule="auto"/>
        <w:jc w:val="both"/>
        <w:rPr>
          <w:sz w:val="24"/>
          <w:szCs w:val="24"/>
          <w:shd w:val="clear" w:color="auto" w:fill="FFFFFF"/>
        </w:rPr>
      </w:pPr>
    </w:p>
    <w:p w:rsidR="00EA28B2" w:rsidRPr="00CD0E1C" w:rsidRDefault="00EA28B2" w:rsidP="00F63967">
      <w:pPr>
        <w:spacing w:line="360" w:lineRule="auto"/>
        <w:jc w:val="both"/>
        <w:rPr>
          <w:sz w:val="24"/>
          <w:szCs w:val="24"/>
          <w:shd w:val="clear" w:color="auto" w:fill="FFFFFF"/>
        </w:rPr>
      </w:pPr>
      <w:r w:rsidRPr="00CD0E1C">
        <w:rPr>
          <w:sz w:val="24"/>
          <w:szCs w:val="24"/>
          <w:shd w:val="clear" w:color="auto" w:fill="FFFFFF"/>
        </w:rPr>
        <w:lastRenderedPageBreak/>
        <w:t>-crearea unui trend ecologic si cu grija fata de mediul inconjurator -crearea</w:t>
      </w:r>
      <w:r w:rsidR="00972E56" w:rsidRPr="00CD0E1C">
        <w:rPr>
          <w:sz w:val="24"/>
          <w:szCs w:val="24"/>
          <w:shd w:val="clear" w:color="auto" w:fill="FFFFFF"/>
        </w:rPr>
        <w:t xml:space="preserve"> cel puțin doua locuri de munca </w:t>
      </w:r>
      <w:r w:rsidRPr="00CD0E1C">
        <w:rPr>
          <w:sz w:val="24"/>
          <w:szCs w:val="24"/>
          <w:shd w:val="clear" w:color="auto" w:fill="FFFFFF"/>
        </w:rPr>
        <w:t>-folosirea echipamentelor inovative -o platformei online și operaționalizarea acesteia; -o comunitate de clienți axată pe grija de mediu și grija față de comunitățile defavorizate -ajutarea a cel putin o familie in fiecare luna prin aprovizionarea cu articole vestimentare</w:t>
      </w:r>
      <w:r w:rsidR="000E1531" w:rsidRPr="00CD0E1C">
        <w:rPr>
          <w:sz w:val="24"/>
          <w:szCs w:val="24"/>
          <w:shd w:val="clear" w:color="auto" w:fill="FFFFFF"/>
        </w:rPr>
        <w:t>.</w:t>
      </w:r>
    </w:p>
    <w:p w:rsidR="00EA28B2" w:rsidRPr="00CD0E1C" w:rsidRDefault="00EA28B2" w:rsidP="00F63967">
      <w:pPr>
        <w:shd w:val="clear" w:color="auto" w:fill="FFFFFF"/>
        <w:spacing w:after="0" w:line="360" w:lineRule="auto"/>
        <w:rPr>
          <w:rFonts w:eastAsia="Times New Roman"/>
          <w:b/>
          <w:bCs/>
          <w:sz w:val="24"/>
          <w:szCs w:val="24"/>
          <w:lang w:val="ro-RO" w:eastAsia="ro-RO"/>
        </w:rPr>
      </w:pPr>
      <w:r w:rsidRPr="00CD0E1C">
        <w:rPr>
          <w:rFonts w:eastAsia="Times New Roman"/>
          <w:b/>
          <w:bCs/>
          <w:sz w:val="24"/>
          <w:szCs w:val="24"/>
          <w:lang w:val="ro-RO" w:eastAsia="ro-RO"/>
        </w:rPr>
        <w:t>- promovarea dezvoltării durabile:</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Principiile dezvoltarii durabile sunt avute in vedere in permanenta. Astfel in implementarea planului de afaceri vor fi implementate urmatoarele masuri de dezvoltare durabila:</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 Achizitia de materiale, materii prime si consumabile prietenoase cu mediu, biodegradabile, etc.</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 Reciclarea selectiva a deseurilor rezultate in urma activitatiidesfasurate de companie.</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 Reutilizarea materialelor rezultate in urma productiei primare a produselor pentru realizarea de accesorii, materiale suport si alte produse ce vor fi utilizate, fie intern, fie extern (reconditionate si livrate catreclienti). </w:t>
      </w:r>
    </w:p>
    <w:p w:rsidR="00EA28B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Instruirea angajatilor cu privire la masurile de pot fi adoptate in cadrul companiei, cu privire la protectia mediului inconjurator si aplicarea principiilor dezvoltarii durabile in mod constant in activitatea pe care o desfasoara fiecare in parte</w:t>
      </w:r>
      <w:r w:rsidR="000E1531" w:rsidRPr="00CD0E1C">
        <w:rPr>
          <w:rFonts w:eastAsia="Times New Roman"/>
          <w:sz w:val="24"/>
          <w:szCs w:val="24"/>
          <w:lang w:val="ro-RO" w:eastAsia="ro-RO"/>
        </w:rPr>
        <w:t>.</w:t>
      </w:r>
    </w:p>
    <w:p w:rsidR="00E74A32" w:rsidRPr="00CD0E1C" w:rsidRDefault="00E74A32" w:rsidP="00F63967">
      <w:pPr>
        <w:shd w:val="clear" w:color="auto" w:fill="FFFFFF"/>
        <w:spacing w:after="0" w:line="360" w:lineRule="auto"/>
        <w:rPr>
          <w:rFonts w:eastAsia="Times New Roman"/>
          <w:sz w:val="24"/>
          <w:szCs w:val="24"/>
          <w:lang w:val="ro-RO" w:eastAsia="ro-RO"/>
        </w:rPr>
      </w:pPr>
    </w:p>
    <w:p w:rsidR="00EA28B2" w:rsidRPr="00CD0E1C" w:rsidRDefault="00EA28B2" w:rsidP="00F63967">
      <w:pPr>
        <w:shd w:val="clear" w:color="auto" w:fill="FFFFFF"/>
        <w:spacing w:after="0" w:line="360" w:lineRule="auto"/>
        <w:rPr>
          <w:rFonts w:eastAsia="Times New Roman"/>
          <w:b/>
          <w:bCs/>
          <w:sz w:val="24"/>
          <w:szCs w:val="24"/>
          <w:lang w:val="ro-RO" w:eastAsia="ro-RO"/>
        </w:rPr>
      </w:pPr>
      <w:r w:rsidRPr="00CD0E1C">
        <w:rPr>
          <w:rFonts w:eastAsia="Times New Roman"/>
          <w:b/>
          <w:bCs/>
          <w:sz w:val="24"/>
          <w:szCs w:val="24"/>
          <w:lang w:val="ro-RO" w:eastAsia="ro-RO"/>
        </w:rPr>
        <w:t>- promovarea sprijinirii tranziției către o economie cu emisii scăzute de dioxid de carbon și eficiență din punctul de vedere al utilizării resurselor:</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Principalele actiuni care vor fi avute in vedere sunt: </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fructificarea oportunitatilor de economisire a resurselor oricand este posibil, prin achizitionarea de produse la un cost rezonabil pe temen lung si economisirea de resurse, prin utilizarea documentelor in format electonic si diminuarea imprimarii de documente inutile; </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reciclarea materialelor si reutilizarea elementelor din componenta produselor (precum telefoanele mobile, echipamentele IT, resturi de carton si alte materiale).</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In cadrul firmei va exista o procedura interna de reciclare selectiva a deseurilor, facand posibila reutilizarea materialelor si redarea acestora in curcuit; </w:t>
      </w:r>
    </w:p>
    <w:p w:rsidR="00EA28B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 inlocuirea resurselor principale cu unele alternative care ofera o eficienta mai mare si care au un impact mai mic asupra mediului pe durata ciclului lor de viata, prin consumul redus de papetarie si promovarea utilizarii mijloacelor online de comunicare, fiind mijloace nepoluante si mult mai ieftine pe termen lung.</w:t>
      </w:r>
    </w:p>
    <w:p w:rsidR="00E74A32" w:rsidRPr="00CD0E1C" w:rsidRDefault="00E74A32" w:rsidP="00F63967">
      <w:pPr>
        <w:shd w:val="clear" w:color="auto" w:fill="FFFFFF"/>
        <w:spacing w:after="0" w:line="360" w:lineRule="auto"/>
        <w:rPr>
          <w:rFonts w:eastAsia="Times New Roman"/>
          <w:sz w:val="24"/>
          <w:szCs w:val="24"/>
          <w:lang w:val="ro-RO" w:eastAsia="ro-RO"/>
        </w:rPr>
      </w:pPr>
    </w:p>
    <w:p w:rsidR="00EA28B2" w:rsidRPr="00CD0E1C" w:rsidRDefault="00EA28B2" w:rsidP="00F63967">
      <w:pPr>
        <w:shd w:val="clear" w:color="auto" w:fill="FFFFFF"/>
        <w:spacing w:after="0" w:line="360" w:lineRule="auto"/>
        <w:rPr>
          <w:rFonts w:eastAsia="Times New Roman"/>
          <w:b/>
          <w:bCs/>
          <w:sz w:val="24"/>
          <w:szCs w:val="24"/>
          <w:lang w:val="ro-RO" w:eastAsia="ro-RO"/>
        </w:rPr>
      </w:pPr>
      <w:r w:rsidRPr="00CD0E1C">
        <w:rPr>
          <w:rFonts w:eastAsia="Times New Roman"/>
          <w:b/>
          <w:bCs/>
          <w:sz w:val="24"/>
          <w:szCs w:val="24"/>
          <w:lang w:val="ro-RO" w:eastAsia="ro-RO"/>
        </w:rPr>
        <w:t>- promovarea inovării sociale:</w:t>
      </w: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Promovarea inovării sociale va fi realizată prin sensibilizarea consumatorilor, designerilor, industriei, artizanilor cu privire la adevăratul cost al modei, atât social, de mediu și economic.</w:t>
      </w:r>
    </w:p>
    <w:p w:rsidR="00E74A32" w:rsidRPr="00CD0E1C" w:rsidRDefault="00EA28B2" w:rsidP="00F63967">
      <w:pPr>
        <w:shd w:val="clear" w:color="auto" w:fill="FFFFFF"/>
        <w:spacing w:after="0" w:line="360" w:lineRule="auto"/>
        <w:rPr>
          <w:rFonts w:eastAsia="Times New Roman"/>
          <w:sz w:val="24"/>
          <w:szCs w:val="24"/>
          <w:lang w:val="ro-RO" w:eastAsia="ro-RO"/>
        </w:rPr>
      </w:pPr>
      <w:r w:rsidRPr="00CD0E1C">
        <w:rPr>
          <w:rFonts w:eastAsia="Times New Roman"/>
          <w:sz w:val="24"/>
          <w:szCs w:val="24"/>
          <w:lang w:val="ro-RO" w:eastAsia="ro-RO"/>
        </w:rPr>
        <w:t xml:space="preserve"> Prin acest brand, se așteaptă conștientizare problemelor, atât în ceea ce privește problemele sociale, cât și de mediu ale industriei modei, în așteptarea că vor adera la moda lentă, la moda circulară și la schimbarea atitudinii față de îmbrăcăminte.</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 xml:space="preserve"> Proiectarea sistemelor de servicii-produs, aliate mișcării revoluționare a modei, ajută la promovarea inovației sociale, stimulează circularitatea, induce schimbări de consum comportamentale, promovează dematerializarea consumului de energie, redistribuirea produselor inactive, gestionarea resurselor disponibile cu beneficii sociale și de mediu, prin platformă și prin comunitatea care se va crea in jurul acestui brand.</w:t>
      </w:r>
    </w:p>
    <w:p w:rsidR="00E74A32" w:rsidRPr="00CD0E1C" w:rsidRDefault="00E74A32" w:rsidP="00F63967">
      <w:pPr>
        <w:shd w:val="clear" w:color="auto" w:fill="FFFFFF"/>
        <w:spacing w:after="0" w:line="360" w:lineRule="auto"/>
        <w:ind w:firstLine="720"/>
        <w:rPr>
          <w:rFonts w:eastAsia="Times New Roman"/>
          <w:sz w:val="24"/>
          <w:szCs w:val="24"/>
          <w:lang w:val="ro-RO" w:eastAsia="ro-RO"/>
        </w:rPr>
      </w:pPr>
    </w:p>
    <w:p w:rsidR="00EA28B2" w:rsidRPr="00CD0E1C" w:rsidRDefault="00EA28B2" w:rsidP="00F63967">
      <w:pPr>
        <w:shd w:val="clear" w:color="auto" w:fill="FFFFFF"/>
        <w:spacing w:after="0" w:line="360" w:lineRule="auto"/>
        <w:rPr>
          <w:rFonts w:eastAsia="Times New Roman"/>
          <w:b/>
          <w:bCs/>
          <w:sz w:val="24"/>
          <w:szCs w:val="24"/>
          <w:lang w:val="ro-RO" w:eastAsia="ro-RO"/>
        </w:rPr>
      </w:pPr>
      <w:r w:rsidRPr="00CD0E1C">
        <w:rPr>
          <w:rFonts w:eastAsia="Times New Roman"/>
          <w:b/>
          <w:bCs/>
          <w:sz w:val="24"/>
          <w:szCs w:val="24"/>
          <w:lang w:val="ro-RO" w:eastAsia="ro-RO"/>
        </w:rPr>
        <w:t>- promovarea cercetării, dezvoltării tehnologice și/sau inovarea</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 xml:space="preserve">Promovăm inovarea prin utilizarea de echipamente de ultimă generație și materiale organice, incercând o producție care să diminueze poluarea. Ne propunem să realizăm o </w:t>
      </w:r>
      <w:r w:rsidR="000E1531" w:rsidRPr="00CD0E1C">
        <w:rPr>
          <w:rFonts w:eastAsia="Times New Roman"/>
          <w:sz w:val="24"/>
          <w:szCs w:val="24"/>
          <w:lang w:val="ro-RO" w:eastAsia="ro-RO"/>
        </w:rPr>
        <w:t>serie de sesiuni de cercetare în RM VÂLCEA</w:t>
      </w:r>
      <w:r w:rsidRPr="00CD0E1C">
        <w:rPr>
          <w:rFonts w:eastAsia="Times New Roman"/>
          <w:sz w:val="24"/>
          <w:szCs w:val="24"/>
          <w:lang w:val="ro-RO" w:eastAsia="ro-RO"/>
        </w:rPr>
        <w:t xml:space="preserve"> cu privire la utilizarea hainelor, durata de viață, modul de reciclare pe care oamenii il folosesc pentru hainele pe care nu le utilizează. dar și percepția consumatorilor cu privire la folosirea materialelor organice. </w:t>
      </w:r>
    </w:p>
    <w:p w:rsidR="00EA28B2" w:rsidRPr="00CD0E1C" w:rsidRDefault="00EA28B2" w:rsidP="00F63967">
      <w:pPr>
        <w:shd w:val="clear" w:color="auto" w:fill="FFFFFF"/>
        <w:spacing w:after="0" w:line="360" w:lineRule="auto"/>
        <w:rPr>
          <w:rFonts w:eastAsia="Times New Roman"/>
          <w:sz w:val="24"/>
          <w:szCs w:val="24"/>
          <w:lang w:val="ro-RO" w:eastAsia="ro-RO"/>
        </w:rPr>
      </w:pP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shd w:val="clear" w:color="auto" w:fill="FFFFFF"/>
        </w:rPr>
        <w:t>Strategia firmei</w:t>
      </w:r>
      <w:r w:rsidRPr="00CD0E1C">
        <w:rPr>
          <w:sz w:val="24"/>
          <w:szCs w:val="24"/>
          <w:shd w:val="clear" w:color="auto" w:fill="FFFFFF"/>
        </w:rPr>
        <w:t xml:space="preserve"> este de a dezvolta și comercializa o gamă completă de colecții vestimentare organice către consumatori. Compania intenționează să își comercializeze linia ca alternativă la liniile de îmbrăcăminte existente și să se diferențieze prin strategiile sale de productie, matelialele utilizate, marketing si cauza sociala si de conștientizare.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lastRenderedPageBreak/>
        <w:t xml:space="preserve">Firma intenționează să se bazeze pe portofoliul său principal de produse și să depășească orice obstacole utilizând invovarea companiei în industria confecțiilor. Aspectul social este de a oferi comunităților defavorizate haine, iar acesta va atrage mai multi sustinatori ai acestei cauze.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shd w:val="clear" w:color="auto" w:fill="FFFFFF"/>
        </w:rPr>
        <w:t>Obiectivul companiei</w:t>
      </w:r>
      <w:r w:rsidRPr="00CD0E1C">
        <w:rPr>
          <w:sz w:val="24"/>
          <w:szCs w:val="24"/>
          <w:shd w:val="clear" w:color="auto" w:fill="FFFFFF"/>
        </w:rPr>
        <w:t xml:space="preserve"> în următorii ani de afaceri este de a avea un impact copleșitor asupra industriei modei și de a crea o cerere mare de consumatori pentru produs.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Obiective strategice pe</w:t>
      </w:r>
      <w:r w:rsidR="00E74A32" w:rsidRPr="00CD0E1C">
        <w:rPr>
          <w:sz w:val="24"/>
          <w:szCs w:val="24"/>
          <w:shd w:val="clear" w:color="auto" w:fill="FFFFFF"/>
        </w:rPr>
        <w:t xml:space="preserv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shd w:val="clear" w:color="auto" w:fill="FFFFFF"/>
        </w:rPr>
        <w:t>termen scurt</w:t>
      </w:r>
      <w:r w:rsidRPr="00CD0E1C">
        <w:rPr>
          <w:sz w:val="24"/>
          <w:szCs w:val="24"/>
          <w:shd w:val="clear" w:color="auto" w:fill="FFFFFF"/>
        </w:rPr>
        <w:t xml:space="preserve"> (mai puțin de 1 an)</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 Crearea a minim 2 locuri de munca si ocuparea acestora cu personal calificat;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Realizarea platformei online si operationalizarea acesteia;</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 Atragerea unui numar de minim 50 de clienti individuali in primul an de activitate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shd w:val="clear" w:color="auto" w:fill="FFFFFF"/>
        </w:rPr>
        <w:t>Obiective pe termen mediu</w:t>
      </w:r>
      <w:r w:rsidRPr="00CD0E1C">
        <w:rPr>
          <w:sz w:val="24"/>
          <w:szCs w:val="24"/>
          <w:shd w:val="clear" w:color="auto" w:fill="FFFFFF"/>
        </w:rPr>
        <w:t xml:space="preserve"> (între 1-5 ani)</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Cresterea vanzarilor cu minim 50% anual, fata de anul precedent;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Fidelizarea clientilor actuali si cresterea anual cu minim 30% a numarului de clienti;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Cresterea cifrei de afaceri anual cu 50% fata de anul precedent;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Extinderea echipei cu minim inca 2 persoane;</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shd w:val="clear" w:color="auto" w:fill="FFFFFF"/>
        </w:rPr>
        <w:t>Obiective pe termen lung</w:t>
      </w:r>
      <w:r w:rsidRPr="00CD0E1C">
        <w:rPr>
          <w:sz w:val="24"/>
          <w:szCs w:val="24"/>
          <w:shd w:val="clear" w:color="auto" w:fill="FFFFFF"/>
        </w:rPr>
        <w:t xml:space="preserve"> (peste 5 ani)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De a fi optiunea numarul 1 a clientilor in ceea ce priveste cumpărarea de haine din materiale organice online la nivelul national;</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 Fidelizarea clientilor actuali si cresterea anual cu minim 30% a numarului de clienti pe segmenul persoane fizice;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Cresterea cifrei de afaceri anual cu 50% fata de anul precedent;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Cresterea vanzarilor cu minim 50% anual, fata de anul precedent; </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sz w:val="24"/>
          <w:szCs w:val="24"/>
          <w:shd w:val="clear" w:color="auto" w:fill="FFFFFF"/>
        </w:rPr>
        <w:t>- Dublarea numarului de clienti corporate – persoane juridice;</w:t>
      </w:r>
    </w:p>
    <w:p w:rsidR="00EA28B2" w:rsidRPr="00CD0E1C" w:rsidRDefault="00EA28B2" w:rsidP="00F63967">
      <w:pPr>
        <w:shd w:val="clear" w:color="auto" w:fill="FFFFFF"/>
        <w:spacing w:after="0" w:line="360" w:lineRule="auto"/>
        <w:rPr>
          <w:rFonts w:eastAsia="Times New Roman"/>
          <w:sz w:val="24"/>
          <w:szCs w:val="24"/>
          <w:lang w:val="ro-RO" w:eastAsia="ro-RO"/>
        </w:rPr>
      </w:pP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b/>
          <w:sz w:val="24"/>
          <w:szCs w:val="24"/>
          <w:u w:val="single"/>
          <w:shd w:val="clear" w:color="auto" w:fill="FFFFFF"/>
        </w:rPr>
        <w:t>Managementul firmei</w:t>
      </w:r>
      <w:r w:rsidRPr="00CD0E1C">
        <w:rPr>
          <w:sz w:val="24"/>
          <w:szCs w:val="24"/>
          <w:shd w:val="clear" w:color="auto" w:fill="FFFFFF"/>
        </w:rPr>
        <w:t xml:space="preserve"> va fi asigurat administrator, care va fi ocupata de actionarul majoritar din companie. </w:t>
      </w:r>
      <w:r w:rsidR="000E1531" w:rsidRPr="00CD0E1C">
        <w:rPr>
          <w:sz w:val="24"/>
          <w:szCs w:val="24"/>
          <w:shd w:val="clear" w:color="auto" w:fill="FFFFFF"/>
        </w:rPr>
        <w:t xml:space="preserve"> </w:t>
      </w:r>
      <w:r w:rsidRPr="00CD0E1C">
        <w:rPr>
          <w:sz w:val="24"/>
          <w:szCs w:val="24"/>
          <w:shd w:val="clear" w:color="auto" w:fill="FFFFFF"/>
        </w:rPr>
        <w:t xml:space="preserve">Acesta va activa in baza actului constitutiv al companiei si nu necesaita incheierea unui contract individual de munca. Administratorul societatii este cel care va organiza , coordona si monitoriza activitatea salariatilor .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lastRenderedPageBreak/>
        <w:t xml:space="preserve">De asemenea, asociatul unic va fi responsabil si cu incheierea contractelor cu clientii si cu furnizori, receptia marfurilor, stabilirea strategiei si obiectivelor societatii, analiza pietei, etc.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In cadrul firmei vor fi create in prima etapa 2 locuri ce munca: </w:t>
      </w:r>
    </w:p>
    <w:p w:rsidR="00E74A32" w:rsidRPr="00CD0E1C" w:rsidRDefault="00E74A3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w:t>
      </w:r>
      <w:r w:rsidR="00EA28B2" w:rsidRPr="00CD0E1C">
        <w:rPr>
          <w:sz w:val="24"/>
          <w:szCs w:val="24"/>
          <w:shd w:val="clear" w:color="auto" w:fill="FFFFFF"/>
        </w:rPr>
        <w:t xml:space="preserve"> Croitor – COD COR 753101 - 8 h/zi in medie- L-D – 8-20, angajat in baza unui contract de munca individual;</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Societatea va avea initial 2 angajati care vor ocupa posturi de croitori.</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Responsabilitatile croitorilor vor fi urmatoarele: -sa utilizeze echipamentele de lucru in acord cu instructiunile;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-sa respecte fluxul tehnologic de confectionare prin executarea in totalitate a operatiilor de prelucrare a materiei prime si transformare a acesteia in produs finit;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-receptia si depozitarea materiilor prime si produselor finite;</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 -respectarea programului de lucru si realizarii normei stabilite;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 xml:space="preserve">-predarea la termen a lucrarilor; </w:t>
      </w:r>
    </w:p>
    <w:p w:rsidR="00E74A3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-verificarea calitatii lucrarilor realizate.</w:t>
      </w:r>
    </w:p>
    <w:p w:rsidR="00EA28B2" w:rsidRPr="00CD0E1C" w:rsidRDefault="00EA28B2" w:rsidP="00F63967">
      <w:pPr>
        <w:shd w:val="clear" w:color="auto" w:fill="FFFFFF"/>
        <w:spacing w:after="0" w:line="360" w:lineRule="auto"/>
        <w:ind w:firstLine="720"/>
        <w:rPr>
          <w:sz w:val="24"/>
          <w:szCs w:val="24"/>
          <w:shd w:val="clear" w:color="auto" w:fill="FFFFFF"/>
        </w:rPr>
      </w:pPr>
      <w:r w:rsidRPr="00CD0E1C">
        <w:rPr>
          <w:sz w:val="24"/>
          <w:szCs w:val="24"/>
          <w:shd w:val="clear" w:color="auto" w:fill="FFFFFF"/>
        </w:rPr>
        <w:t>Pe langa aceste 2 locuri de munca create in cadrul firmei va exista si pozitia de administrator, care va fi ocupata de actionarul majoritar din companie. Acesta va activa in baza actului constitutiv al companiei si nu necesita incheierea unui contract individual de munca.</w:t>
      </w:r>
    </w:p>
    <w:p w:rsidR="00EA28B2" w:rsidRPr="00CD0E1C" w:rsidRDefault="00EA28B2" w:rsidP="00F63967">
      <w:pPr>
        <w:shd w:val="clear" w:color="auto" w:fill="FFFFFF"/>
        <w:spacing w:after="0" w:line="360" w:lineRule="auto"/>
        <w:rPr>
          <w:sz w:val="24"/>
          <w:szCs w:val="24"/>
          <w:shd w:val="clear" w:color="auto" w:fill="FFFFFF"/>
        </w:rPr>
      </w:pP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 xml:space="preserve">Personalul va fi recrutat de asociatul unic in urma participarii la un interviu in care vor fi testate teoretic si practic cunostintelecandidatilor in domeniul realizarii de confectii si utilizarii echipamentelor specifice acestui domeniu. </w:t>
      </w: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Criteriile de selectie ale celor 2 angajati vor fi:</w:t>
      </w: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 xml:space="preserve"> -sa aiba studii medii, experienta in domeniul productiei de confectii textile (prezintă avantaj), sa fie persoane dinamice, responsabile si care sa execute la timp comenzile si sa isiimbunatateasca permanent aptitudinile. </w:t>
      </w: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 xml:space="preserve">-să fie axate pe dezvoltare și implicate în societate </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-să înteleaga activitatea socială a întreprinderii și implicarea în comunitate Integrarea la locul de munca se va realiza printr-un program de instruire in domeniul SSM si PSI si in ceea ce priveste regulamentul intern si proceduri de lucru (flux de lucru) utilizate in cadrul firmei.</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lastRenderedPageBreak/>
        <w:t>Se va realiza un plan de lucru pe perioade mai lungi în funcție de cererea pieței. Se va realiza un sistem de obiective si activitati care trebuiescindeplinite in fiecare zi, cu atribuții specifice și deadlineuri alocate pentru fiecare angajat. Monitorizarea si controlul personalului se vor realiza periodic, prin observare, prin analiza performantei in functie de indicatori obiectivi de verificare (ex. nr de contracte / clienti, nr de comenzi preluate, nr. de comenzi rezolvate, nr de erori inregistrate, timp alocat reparatiei, etc)</w:t>
      </w:r>
      <w:r w:rsidR="000E1531" w:rsidRPr="00CD0E1C">
        <w:rPr>
          <w:rFonts w:eastAsia="Times New Roman"/>
          <w:sz w:val="24"/>
          <w:szCs w:val="24"/>
          <w:lang w:val="ro-RO" w:eastAsia="ro-RO"/>
        </w:rPr>
        <w:t>.</w:t>
      </w:r>
    </w:p>
    <w:p w:rsidR="00E74A32" w:rsidRPr="00CD0E1C" w:rsidRDefault="00E74A32" w:rsidP="00F63967">
      <w:pPr>
        <w:shd w:val="clear" w:color="auto" w:fill="FFFFFF"/>
        <w:spacing w:after="0" w:line="360" w:lineRule="auto"/>
        <w:ind w:firstLine="720"/>
        <w:rPr>
          <w:rFonts w:eastAsia="Times New Roman"/>
          <w:sz w:val="24"/>
          <w:szCs w:val="24"/>
          <w:lang w:val="ro-RO" w:eastAsia="ro-RO"/>
        </w:rPr>
      </w:pPr>
    </w:p>
    <w:p w:rsidR="00E74A3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b/>
          <w:sz w:val="24"/>
          <w:szCs w:val="24"/>
          <w:lang w:val="ro-RO" w:eastAsia="ro-RO"/>
        </w:rPr>
        <w:t>Politica de salarizare</w:t>
      </w:r>
      <w:r w:rsidRPr="00CD0E1C">
        <w:rPr>
          <w:rFonts w:eastAsia="Times New Roman"/>
          <w:sz w:val="24"/>
          <w:szCs w:val="24"/>
          <w:lang w:val="ro-RO" w:eastAsia="ro-RO"/>
        </w:rPr>
        <w:t xml:space="preserve"> va fi una stimulativa pentru salariati, acestia vor beneficia de un salariu fix (pornind de la salariul minim pe economie) la care se adaugă bonuri de masa, prime de Paste si Craciun si bonusurlfunctie de valoarea comenzilor si termenul de realiare al acestora, dar si in acord cu evolutia rezultatelor economico-financiare realizate de societate. Salaritii sunt principalul capital al societatii,motiv pentru care firma isi propune sa creeze un mediu organizational in care acestia sa se dezvolte profesional si sa constientizeze rolul lor in atingerea obiectivului fundamental al societatii, respectiv acela de a realiza profit. </w:t>
      </w:r>
    </w:p>
    <w:p w:rsidR="00EA28B2" w:rsidRPr="00CD0E1C" w:rsidRDefault="00EA28B2" w:rsidP="00F63967">
      <w:pPr>
        <w:shd w:val="clear" w:color="auto" w:fill="FFFFFF"/>
        <w:spacing w:after="0" w:line="360" w:lineRule="auto"/>
        <w:ind w:firstLine="720"/>
        <w:rPr>
          <w:rFonts w:eastAsia="Times New Roman"/>
          <w:sz w:val="24"/>
          <w:szCs w:val="24"/>
          <w:lang w:val="ro-RO" w:eastAsia="ro-RO"/>
        </w:rPr>
      </w:pPr>
      <w:r w:rsidRPr="00CD0E1C">
        <w:rPr>
          <w:rFonts w:eastAsia="Times New Roman"/>
          <w:sz w:val="24"/>
          <w:szCs w:val="24"/>
          <w:lang w:val="ro-RO" w:eastAsia="ro-RO"/>
        </w:rPr>
        <w:t>Politica de salarizare va fi aplicata in cadrul companiei in mod transparent, se va comunica angajatilor, atat la momentul angajarii, cat si pe parcurs; vor fi comunicate intregii echipe bonusurile si sporurile acordare si vor fi felicitatiangajatiiperformanti lunar/trimestrial/anual.</w:t>
      </w:r>
    </w:p>
    <w:p w:rsidR="00E74A32" w:rsidRPr="00CD0E1C" w:rsidRDefault="00E74A32" w:rsidP="00F63967">
      <w:pPr>
        <w:spacing w:line="360" w:lineRule="auto"/>
        <w:jc w:val="both"/>
        <w:rPr>
          <w:sz w:val="24"/>
          <w:szCs w:val="24"/>
          <w:shd w:val="clear" w:color="auto" w:fill="FFFFFF"/>
        </w:rPr>
      </w:pPr>
    </w:p>
    <w:p w:rsidR="00E74A32" w:rsidRPr="00CD0E1C" w:rsidRDefault="00E74A32" w:rsidP="00F63967">
      <w:pPr>
        <w:spacing w:line="360" w:lineRule="auto"/>
        <w:jc w:val="both"/>
        <w:rPr>
          <w:b/>
          <w:sz w:val="24"/>
          <w:szCs w:val="24"/>
          <w:shd w:val="clear" w:color="auto" w:fill="FFFFFF"/>
        </w:rPr>
      </w:pPr>
      <w:r w:rsidRPr="00CD0E1C">
        <w:rPr>
          <w:sz w:val="24"/>
          <w:szCs w:val="24"/>
          <w:shd w:val="clear" w:color="auto" w:fill="FFFFFF"/>
        </w:rPr>
        <w:tab/>
      </w:r>
      <w:r w:rsidRPr="00CD0E1C">
        <w:rPr>
          <w:b/>
          <w:sz w:val="24"/>
          <w:szCs w:val="24"/>
          <w:shd w:val="clear" w:color="auto" w:fill="FFFFFF"/>
        </w:rPr>
        <w:t>Piata de profil</w:t>
      </w:r>
    </w:p>
    <w:p w:rsidR="00EA28B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La nivelul Romaniei exista mai multe magazine (atat online cat si fizice) care produc si comercializeaza haine organice, chiar și brandurile mari din mass market (ZARA, H&amp;M) au o serie limitata de haine organice, insa niciunul dintre acestea nu sunt specializate în exclusiv în folosirea materialelor organice. De asemenea exista și branduri specializate în haine organice, iar principali competitori ar fi: BIO FASHION cu o cifra de afaceri de 88611 euro, un venit anual per client de 900 euro, profit anual de 16406 euro și cu o activitate 3 ani HIP HIP cu o cifra de afaceri de 67980 euro, un venit anual per client de 700 euro, profit anual de 15470 euro și cu o activitate de 4 ani GREEN QUEEN cu o cifra de afaceri de 31309 euro, un venit anual per client de 500 euro profit anual de 12780 euro, cu o activitate de 2 ani Dupa cum putem observa, principalii competitori nu au o activitate pe piata de lunga durata, ceea ce inseamna ca </w:t>
      </w:r>
      <w:r w:rsidRPr="00CD0E1C">
        <w:rPr>
          <w:sz w:val="24"/>
          <w:szCs w:val="24"/>
          <w:shd w:val="clear" w:color="auto" w:fill="FFFFFF"/>
        </w:rPr>
        <w:lastRenderedPageBreak/>
        <w:t>piata este la inceput si in plina dezvoltare, de asemenea nu au in obiectivele lor circuitul hainelor si reutilizarea acestora. Acest lucru ne face sa fim unici pe piata din Romania si ne va garanta un minim de succes. Ceea ce diferentiaza firma noastra de concurenta este partea de servicii complementare asigurate de companie clientilor, precum: vanzarile personalizate, de configurarea produsului, la livrarea acestuia, urmarind in permanenta satisfacerea nevoilor clientilor de-a lungul procesului de livrare, dar si aspectul social si prietenia fata de mediu.</w:t>
      </w:r>
    </w:p>
    <w:p w:rsidR="00EA28B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Conform estimarilor piata vanzarilor de haine din Romania ajunge 200 milioane de euro anual si este in continua crestere. Vanzarile pe segmentul online se ridica la peste 2.5 mil de euro, iar valoarea medie a unei comenzi online de haine în România se situează la 300 lei. Firma isi va desfasura activitatea urmarind directii principale: - la nivel local in </w:t>
      </w:r>
      <w:r w:rsidR="000E1531" w:rsidRPr="00CD0E1C">
        <w:rPr>
          <w:sz w:val="24"/>
          <w:szCs w:val="24"/>
          <w:shd w:val="clear" w:color="auto" w:fill="FFFFFF"/>
        </w:rPr>
        <w:t xml:space="preserve">Rm Vâlcea </w:t>
      </w:r>
      <w:r w:rsidRPr="00CD0E1C">
        <w:rPr>
          <w:sz w:val="24"/>
          <w:szCs w:val="24"/>
          <w:shd w:val="clear" w:color="auto" w:fill="FFFFFF"/>
        </w:rPr>
        <w:t xml:space="preserve">si tinteste extinderea pe piata nationala chiar din primele lui de functionare - in mediul online prin intermediul platformei Astfel piata de desfacere a produselor si serviciilor furnizate de </w:t>
      </w:r>
      <w:r w:rsidR="00967D82" w:rsidRPr="00CD0E1C">
        <w:rPr>
          <w:sz w:val="24"/>
          <w:szCs w:val="24"/>
          <w:shd w:val="clear" w:color="auto" w:fill="FFFFFF"/>
        </w:rPr>
        <w:t>noi</w:t>
      </w:r>
      <w:r w:rsidRPr="00CD0E1C">
        <w:rPr>
          <w:sz w:val="24"/>
          <w:szCs w:val="24"/>
          <w:shd w:val="clear" w:color="auto" w:fill="FFFFFF"/>
        </w:rPr>
        <w:t xml:space="preserve"> se imparte in doua dimensiuni: - piata locala – in</w:t>
      </w:r>
      <w:r w:rsidR="000E1531" w:rsidRPr="00CD0E1C">
        <w:rPr>
          <w:sz w:val="24"/>
          <w:szCs w:val="24"/>
          <w:shd w:val="clear" w:color="auto" w:fill="FFFFFF"/>
        </w:rPr>
        <w:t xml:space="preserve"> Rm Vâlcea</w:t>
      </w:r>
      <w:r w:rsidRPr="00CD0E1C">
        <w:rPr>
          <w:sz w:val="24"/>
          <w:szCs w:val="24"/>
          <w:shd w:val="clear" w:color="auto" w:fill="FFFFFF"/>
        </w:rPr>
        <w:t>; - piata online – tintind piata din romania si strainatate</w:t>
      </w:r>
      <w:r w:rsidR="00805089" w:rsidRPr="00CD0E1C">
        <w:rPr>
          <w:sz w:val="24"/>
          <w:szCs w:val="24"/>
          <w:shd w:val="clear" w:color="auto" w:fill="FFFFFF"/>
        </w:rPr>
        <w:t>.</w:t>
      </w:r>
    </w:p>
    <w:p w:rsidR="00E74A32" w:rsidRPr="00CD0E1C" w:rsidRDefault="00EA28B2" w:rsidP="00F63967">
      <w:pPr>
        <w:spacing w:line="360" w:lineRule="auto"/>
        <w:ind w:firstLine="720"/>
        <w:jc w:val="both"/>
        <w:rPr>
          <w:sz w:val="24"/>
          <w:szCs w:val="24"/>
          <w:shd w:val="clear" w:color="auto" w:fill="FFFFFF"/>
        </w:rPr>
      </w:pPr>
      <w:r w:rsidRPr="00CD0E1C">
        <w:rPr>
          <w:b/>
          <w:sz w:val="24"/>
          <w:szCs w:val="24"/>
          <w:shd w:val="clear" w:color="auto" w:fill="FFFFFF"/>
        </w:rPr>
        <w:t>Clientii potentiali</w:t>
      </w:r>
      <w:r w:rsidRPr="00CD0E1C">
        <w:rPr>
          <w:sz w:val="24"/>
          <w:szCs w:val="24"/>
          <w:shd w:val="clear" w:color="auto" w:fill="FFFFFF"/>
        </w:rPr>
        <w:t xml:space="preserve"> ai firmei se impart in pincipal in 2 categorii: </w:t>
      </w:r>
    </w:p>
    <w:p w:rsidR="00E74A3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 persoane fizice – clienti individuali; </w:t>
      </w:r>
    </w:p>
    <w:p w:rsidR="00E74A3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 persoane juridice – clienti corporate; </w:t>
      </w:r>
    </w:p>
    <w:p w:rsidR="00E74A3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In primul an de activitate tintim in mod special clientii individuali (persoane fizice), minim 100 de clienti/ an, ceea ce ar reprezenta aproximativ 90% din vanzari/cifra de afaceri a companiei, urmand ca pe termen mediu croitoria sa isi indrepte atentia preponderent catre clientii corporate, iar balanta in ceea ce priveste vanzarile sa se incline catre vanzarile corporate, estimand un procent de 50% - vanzari corporate (B2B) si 50% - vanzari clienti individuali persoane fizice (B2C). </w:t>
      </w:r>
    </w:p>
    <w:p w:rsidR="00E74A32" w:rsidRPr="00CD0E1C" w:rsidRDefault="00EA28B2" w:rsidP="00F63967">
      <w:pPr>
        <w:spacing w:line="360" w:lineRule="auto"/>
        <w:ind w:firstLine="720"/>
        <w:jc w:val="both"/>
        <w:rPr>
          <w:sz w:val="24"/>
          <w:szCs w:val="24"/>
          <w:shd w:val="clear" w:color="auto" w:fill="FFFFFF"/>
        </w:rPr>
      </w:pPr>
      <w:r w:rsidRPr="00CD0E1C">
        <w:rPr>
          <w:sz w:val="24"/>
          <w:szCs w:val="24"/>
          <w:shd w:val="clear" w:color="auto" w:fill="FFFFFF"/>
        </w:rPr>
        <w:t xml:space="preserve">In ceea ce priveste profilul clientului, este dificil de schitat un profil, intrucat toata lumea cumpara haine, fie direct din magazin, fie din mediul online, mai importanta este destinatia produsului achizitionat atunci cand vine vorba de haine. </w:t>
      </w:r>
    </w:p>
    <w:p w:rsidR="00EA28B2" w:rsidRPr="00CD0E1C" w:rsidRDefault="00EA28B2" w:rsidP="00F63967">
      <w:pPr>
        <w:spacing w:line="360" w:lineRule="auto"/>
        <w:ind w:firstLine="720"/>
        <w:jc w:val="both"/>
        <w:rPr>
          <w:i/>
          <w:sz w:val="24"/>
          <w:szCs w:val="24"/>
          <w:u w:val="single"/>
        </w:rPr>
      </w:pPr>
      <w:r w:rsidRPr="00CD0E1C">
        <w:rPr>
          <w:sz w:val="24"/>
          <w:szCs w:val="24"/>
          <w:shd w:val="clear" w:color="auto" w:fill="FFFFFF"/>
        </w:rPr>
        <w:t xml:space="preserve">Totusi firma tinteste un segment de clienti cu un nivel de educatie peste mediu, obisnuiti cu mediul online si care prefera sa isi faca cumparaturile online din lipsa timpului, care vor sa ofere cadouri </w:t>
      </w:r>
      <w:r w:rsidRPr="00CD0E1C">
        <w:rPr>
          <w:sz w:val="24"/>
          <w:szCs w:val="24"/>
          <w:shd w:val="clear" w:color="auto" w:fill="FFFFFF"/>
        </w:rPr>
        <w:lastRenderedPageBreak/>
        <w:t>speciale/unicat persoanelor dragi / angajatilor, au un simt estetic bine dezvoltat si spirit de initiativa, acestea fiind doar o parte din trasaturile potentialilor clienti ai companiei.</w:t>
      </w:r>
    </w:p>
    <w:tbl>
      <w:tblPr>
        <w:tblW w:w="8360" w:type="dxa"/>
        <w:tblInd w:w="118" w:type="dxa"/>
        <w:tblLook w:val="04A0" w:firstRow="1" w:lastRow="0" w:firstColumn="1" w:lastColumn="0" w:noHBand="0" w:noVBand="1"/>
      </w:tblPr>
      <w:tblGrid>
        <w:gridCol w:w="2231"/>
        <w:gridCol w:w="1825"/>
        <w:gridCol w:w="2258"/>
        <w:gridCol w:w="1139"/>
        <w:gridCol w:w="1129"/>
        <w:gridCol w:w="1254"/>
      </w:tblGrid>
      <w:tr w:rsidR="00CD0E1C" w:rsidRPr="00CD0E1C" w:rsidTr="00B92818">
        <w:trPr>
          <w:trHeight w:val="636"/>
        </w:trPr>
        <w:tc>
          <w:tcPr>
            <w:tcW w:w="1871"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Categorie</w:t>
            </w:r>
          </w:p>
        </w:tc>
        <w:tc>
          <w:tcPr>
            <w:tcW w:w="1632" w:type="dxa"/>
            <w:tcBorders>
              <w:top w:val="single" w:sz="8" w:space="0" w:color="000000"/>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Descriere</w:t>
            </w:r>
          </w:p>
        </w:tc>
        <w:tc>
          <w:tcPr>
            <w:tcW w:w="1612" w:type="dxa"/>
            <w:tcBorders>
              <w:top w:val="single" w:sz="8" w:space="0" w:color="000000"/>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Justificarea cheltuielii</w:t>
            </w:r>
          </w:p>
        </w:tc>
        <w:tc>
          <w:tcPr>
            <w:tcW w:w="1099" w:type="dxa"/>
            <w:tcBorders>
              <w:top w:val="single" w:sz="8" w:space="0" w:color="000000"/>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Cantitate</w:t>
            </w:r>
          </w:p>
        </w:tc>
        <w:tc>
          <w:tcPr>
            <w:tcW w:w="1005" w:type="dxa"/>
            <w:tcBorders>
              <w:top w:val="single" w:sz="8" w:space="0" w:color="000000"/>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Valoare unitară</w:t>
            </w:r>
          </w:p>
        </w:tc>
        <w:tc>
          <w:tcPr>
            <w:tcW w:w="1141" w:type="dxa"/>
            <w:tcBorders>
              <w:top w:val="single" w:sz="8" w:space="0" w:color="000000"/>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Cost total</w:t>
            </w:r>
          </w:p>
        </w:tc>
      </w:tr>
      <w:tr w:rsidR="00CD0E1C" w:rsidRPr="00CD0E1C" w:rsidTr="00B92818">
        <w:trPr>
          <w:trHeight w:val="2196"/>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1.1. Cheltuieli salariale (salarii nete)</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Salariu Net Angajat 1</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Recompensarea neta muncii angajat 1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1386.00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24948</w:t>
            </w:r>
          </w:p>
        </w:tc>
      </w:tr>
      <w:tr w:rsidR="00CD0E1C" w:rsidRPr="00CD0E1C" w:rsidTr="00B92818">
        <w:trPr>
          <w:trHeight w:val="2196"/>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1.1. Cheltuieli salariale (salarii nete)</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Salariu Net Angajat 2</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Recompensarea neta muncii angajat 2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1386.00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24948</w:t>
            </w:r>
          </w:p>
        </w:tc>
      </w:tr>
      <w:tr w:rsidR="00CD0E1C" w:rsidRPr="00CD0E1C"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Materiale textile organice</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Materie prima pentru realizarea productiei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492</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29160</w:t>
            </w:r>
          </w:p>
        </w:tc>
      </w:tr>
      <w:tr w:rsidR="00CD0E1C" w:rsidRPr="00CD0E1C" w:rsidTr="00E74A32">
        <w:trPr>
          <w:trHeight w:val="65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Mercerie</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Necesar realizatii serviciilor de productie</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1680.67</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2000</w:t>
            </w:r>
          </w:p>
        </w:tc>
      </w:tr>
      <w:tr w:rsidR="00CD0E1C" w:rsidRPr="00CD0E1C" w:rsidTr="00B92818">
        <w:trPr>
          <w:trHeight w:val="188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3. Cheltuieli aferente diverselor achiziţii de servicii specializate, pentru care beneficiarul ajutorului de minimis nu are 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Contabilitate</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Contractarea unei firme de contabilitate</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4800</w:t>
            </w:r>
          </w:p>
        </w:tc>
      </w:tr>
      <w:tr w:rsidR="00CD0E1C" w:rsidRPr="00CD0E1C" w:rsidTr="00B92818">
        <w:trPr>
          <w:trHeight w:val="3132"/>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 xml:space="preserve">3. Cheltuieli aferente diverselor achiziţii de servicii specializate, pentru care beneficiarul ajutorului de minimis nu are </w:t>
            </w:r>
            <w:r w:rsidRPr="00CD0E1C">
              <w:rPr>
                <w:rFonts w:eastAsia="Times New Roman"/>
                <w:sz w:val="24"/>
                <w:szCs w:val="24"/>
                <w:lang w:val="ro-RO" w:eastAsia="ro-RO"/>
              </w:rPr>
              <w:lastRenderedPageBreak/>
              <w:t>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Cheltuieli de promovare si marketing</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Contractarea unei firme specializate in servicii de marketing pentru promovarea online si offline a produsului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13</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1000.00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13000</w:t>
            </w:r>
          </w:p>
        </w:tc>
      </w:tr>
      <w:tr w:rsidR="00CD0E1C" w:rsidRPr="00CD0E1C" w:rsidTr="00B92818">
        <w:trPr>
          <w:trHeight w:val="250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3. Cheltuieli aferente diverselor achiziţii de servicii specializate, pentru care beneficiarul ajutorului de minimis nu are expertiza necesară</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Realizare platforma online</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Realizarea unei platforme online pentru realizarea procesului de vanzare a produselor</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7800.00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7800</w:t>
            </w:r>
          </w:p>
        </w:tc>
      </w:tr>
      <w:tr w:rsidR="00CD0E1C" w:rsidRPr="00CD0E1C" w:rsidTr="00B92818">
        <w:trPr>
          <w:trHeight w:val="188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1.3. Contribuţii sociale aferente cheltuielilor salariale şi cheltuielilor asimilate acestora (contribuţiiangajaţişi angajatori)</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Contributii angajat si angajator</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Contributie angajat 1 si angajator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966.00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17388</w:t>
            </w:r>
          </w:p>
        </w:tc>
      </w:tr>
      <w:tr w:rsidR="00CD0E1C" w:rsidRPr="00CD0E1C"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Presa termica multifunctionala</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Presa termina necesara personalizarii produselor finite.</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2100.84</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2500</w:t>
            </w:r>
          </w:p>
        </w:tc>
      </w:tr>
      <w:tr w:rsidR="00CD0E1C" w:rsidRPr="00CD0E1C" w:rsidTr="00B92818">
        <w:trPr>
          <w:trHeight w:val="406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Masina de Surfilat si Acoperire</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Masina necesara activitatii de productie pentru finalizarea obiectelor vestimentare prin surfilarea si acoperirea materialelor textile</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8655.00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10299.45</w:t>
            </w:r>
          </w:p>
        </w:tc>
      </w:tr>
      <w:tr w:rsidR="00CD0E1C" w:rsidRPr="00CD0E1C" w:rsidTr="00E74A32">
        <w:trPr>
          <w:trHeight w:val="65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 xml:space="preserve">4. Cheltuieli cu achiziția de active </w:t>
            </w:r>
            <w:r w:rsidRPr="00CD0E1C">
              <w:rPr>
                <w:rFonts w:eastAsia="Times New Roman"/>
                <w:sz w:val="24"/>
                <w:szCs w:val="24"/>
                <w:lang w:val="ro-RO" w:eastAsia="ro-RO"/>
              </w:rPr>
              <w:lastRenderedPageBreak/>
              <w:t>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Masina de brodat</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 xml:space="preserve">Masina de brodat necesară </w:t>
            </w:r>
            <w:r w:rsidRPr="00CD0E1C">
              <w:rPr>
                <w:rFonts w:eastAsia="Times New Roman"/>
                <w:sz w:val="24"/>
                <w:szCs w:val="24"/>
                <w:lang w:val="ro-RO" w:eastAsia="ro-RO"/>
              </w:rPr>
              <w:lastRenderedPageBreak/>
              <w:t>personalizării produselor textile care fac obiectul productiei si diversificarii acestor.</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lastRenderedPageBreak/>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28978.00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34483.82</w:t>
            </w:r>
          </w:p>
        </w:tc>
      </w:tr>
      <w:tr w:rsidR="00CD0E1C" w:rsidRPr="00CD0E1C" w:rsidTr="00B92818">
        <w:trPr>
          <w:trHeight w:val="3444"/>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4. Cheltuieli cu achiziția de active fixe corporale (altele decât terenuri și imobile), obiecte de inventar, materii prime și materiale, inclusiv materiale consumabile, alte cheltuieli pentru investiţii necesare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Masina de cusut</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Masina de cusut pentru productia de haine cu o gama variata de cusaturi si cu mai multe tipuri alfabet.</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18700.00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22253</w:t>
            </w:r>
          </w:p>
        </w:tc>
      </w:tr>
      <w:tr w:rsidR="00CD0E1C" w:rsidRPr="00CD0E1C" w:rsidTr="00E74A32">
        <w:trPr>
          <w:trHeight w:val="2608"/>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lastRenderedPageBreak/>
              <w:t>7. Utilităţi aferente funcţionării întreprinderilor</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Utilitati</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Utilitati necesare desfasurariiactivitatii energie electrica, apa apa, telecomunicatii, internet</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1000.00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w:t>
            </w:r>
          </w:p>
        </w:tc>
      </w:tr>
      <w:tr w:rsidR="00CD0E1C" w:rsidRPr="00CD0E1C" w:rsidTr="00B92818">
        <w:trPr>
          <w:trHeight w:val="2820"/>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5. Cheltuieli cu închirierea de sedii (inclusiv depozite), spații pentru desfășurarea diverselor activițăți ale întreprinderii, echipamente, vehicule, diverse bunuri</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Chirie sediu si punct de lucru</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Chirie necesara desfasurariiactivitatii de productie, impachetare, depozitare a produdui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15</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2000.00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30000</w:t>
            </w:r>
          </w:p>
        </w:tc>
      </w:tr>
      <w:tr w:rsidR="00CD0E1C" w:rsidRPr="00CD0E1C" w:rsidTr="00E74A32">
        <w:trPr>
          <w:trHeight w:val="835"/>
        </w:trPr>
        <w:tc>
          <w:tcPr>
            <w:tcW w:w="1871" w:type="dxa"/>
            <w:tcBorders>
              <w:top w:val="nil"/>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1.3. Contribuţii sociale aferente cheltuielilor salariale şi cheltuielilor asimilate acestora (contribuţiiangajaţişi angajatori)</w:t>
            </w:r>
          </w:p>
        </w:tc>
        <w:tc>
          <w:tcPr>
            <w:tcW w:w="163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Contributii angajat si angajator</w:t>
            </w:r>
          </w:p>
        </w:tc>
        <w:tc>
          <w:tcPr>
            <w:tcW w:w="1612"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Contributie angajat 2 si angajator pe perioada de implementare (18 luni)</w:t>
            </w:r>
          </w:p>
        </w:tc>
        <w:tc>
          <w:tcPr>
            <w:tcW w:w="1099"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w:t>
            </w:r>
          </w:p>
        </w:tc>
        <w:tc>
          <w:tcPr>
            <w:tcW w:w="1005"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966.00</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17388</w:t>
            </w:r>
          </w:p>
        </w:tc>
      </w:tr>
      <w:tr w:rsidR="00CD0E1C" w:rsidRPr="00CD0E1C" w:rsidTr="00B92818">
        <w:trPr>
          <w:trHeight w:val="636"/>
        </w:trPr>
        <w:tc>
          <w:tcPr>
            <w:tcW w:w="7219"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TOTAL</w:t>
            </w:r>
          </w:p>
        </w:tc>
        <w:tc>
          <w:tcPr>
            <w:tcW w:w="1141" w:type="dxa"/>
            <w:tcBorders>
              <w:top w:val="nil"/>
              <w:left w:val="nil"/>
              <w:bottom w:val="single" w:sz="8" w:space="0" w:color="000000"/>
              <w:right w:val="single" w:sz="8" w:space="0" w:color="000000"/>
            </w:tcBorders>
            <w:shd w:val="clear" w:color="000000" w:fill="FFFFFF"/>
            <w:vAlign w:val="center"/>
            <w:hideMark/>
          </w:tcPr>
          <w:p w:rsidR="00B92818" w:rsidRPr="00CD0E1C" w:rsidRDefault="00B92818"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252968.27</w:t>
            </w:r>
          </w:p>
        </w:tc>
      </w:tr>
    </w:tbl>
    <w:p w:rsidR="00B92818" w:rsidRPr="00CD0E1C" w:rsidRDefault="00B92818" w:rsidP="00F63967">
      <w:pPr>
        <w:spacing w:line="360" w:lineRule="auto"/>
        <w:jc w:val="both"/>
        <w:rPr>
          <w:i/>
          <w:sz w:val="24"/>
          <w:szCs w:val="24"/>
          <w:u w:val="single"/>
        </w:rPr>
      </w:pPr>
    </w:p>
    <w:p w:rsidR="00C37652" w:rsidRPr="00CD0E1C" w:rsidRDefault="00C37652" w:rsidP="00F63967">
      <w:pPr>
        <w:spacing w:line="360" w:lineRule="auto"/>
        <w:jc w:val="both"/>
        <w:rPr>
          <w:i/>
          <w:sz w:val="24"/>
          <w:szCs w:val="24"/>
          <w:u w:val="single"/>
        </w:rPr>
      </w:pPr>
    </w:p>
    <w:p w:rsidR="002823EE" w:rsidRPr="00CD0E1C" w:rsidRDefault="002823EE" w:rsidP="00F63967">
      <w:pPr>
        <w:autoSpaceDE w:val="0"/>
        <w:autoSpaceDN w:val="0"/>
        <w:adjustRightInd w:val="0"/>
        <w:spacing w:after="0" w:line="360" w:lineRule="auto"/>
        <w:jc w:val="both"/>
        <w:rPr>
          <w:b/>
          <w:i/>
          <w:sz w:val="24"/>
          <w:szCs w:val="24"/>
          <w:u w:val="single"/>
        </w:rPr>
      </w:pPr>
      <w:r w:rsidRPr="00CD0E1C">
        <w:rPr>
          <w:b/>
          <w:i/>
          <w:sz w:val="24"/>
          <w:szCs w:val="24"/>
          <w:u w:val="single"/>
        </w:rPr>
        <w:lastRenderedPageBreak/>
        <w:t>3. Produsul /serviciul</w:t>
      </w:r>
    </w:p>
    <w:p w:rsidR="002823EE" w:rsidRPr="00CD0E1C" w:rsidRDefault="002823EE" w:rsidP="00F63967">
      <w:pPr>
        <w:autoSpaceDE w:val="0"/>
        <w:autoSpaceDN w:val="0"/>
        <w:adjustRightInd w:val="0"/>
        <w:spacing w:after="0" w:line="360" w:lineRule="auto"/>
        <w:jc w:val="both"/>
        <w:rPr>
          <w:rFonts w:eastAsia="Wingdings-Regular"/>
          <w:sz w:val="24"/>
          <w:szCs w:val="24"/>
          <w:lang w:val="es-ES_tradnl"/>
        </w:rPr>
      </w:pPr>
    </w:p>
    <w:p w:rsidR="00DE44F5" w:rsidRPr="00CD0E1C" w:rsidRDefault="00DE44F5" w:rsidP="00F63967">
      <w:pPr>
        <w:autoSpaceDE w:val="0"/>
        <w:autoSpaceDN w:val="0"/>
        <w:adjustRightInd w:val="0"/>
        <w:spacing w:after="0" w:line="360" w:lineRule="auto"/>
        <w:jc w:val="both"/>
        <w:rPr>
          <w:rFonts w:eastAsia="Wingdings-Regular"/>
          <w:sz w:val="24"/>
          <w:szCs w:val="24"/>
          <w:lang w:val="es-ES_tradnl"/>
        </w:rPr>
      </w:pPr>
      <w:r w:rsidRPr="00CD0E1C">
        <w:rPr>
          <w:rFonts w:eastAsia="Wingdings-Regular"/>
          <w:sz w:val="24"/>
          <w:szCs w:val="24"/>
          <w:lang w:val="es-ES_tradnl"/>
        </w:rPr>
        <w:t>3.1 Descrierea exactă a produsului/serviciului oferit</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Îmbrăcămintea organică va fi fabricată din fibre naturale din surse în care nu au fost utilizate pesticide și substanțe chimice otrăvitoare. Îngrășămintele naturale și procesele biologice controlate și cu impact redus sunt adesea folosite pentru a economisi apă, pentru a rafina țesăturile și pentru a termina îmbrăcămintea. Câteva exemple de fibre naturale includ cânepă, in, bambus și bumbac. Imbrăcămintea hipoalergenică și se va înmuia de fiecare dată când este spălată, iar pielea va putea repira.</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 De asemenea, nu vor mai exista microfibrele de plastic care se îndreaptă spre sursele de apă după fiecare spălare.</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 Principalele linii de produse oferite de intreprindere sunt: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-Haine dama– diverse sortimente;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-Haine barbati – diverse sortimente;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-Haine copii - diverse sorimente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Principalele servicii conexe sunt: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 Livrari la domiciliu sau la adresele indicate de clienti; </w:t>
      </w:r>
    </w:p>
    <w:p w:rsidR="00F63967"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xml:space="preserve">- Servicii personalizate de realizare produse textile la comanda; </w:t>
      </w:r>
    </w:p>
    <w:p w:rsidR="00DE44F5" w:rsidRPr="00CD0E1C" w:rsidRDefault="00DE44F5" w:rsidP="00F63967">
      <w:pPr>
        <w:autoSpaceDE w:val="0"/>
        <w:autoSpaceDN w:val="0"/>
        <w:adjustRightInd w:val="0"/>
        <w:spacing w:after="0" w:line="360" w:lineRule="auto"/>
        <w:ind w:firstLine="720"/>
        <w:jc w:val="both"/>
        <w:rPr>
          <w:rFonts w:eastAsia="Wingdings-Regular"/>
          <w:sz w:val="24"/>
          <w:szCs w:val="24"/>
          <w:lang w:val="es-ES_tradnl"/>
        </w:rPr>
      </w:pPr>
      <w:r w:rsidRPr="00CD0E1C">
        <w:rPr>
          <w:rFonts w:eastAsia="Wingdings-Regular"/>
          <w:sz w:val="24"/>
          <w:szCs w:val="24"/>
          <w:lang w:val="es-ES_tradnl"/>
        </w:rPr>
        <w:t>- Servicii online – configurare produs, comenzi, plati, s.a. Serviciile oferite de intreprindere vin in sprijinul realizarii produselor companiei sau in completarea acestora pentru a aduce plus valoare clientilor finali.</w:t>
      </w:r>
    </w:p>
    <w:p w:rsidR="00DE44F5" w:rsidRPr="00CD0E1C" w:rsidRDefault="00DE44F5" w:rsidP="00F63967">
      <w:pPr>
        <w:autoSpaceDE w:val="0"/>
        <w:autoSpaceDN w:val="0"/>
        <w:adjustRightInd w:val="0"/>
        <w:spacing w:after="0" w:line="360" w:lineRule="auto"/>
        <w:jc w:val="both"/>
        <w:rPr>
          <w:rFonts w:eastAsia="Wingdings-Regular"/>
          <w:sz w:val="24"/>
          <w:szCs w:val="24"/>
          <w:lang w:val="es-ES_tradnl"/>
        </w:rPr>
      </w:pPr>
    </w:p>
    <w:p w:rsidR="00DE44F5" w:rsidRPr="00CD0E1C" w:rsidRDefault="00DE44F5" w:rsidP="00F63967">
      <w:pPr>
        <w:autoSpaceDE w:val="0"/>
        <w:autoSpaceDN w:val="0"/>
        <w:adjustRightInd w:val="0"/>
        <w:spacing w:after="0" w:line="360" w:lineRule="auto"/>
        <w:jc w:val="both"/>
        <w:rPr>
          <w:rFonts w:eastAsia="Wingdings-Regular"/>
          <w:sz w:val="24"/>
          <w:szCs w:val="24"/>
          <w:lang w:val="es-ES_tradnl"/>
        </w:rPr>
      </w:pPr>
    </w:p>
    <w:p w:rsidR="002823EE" w:rsidRPr="00CD0E1C" w:rsidRDefault="002823EE" w:rsidP="00F63967">
      <w:pPr>
        <w:autoSpaceDE w:val="0"/>
        <w:autoSpaceDN w:val="0"/>
        <w:adjustRightInd w:val="0"/>
        <w:spacing w:after="0" w:line="360" w:lineRule="auto"/>
        <w:jc w:val="both"/>
        <w:rPr>
          <w:rFonts w:eastAsia="Wingdings-Regular"/>
          <w:i/>
          <w:sz w:val="24"/>
          <w:szCs w:val="24"/>
          <w:u w:val="single"/>
          <w:lang w:val="es-ES_tradnl"/>
        </w:rPr>
      </w:pPr>
      <w:r w:rsidRPr="00CD0E1C">
        <w:rPr>
          <w:rFonts w:eastAsia="Wingdings-Regular"/>
          <w:i/>
          <w:sz w:val="24"/>
          <w:szCs w:val="24"/>
          <w:u w:val="single"/>
          <w:lang w:val="es-ES_tradnl"/>
        </w:rPr>
        <w:t>4. Strategia de marketing</w:t>
      </w:r>
    </w:p>
    <w:p w:rsidR="002823EE" w:rsidRPr="00CD0E1C" w:rsidRDefault="002823EE" w:rsidP="00F63967">
      <w:pPr>
        <w:autoSpaceDE w:val="0"/>
        <w:autoSpaceDN w:val="0"/>
        <w:adjustRightInd w:val="0"/>
        <w:spacing w:after="0" w:line="360" w:lineRule="auto"/>
        <w:jc w:val="both"/>
        <w:rPr>
          <w:rFonts w:eastAsia="Wingdings-Regular"/>
          <w:sz w:val="24"/>
          <w:szCs w:val="24"/>
          <w:lang w:val="es-ES_tradnl"/>
        </w:rPr>
      </w:pPr>
      <w:r w:rsidRPr="00CD0E1C">
        <w:rPr>
          <w:rFonts w:eastAsia="Wingdings-Regular"/>
          <w:sz w:val="24"/>
          <w:szCs w:val="24"/>
          <w:lang w:val="es-ES_tradnl"/>
        </w:rPr>
        <w:t>Va fi dezvoltata la modulul dedicat.</w:t>
      </w:r>
    </w:p>
    <w:p w:rsidR="00F35247" w:rsidRPr="00CD0E1C" w:rsidRDefault="00F35247" w:rsidP="00F63967">
      <w:pPr>
        <w:autoSpaceDE w:val="0"/>
        <w:autoSpaceDN w:val="0"/>
        <w:adjustRightInd w:val="0"/>
        <w:spacing w:after="0" w:line="360" w:lineRule="auto"/>
        <w:jc w:val="both"/>
        <w:rPr>
          <w:sz w:val="24"/>
          <w:szCs w:val="24"/>
          <w:lang w:val="ro-RO"/>
        </w:rPr>
      </w:pPr>
      <w:r w:rsidRPr="00CD0E1C">
        <w:rPr>
          <w:sz w:val="24"/>
          <w:szCs w:val="24"/>
          <w:lang w:val="ro-RO"/>
        </w:rPr>
        <w:t>4.1. Politica produsului</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Firma ofera o gama variata de produse si servicii conexe prin intermediul platformei online. Gama de produse oferite de firma este variata si flexibila.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In portofoliul de produse ale companiei exista doua categorii principale de produse: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produse standard </w:t>
      </w:r>
    </w:p>
    <w:p w:rsidR="00F63967" w:rsidRPr="00CD0E1C" w:rsidRDefault="000E1531" w:rsidP="00F63967">
      <w:pPr>
        <w:autoSpaceDE w:val="0"/>
        <w:autoSpaceDN w:val="0"/>
        <w:adjustRightInd w:val="0"/>
        <w:spacing w:after="0" w:line="360" w:lineRule="auto"/>
        <w:ind w:firstLine="720"/>
        <w:jc w:val="both"/>
        <w:rPr>
          <w:sz w:val="24"/>
          <w:szCs w:val="24"/>
          <w:lang w:val="ro-RO"/>
        </w:rPr>
      </w:pPr>
      <w:r w:rsidRPr="00CD0E1C">
        <w:rPr>
          <w:sz w:val="24"/>
          <w:szCs w:val="24"/>
          <w:lang w:val="ro-RO"/>
        </w:rPr>
        <w:lastRenderedPageBreak/>
        <w:t>-</w:t>
      </w:r>
      <w:r w:rsidR="00F35247" w:rsidRPr="00CD0E1C">
        <w:rPr>
          <w:sz w:val="24"/>
          <w:szCs w:val="24"/>
          <w:lang w:val="ro-RO"/>
        </w:rPr>
        <w:t xml:space="preserve"> produse individuale sau deja configurate, disponibile pe site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produse configurate la comanda – online– forma de prezentare a acestora fiind diferita de la un produs la altul.</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Principalele linii de produse oferite de firma sunt: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haine femei – diverse sortimente;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haine barbati – diverse sortimente;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haine copii– diverse sortimente;</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Produsele din oferta nostra si platforma online prezinta o serie de avantaje ce diferentiaza compania de concurenta, cum ar fi: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-posibilitatea configurarii produselor in functie de preferinteleclientilor si livrarea unor produse personalizare, configurate la comanda, in functie de preferintele acestora;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-flexibilitatea fata de client – posibilitatea de a achizitiona produse personalizate sau unicat;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-implicarea cliectilor in procesul de productie – realizarea produselor textile /personalizarea acestora; -calitatea produselor finale;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-simplu si rapid de comandat datorita serviciilor online – de la configurarea produsului pana la plata comenzii, totul se intampla online.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In completarea portofoliului de produse ofera o serie de servicii complementare, pentru a asigura clientilor un nivel ridicat de calitate in livrarea produselor dorite, precum: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Livrari la domiciliu sau la adresele indicate de clienti;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Servicii personalizate de realizare la comanda; </w:t>
      </w:r>
    </w:p>
    <w:p w:rsidR="00F3524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Servicii online – configurare produs, comenzi, plati, s.a. Practic firma ofera servicii integrate clientilorsai, de la configurarea / alegerea produsului, pana cand acesta este livrat la client.</w:t>
      </w:r>
    </w:p>
    <w:p w:rsidR="00F63967" w:rsidRPr="00CD0E1C" w:rsidRDefault="00F63967" w:rsidP="00F63967">
      <w:pPr>
        <w:autoSpaceDE w:val="0"/>
        <w:autoSpaceDN w:val="0"/>
        <w:adjustRightInd w:val="0"/>
        <w:spacing w:after="0" w:line="360" w:lineRule="auto"/>
        <w:jc w:val="both"/>
        <w:rPr>
          <w:sz w:val="24"/>
          <w:szCs w:val="24"/>
          <w:lang w:val="ro-RO"/>
        </w:rPr>
      </w:pPr>
    </w:p>
    <w:p w:rsidR="00F35247" w:rsidRPr="00CD0E1C" w:rsidRDefault="00F35247" w:rsidP="00F63967">
      <w:pPr>
        <w:autoSpaceDE w:val="0"/>
        <w:autoSpaceDN w:val="0"/>
        <w:adjustRightInd w:val="0"/>
        <w:spacing w:after="0" w:line="360" w:lineRule="auto"/>
        <w:jc w:val="both"/>
        <w:rPr>
          <w:sz w:val="24"/>
          <w:szCs w:val="24"/>
          <w:lang w:val="ro-RO"/>
        </w:rPr>
      </w:pPr>
      <w:r w:rsidRPr="00CD0E1C">
        <w:rPr>
          <w:sz w:val="24"/>
          <w:szCs w:val="24"/>
          <w:lang w:val="ro-RO"/>
        </w:rPr>
        <w:t>4.2. Politica de preţuri</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Gama de produse oferite este variată și flexibilă. În portofoliu de produse ale companiei exista doua categorii principale de produse: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produse standard - care au pret fix disponibil pe site;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lastRenderedPageBreak/>
        <w:t>- produse configurate la comanda, al caror</w:t>
      </w:r>
      <w:r w:rsidR="0067061C" w:rsidRPr="00CD0E1C">
        <w:rPr>
          <w:sz w:val="24"/>
          <w:szCs w:val="24"/>
          <w:lang w:val="ro-RO"/>
        </w:rPr>
        <w:t xml:space="preserve"> </w:t>
      </w:r>
      <w:r w:rsidRPr="00CD0E1C">
        <w:rPr>
          <w:sz w:val="24"/>
          <w:szCs w:val="24"/>
          <w:lang w:val="ro-RO"/>
        </w:rPr>
        <w:t>pret</w:t>
      </w:r>
      <w:r w:rsidR="0067061C" w:rsidRPr="00CD0E1C">
        <w:rPr>
          <w:sz w:val="24"/>
          <w:szCs w:val="24"/>
          <w:lang w:val="ro-RO"/>
        </w:rPr>
        <w:t xml:space="preserve"> </w:t>
      </w:r>
      <w:r w:rsidRPr="00CD0E1C">
        <w:rPr>
          <w:sz w:val="24"/>
          <w:szCs w:val="24"/>
          <w:lang w:val="ro-RO"/>
        </w:rPr>
        <w:t xml:space="preserve">difera in functie de elementele componentei ale acestora, pretul acestor produse fiind disponibil doar in momentul configurarii produsului si se compune din pretul elementelor individuale, componente ale acestor produse.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Pricipala metoda de stabilire a preturilor produselor finale utilizata este metoda pe baza costurilor, pretul final al produsului incluzand costurile materiilor prime, materialelor, amortizarea echipamentelor necesare productiei, manopera si alte elemente componente ale produsului final sau auxiliare. </w:t>
      </w:r>
    </w:p>
    <w:p w:rsidR="00F3524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De asemenea acoperirea discounturilor oferite prin activitatea de donare de haine va fi acoperita din profitul firmei, care va fi utilizat in aceasta cauza sociala si reinvestit in permanenta.</w:t>
      </w:r>
    </w:p>
    <w:p w:rsidR="00F63967" w:rsidRPr="00CD0E1C" w:rsidRDefault="00F63967" w:rsidP="00F63967">
      <w:pPr>
        <w:autoSpaceDE w:val="0"/>
        <w:autoSpaceDN w:val="0"/>
        <w:adjustRightInd w:val="0"/>
        <w:spacing w:after="0" w:line="360" w:lineRule="auto"/>
        <w:jc w:val="both"/>
        <w:rPr>
          <w:sz w:val="24"/>
          <w:szCs w:val="24"/>
          <w:lang w:val="ro-RO"/>
        </w:rPr>
      </w:pPr>
    </w:p>
    <w:p w:rsidR="00F35247" w:rsidRPr="00CD0E1C" w:rsidRDefault="00F35247" w:rsidP="00F63967">
      <w:pPr>
        <w:autoSpaceDE w:val="0"/>
        <w:autoSpaceDN w:val="0"/>
        <w:adjustRightInd w:val="0"/>
        <w:spacing w:after="0" w:line="360" w:lineRule="auto"/>
        <w:jc w:val="both"/>
        <w:rPr>
          <w:sz w:val="24"/>
          <w:szCs w:val="24"/>
          <w:lang w:val="ro-RO"/>
        </w:rPr>
      </w:pPr>
      <w:r w:rsidRPr="00CD0E1C">
        <w:rPr>
          <w:sz w:val="24"/>
          <w:szCs w:val="24"/>
          <w:lang w:val="ro-RO"/>
        </w:rPr>
        <w:t>4.3. Politica de distribuţie</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Politica de distributie in cadrul firmei este foarte importanta intrucatinfluenteaza semnificativ calitatea produselor livrate catreclientii finali, iar procesele trebuie monitorizate atent de-a lungul canalului aprovizionare – livrare. </w:t>
      </w:r>
    </w:p>
    <w:p w:rsidR="00F3524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Distributia si livrarea produelorcatreclientii finali se va realiza utilizandurmatoarele canale de distributie: - reteaua online proprie de vanzari: - prin intermediul partenerilor (firme specializate in curierat si livrare)</w:t>
      </w:r>
      <w:r w:rsidR="0067061C" w:rsidRPr="00CD0E1C">
        <w:rPr>
          <w:sz w:val="24"/>
          <w:szCs w:val="24"/>
          <w:lang w:val="ro-RO"/>
        </w:rPr>
        <w:t>.</w:t>
      </w:r>
    </w:p>
    <w:p w:rsidR="00F63967" w:rsidRPr="00CD0E1C" w:rsidRDefault="00F63967" w:rsidP="00F63967">
      <w:pPr>
        <w:autoSpaceDE w:val="0"/>
        <w:autoSpaceDN w:val="0"/>
        <w:adjustRightInd w:val="0"/>
        <w:spacing w:after="0" w:line="360" w:lineRule="auto"/>
        <w:jc w:val="both"/>
        <w:rPr>
          <w:sz w:val="24"/>
          <w:szCs w:val="24"/>
          <w:lang w:val="ro-RO"/>
        </w:rPr>
      </w:pPr>
    </w:p>
    <w:p w:rsidR="00F35247" w:rsidRPr="00CD0E1C" w:rsidRDefault="00F35247" w:rsidP="00F63967">
      <w:pPr>
        <w:autoSpaceDE w:val="0"/>
        <w:autoSpaceDN w:val="0"/>
        <w:adjustRightInd w:val="0"/>
        <w:spacing w:after="0" w:line="360" w:lineRule="auto"/>
        <w:jc w:val="both"/>
        <w:rPr>
          <w:sz w:val="24"/>
          <w:szCs w:val="24"/>
          <w:lang w:val="ro-RO"/>
        </w:rPr>
      </w:pPr>
      <w:r w:rsidRPr="00CD0E1C">
        <w:rPr>
          <w:sz w:val="24"/>
          <w:szCs w:val="24"/>
          <w:lang w:val="ro-RO"/>
        </w:rPr>
        <w:t>4.4. Politica de promovare</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Politica de promovare este foarte importanta pentru companie datorita concurentei crescute pe piata si noutatii produselor. Astfel ca principalele obiective avute in vedere in cadrul strategiei de marketing vor fi: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dobandirea</w:t>
      </w:r>
      <w:r w:rsidR="00B75F1C" w:rsidRPr="00CD0E1C">
        <w:rPr>
          <w:sz w:val="24"/>
          <w:szCs w:val="24"/>
          <w:lang w:val="ro-RO"/>
        </w:rPr>
        <w:t xml:space="preserve"> </w:t>
      </w:r>
      <w:r w:rsidRPr="00CD0E1C">
        <w:rPr>
          <w:sz w:val="24"/>
          <w:szCs w:val="24"/>
          <w:lang w:val="ro-RO"/>
        </w:rPr>
        <w:t>notorietatii la nivel local si la nivel national, atat in mediul offline, cat si in mediul online</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educarea pietei in ceea ce privesteachizitia online a produselor organice si alegerea produselor personalizate / unicat / diferite de cele ale concurentilor.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Pentru realizarea obiectivelor propuse in strategia de marketing principalele canale si instrumente de promovare ce vor fi utilizate de firma se impart in 2 categorii:</w:t>
      </w:r>
    </w:p>
    <w:p w:rsidR="00F63967" w:rsidRPr="00CD0E1C" w:rsidRDefault="00B75F1C"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I</w:t>
      </w:r>
      <w:r w:rsidR="00F35247" w:rsidRPr="00CD0E1C">
        <w:rPr>
          <w:sz w:val="24"/>
          <w:szCs w:val="24"/>
          <w:lang w:val="ro-RO"/>
        </w:rPr>
        <w:t xml:space="preserve">n mediul online: - platforma online , inclusiv buget de promovare in Google AdWords (ambele retele – Search si Display);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lastRenderedPageBreak/>
        <w:t>- pagina de Facebook, incluisv buget de promovare a paginii si produselor, campanii directionatecatre publicul tinta; unde vor fi distribuite informatii relevante pentru publicul tinta, vor fi incarcate poze cu pordusele realizate, etc.</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pagina proprie de Instagram, alocarea unui buget de postari sponsorizate si incheierea unor contracte cu creatorii de continut locali si nationali.</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canal de youtube propriu, unde vor fi incarcate</w:t>
      </w:r>
      <w:r w:rsidR="00B75F1C" w:rsidRPr="00CD0E1C">
        <w:rPr>
          <w:sz w:val="24"/>
          <w:szCs w:val="24"/>
          <w:lang w:val="ro-RO"/>
        </w:rPr>
        <w:t xml:space="preserve"> </w:t>
      </w:r>
      <w:r w:rsidRPr="00CD0E1C">
        <w:rPr>
          <w:sz w:val="24"/>
          <w:szCs w:val="24"/>
          <w:lang w:val="ro-RO"/>
        </w:rPr>
        <w:t>filmulete de prezentare a produselor realizate, tehnica de realizare, etc.</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bannere online pe site-urile partenerilor si pe diverse site-uri;</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articole online pe blogul inclus in platforma, bloguri de specialitate;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advertoriale online de prezentare; - comunicate de presa pe site-uri gratuite sau contra cost;</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 Newsletter / Buletin informativ transmis clientilor si potentialilor</w:t>
      </w:r>
      <w:r w:rsidR="00B75F1C" w:rsidRPr="00CD0E1C">
        <w:rPr>
          <w:sz w:val="24"/>
          <w:szCs w:val="24"/>
          <w:lang w:val="ro-RO"/>
        </w:rPr>
        <w:t xml:space="preserve"> </w:t>
      </w:r>
      <w:r w:rsidRPr="00CD0E1C">
        <w:rPr>
          <w:sz w:val="24"/>
          <w:szCs w:val="24"/>
          <w:lang w:val="ro-RO"/>
        </w:rPr>
        <w:t xml:space="preserve">clienti care isi fac cont pe platforma. </w:t>
      </w:r>
    </w:p>
    <w:p w:rsidR="00F63967" w:rsidRPr="00CD0E1C" w:rsidRDefault="00F63967" w:rsidP="00F63967">
      <w:pPr>
        <w:autoSpaceDE w:val="0"/>
        <w:autoSpaceDN w:val="0"/>
        <w:adjustRightInd w:val="0"/>
        <w:spacing w:after="0" w:line="360" w:lineRule="auto"/>
        <w:ind w:firstLine="720"/>
        <w:jc w:val="both"/>
        <w:rPr>
          <w:sz w:val="24"/>
          <w:szCs w:val="24"/>
          <w:lang w:val="ro-RO"/>
        </w:rPr>
      </w:pPr>
      <w:r w:rsidRPr="00CD0E1C">
        <w:rPr>
          <w:sz w:val="24"/>
          <w:szCs w:val="24"/>
          <w:lang w:val="ro-RO"/>
        </w:rPr>
        <w:t>I</w:t>
      </w:r>
      <w:r w:rsidR="00F35247" w:rsidRPr="00CD0E1C">
        <w:rPr>
          <w:sz w:val="24"/>
          <w:szCs w:val="24"/>
          <w:lang w:val="ro-RO"/>
        </w:rPr>
        <w:t xml:space="preserve">n mediul offline: </w:t>
      </w:r>
      <w:r w:rsidRPr="00CD0E1C">
        <w:rPr>
          <w:sz w:val="24"/>
          <w:szCs w:val="24"/>
          <w:lang w:val="ro-RO"/>
        </w:rPr>
        <w:t>-</w:t>
      </w:r>
    </w:p>
    <w:p w:rsidR="00F63967" w:rsidRPr="00CD0E1C" w:rsidRDefault="00F63967" w:rsidP="00F63967">
      <w:pPr>
        <w:autoSpaceDE w:val="0"/>
        <w:autoSpaceDN w:val="0"/>
        <w:adjustRightInd w:val="0"/>
        <w:spacing w:after="0" w:line="360" w:lineRule="auto"/>
        <w:ind w:firstLine="720"/>
        <w:jc w:val="both"/>
        <w:rPr>
          <w:sz w:val="24"/>
          <w:szCs w:val="24"/>
          <w:lang w:val="ro-RO"/>
        </w:rPr>
      </w:pPr>
      <w:r w:rsidRPr="00CD0E1C">
        <w:rPr>
          <w:sz w:val="24"/>
          <w:szCs w:val="24"/>
          <w:lang w:val="ro-RO"/>
        </w:rPr>
        <w:t>-</w:t>
      </w:r>
      <w:r w:rsidR="00F35247" w:rsidRPr="00CD0E1C">
        <w:rPr>
          <w:sz w:val="24"/>
          <w:szCs w:val="24"/>
          <w:lang w:val="ro-RO"/>
        </w:rPr>
        <w:t xml:space="preserve"> realizarea unor materiale de promovare in format fizic: brosuri, flyere, carti de vizita, etc.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organizarea de evenimente, precum ateliere creative pentru adulti si copii, workshopuri, etc. si participarea la evenimente organizate de parteneri, evenimente de networking, etc.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participarea la targuri si expozitii de profil organizate in tara si in strainatate, in calitate de expozant sau participant.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Principalele tehnici de promovarea a vanzarilor ce vor fi utilizate sunt: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Reducerile de pret, acordare pe termen scurt pentru a impulsiona vanzarile imediate sau la cumpararea celui de al doilea/al treila produs, incluse in campanii de promovare a vanzarilor;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Discounturile – acordate fie in functiedonatiile de haine facute</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Vanzarile grupate – acordarea de reduceri de pret sau discounturi pentru achizitia pachetelor de produse si servicii oferite in cadrul companiei.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Acordarea de mostre si cadouri clientilor fideli, cu ocazia unor momente importante/evenimente; </w:t>
      </w:r>
    </w:p>
    <w:p w:rsidR="00F6396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xml:space="preserve">- Organizarea unor concursuri cu premii imediate sau prin tragere la sorti; </w:t>
      </w:r>
    </w:p>
    <w:p w:rsidR="00F35247" w:rsidRPr="00CD0E1C" w:rsidRDefault="00F35247" w:rsidP="00F63967">
      <w:pPr>
        <w:autoSpaceDE w:val="0"/>
        <w:autoSpaceDN w:val="0"/>
        <w:adjustRightInd w:val="0"/>
        <w:spacing w:after="0" w:line="360" w:lineRule="auto"/>
        <w:ind w:firstLine="720"/>
        <w:jc w:val="both"/>
        <w:rPr>
          <w:sz w:val="24"/>
          <w:szCs w:val="24"/>
          <w:lang w:val="ro-RO"/>
        </w:rPr>
      </w:pPr>
      <w:r w:rsidRPr="00CD0E1C">
        <w:rPr>
          <w:sz w:val="24"/>
          <w:szCs w:val="24"/>
          <w:lang w:val="ro-RO"/>
        </w:rPr>
        <w:t>- Realizarea de carduri de fidelitate sau carduri cadou, ce pot fi oferite clientilor drept recompensa sau pot fi cumparate de clienti si acordare angajatilor sau altor persoane</w:t>
      </w:r>
      <w:r w:rsidR="00B75F1C" w:rsidRPr="00CD0E1C">
        <w:rPr>
          <w:sz w:val="24"/>
          <w:szCs w:val="24"/>
          <w:lang w:val="ro-RO"/>
        </w:rPr>
        <w:t>.</w:t>
      </w:r>
    </w:p>
    <w:p w:rsidR="002823EE" w:rsidRPr="00CD0E1C" w:rsidRDefault="002823EE" w:rsidP="00F63967">
      <w:pPr>
        <w:autoSpaceDE w:val="0"/>
        <w:autoSpaceDN w:val="0"/>
        <w:adjustRightInd w:val="0"/>
        <w:spacing w:after="0" w:line="360" w:lineRule="auto"/>
        <w:jc w:val="both"/>
        <w:rPr>
          <w:sz w:val="24"/>
          <w:szCs w:val="24"/>
          <w:lang w:val="es-ES_tradnl"/>
        </w:rPr>
      </w:pPr>
    </w:p>
    <w:p w:rsidR="00B75F1C" w:rsidRPr="00CD0E1C" w:rsidRDefault="00B75F1C" w:rsidP="00F63967">
      <w:pPr>
        <w:autoSpaceDE w:val="0"/>
        <w:autoSpaceDN w:val="0"/>
        <w:adjustRightInd w:val="0"/>
        <w:spacing w:after="0" w:line="360" w:lineRule="auto"/>
        <w:jc w:val="both"/>
        <w:rPr>
          <w:sz w:val="24"/>
          <w:szCs w:val="24"/>
          <w:lang w:val="es-ES_tradnl"/>
        </w:rPr>
      </w:pPr>
    </w:p>
    <w:p w:rsidR="00F35247" w:rsidRPr="00CD0E1C" w:rsidRDefault="00F35247" w:rsidP="00F63967">
      <w:pPr>
        <w:autoSpaceDE w:val="0"/>
        <w:autoSpaceDN w:val="0"/>
        <w:adjustRightInd w:val="0"/>
        <w:spacing w:after="0" w:line="360" w:lineRule="auto"/>
        <w:jc w:val="both"/>
        <w:rPr>
          <w:i/>
          <w:sz w:val="24"/>
          <w:szCs w:val="24"/>
          <w:u w:val="single"/>
          <w:lang w:val="es-ES_tradnl"/>
        </w:rPr>
      </w:pPr>
    </w:p>
    <w:p w:rsidR="00F35247" w:rsidRPr="00CD0E1C" w:rsidRDefault="00F35247" w:rsidP="00F63967">
      <w:pPr>
        <w:autoSpaceDE w:val="0"/>
        <w:autoSpaceDN w:val="0"/>
        <w:adjustRightInd w:val="0"/>
        <w:spacing w:after="0" w:line="360" w:lineRule="auto"/>
        <w:jc w:val="both"/>
        <w:rPr>
          <w:i/>
          <w:sz w:val="24"/>
          <w:szCs w:val="24"/>
          <w:u w:val="single"/>
          <w:lang w:val="es-ES_tradnl"/>
        </w:rPr>
      </w:pPr>
    </w:p>
    <w:p w:rsidR="00F35247" w:rsidRPr="00CD0E1C" w:rsidRDefault="00F35247" w:rsidP="00F63967">
      <w:pPr>
        <w:autoSpaceDE w:val="0"/>
        <w:autoSpaceDN w:val="0"/>
        <w:adjustRightInd w:val="0"/>
        <w:spacing w:after="0" w:line="360" w:lineRule="auto"/>
        <w:jc w:val="both"/>
        <w:rPr>
          <w:i/>
          <w:sz w:val="24"/>
          <w:szCs w:val="24"/>
          <w:u w:val="single"/>
          <w:lang w:val="es-ES_tradnl"/>
        </w:rPr>
      </w:pPr>
    </w:p>
    <w:p w:rsidR="00B75F1C" w:rsidRPr="00CD0E1C" w:rsidRDefault="00B75F1C" w:rsidP="00F63967">
      <w:pPr>
        <w:autoSpaceDE w:val="0"/>
        <w:autoSpaceDN w:val="0"/>
        <w:adjustRightInd w:val="0"/>
        <w:spacing w:after="0" w:line="360" w:lineRule="auto"/>
        <w:jc w:val="both"/>
        <w:rPr>
          <w:i/>
          <w:sz w:val="24"/>
          <w:szCs w:val="24"/>
          <w:u w:val="single"/>
          <w:lang w:val="es-ES_tradnl"/>
        </w:rPr>
      </w:pPr>
    </w:p>
    <w:p w:rsidR="00B75F1C" w:rsidRPr="00CD0E1C" w:rsidRDefault="00B75F1C" w:rsidP="00F63967">
      <w:pPr>
        <w:autoSpaceDE w:val="0"/>
        <w:autoSpaceDN w:val="0"/>
        <w:adjustRightInd w:val="0"/>
        <w:spacing w:after="0" w:line="360" w:lineRule="auto"/>
        <w:jc w:val="both"/>
        <w:rPr>
          <w:i/>
          <w:sz w:val="24"/>
          <w:szCs w:val="24"/>
          <w:u w:val="single"/>
          <w:lang w:val="es-ES_tradnl"/>
        </w:rPr>
      </w:pPr>
    </w:p>
    <w:p w:rsidR="00F35247" w:rsidRPr="00CD0E1C" w:rsidRDefault="00F35247" w:rsidP="00F63967">
      <w:pPr>
        <w:autoSpaceDE w:val="0"/>
        <w:autoSpaceDN w:val="0"/>
        <w:adjustRightInd w:val="0"/>
        <w:spacing w:after="0" w:line="360" w:lineRule="auto"/>
        <w:jc w:val="both"/>
        <w:rPr>
          <w:i/>
          <w:sz w:val="24"/>
          <w:szCs w:val="24"/>
          <w:u w:val="single"/>
          <w:lang w:val="es-ES_tradnl"/>
        </w:rPr>
      </w:pPr>
    </w:p>
    <w:p w:rsidR="002823EE" w:rsidRPr="00CD0E1C" w:rsidRDefault="002823EE" w:rsidP="00F63967">
      <w:pPr>
        <w:autoSpaceDE w:val="0"/>
        <w:autoSpaceDN w:val="0"/>
        <w:adjustRightInd w:val="0"/>
        <w:spacing w:after="0" w:line="360" w:lineRule="auto"/>
        <w:jc w:val="both"/>
        <w:rPr>
          <w:i/>
          <w:sz w:val="24"/>
          <w:szCs w:val="24"/>
          <w:u w:val="single"/>
          <w:lang w:val="es-ES_tradnl"/>
        </w:rPr>
      </w:pPr>
      <w:r w:rsidRPr="00CD0E1C">
        <w:rPr>
          <w:i/>
          <w:sz w:val="24"/>
          <w:szCs w:val="24"/>
          <w:u w:val="single"/>
          <w:lang w:val="es-ES_tradnl"/>
        </w:rPr>
        <w:t>5. Analiza și previziunea financiară</w:t>
      </w:r>
    </w:p>
    <w:tbl>
      <w:tblPr>
        <w:tblW w:w="8677" w:type="dxa"/>
        <w:tblInd w:w="108" w:type="dxa"/>
        <w:tblLook w:val="04A0" w:firstRow="1" w:lastRow="0" w:firstColumn="1" w:lastColumn="0" w:noHBand="0" w:noVBand="1"/>
      </w:tblPr>
      <w:tblGrid>
        <w:gridCol w:w="1129"/>
        <w:gridCol w:w="3208"/>
        <w:gridCol w:w="1254"/>
        <w:gridCol w:w="1327"/>
        <w:gridCol w:w="1327"/>
        <w:gridCol w:w="1327"/>
      </w:tblGrid>
      <w:tr w:rsidR="00CD0E1C" w:rsidRPr="00CD0E1C" w:rsidTr="00DE44F5">
        <w:trPr>
          <w:trHeight w:val="948"/>
        </w:trPr>
        <w:tc>
          <w:tcPr>
            <w:tcW w:w="1187" w:type="dxa"/>
            <w:tcBorders>
              <w:top w:val="nil"/>
              <w:left w:val="nil"/>
              <w:bottom w:val="nil"/>
              <w:right w:val="nil"/>
            </w:tcBorders>
            <w:shd w:val="clear" w:color="auto" w:fill="auto"/>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Cashflow</w:t>
            </w:r>
          </w:p>
        </w:tc>
        <w:tc>
          <w:tcPr>
            <w:tcW w:w="3208" w:type="dxa"/>
            <w:tcBorders>
              <w:top w:val="nil"/>
              <w:left w:val="nil"/>
              <w:bottom w:val="nil"/>
              <w:right w:val="nil"/>
            </w:tcBorders>
            <w:shd w:val="clear" w:color="auto" w:fill="auto"/>
            <w:noWrap/>
            <w:vAlign w:val="bottom"/>
            <w:hideMark/>
          </w:tcPr>
          <w:p w:rsidR="00DE44F5" w:rsidRPr="00CD0E1C" w:rsidRDefault="00DE44F5" w:rsidP="00F63967">
            <w:pPr>
              <w:spacing w:after="0" w:line="360" w:lineRule="auto"/>
              <w:rPr>
                <w:rFonts w:eastAsia="Times New Roman"/>
                <w:b/>
                <w:bCs/>
                <w:sz w:val="24"/>
                <w:szCs w:val="24"/>
                <w:lang w:val="ro-RO" w:eastAsia="ro-RO"/>
              </w:rPr>
            </w:pPr>
          </w:p>
        </w:tc>
        <w:tc>
          <w:tcPr>
            <w:tcW w:w="301" w:type="dxa"/>
            <w:tcBorders>
              <w:top w:val="nil"/>
              <w:left w:val="nil"/>
              <w:bottom w:val="nil"/>
              <w:right w:val="nil"/>
            </w:tcBorders>
            <w:shd w:val="clear" w:color="auto" w:fill="auto"/>
            <w:noWrap/>
            <w:vAlign w:val="bottom"/>
            <w:hideMark/>
          </w:tcPr>
          <w:p w:rsidR="00DE44F5" w:rsidRPr="00CD0E1C"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rsidR="00DE44F5" w:rsidRPr="00CD0E1C"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rsidR="00DE44F5" w:rsidRPr="00CD0E1C" w:rsidRDefault="00DE44F5" w:rsidP="00F63967">
            <w:pPr>
              <w:spacing w:after="0" w:line="360" w:lineRule="auto"/>
              <w:rPr>
                <w:rFonts w:eastAsia="Times New Roman"/>
                <w:sz w:val="24"/>
                <w:szCs w:val="24"/>
                <w:lang w:val="ro-RO" w:eastAsia="ro-RO"/>
              </w:rPr>
            </w:pPr>
          </w:p>
        </w:tc>
        <w:tc>
          <w:tcPr>
            <w:tcW w:w="1327" w:type="dxa"/>
            <w:tcBorders>
              <w:top w:val="nil"/>
              <w:left w:val="nil"/>
              <w:bottom w:val="nil"/>
              <w:right w:val="nil"/>
            </w:tcBorders>
            <w:shd w:val="clear" w:color="auto" w:fill="auto"/>
            <w:noWrap/>
            <w:vAlign w:val="bottom"/>
            <w:hideMark/>
          </w:tcPr>
          <w:p w:rsidR="00DE44F5" w:rsidRPr="00CD0E1C" w:rsidRDefault="00DE44F5" w:rsidP="00F63967">
            <w:pPr>
              <w:spacing w:after="0" w:line="360" w:lineRule="auto"/>
              <w:rPr>
                <w:rFonts w:eastAsia="Times New Roman"/>
                <w:sz w:val="24"/>
                <w:szCs w:val="24"/>
                <w:lang w:val="ro-RO" w:eastAsia="ro-RO"/>
              </w:rPr>
            </w:pPr>
          </w:p>
        </w:tc>
      </w:tr>
      <w:tr w:rsidR="00CD0E1C" w:rsidRPr="00CD0E1C" w:rsidTr="00DE44F5">
        <w:trPr>
          <w:trHeight w:val="636"/>
        </w:trPr>
        <w:tc>
          <w:tcPr>
            <w:tcW w:w="1187" w:type="dxa"/>
            <w:tcBorders>
              <w:top w:val="single" w:sz="8" w:space="0" w:color="000000"/>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Nr. crt.</w:t>
            </w:r>
          </w:p>
        </w:tc>
        <w:tc>
          <w:tcPr>
            <w:tcW w:w="3208" w:type="dxa"/>
            <w:tcBorders>
              <w:top w:val="single" w:sz="8" w:space="0" w:color="000000"/>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Explicații</w:t>
            </w:r>
          </w:p>
        </w:tc>
        <w:tc>
          <w:tcPr>
            <w:tcW w:w="301" w:type="dxa"/>
            <w:tcBorders>
              <w:top w:val="single" w:sz="8" w:space="0" w:color="000000"/>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ANUL 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ANUL II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ANUL III</w:t>
            </w:r>
          </w:p>
        </w:tc>
        <w:tc>
          <w:tcPr>
            <w:tcW w:w="1327" w:type="dxa"/>
            <w:tcBorders>
              <w:top w:val="single" w:sz="8" w:space="0" w:color="000000"/>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ANUL IV</w:t>
            </w:r>
          </w:p>
        </w:tc>
      </w:tr>
      <w:tr w:rsidR="00CD0E1C" w:rsidRPr="00CD0E1C" w:rsidTr="00F63967">
        <w:trPr>
          <w:trHeight w:val="1123"/>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I</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Sold iniţial disponibil (casă şi bancă)</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51974.00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54256.00</w:t>
            </w:r>
          </w:p>
        </w:tc>
      </w:tr>
      <w:tr w:rsidR="00CD0E1C" w:rsidRPr="00CD0E1C" w:rsidTr="00F63967">
        <w:trPr>
          <w:trHeight w:val="961"/>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A</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Intrări de lichidităţi (1+2+3+4)</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229374.62</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161593.65</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157000.00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236000.00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din vânzări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99000.00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157000.00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236000.00</w:t>
            </w:r>
          </w:p>
        </w:tc>
      </w:tr>
      <w:tr w:rsidR="00CD0E1C" w:rsidRPr="00CD0E1C"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din credite primite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97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alte intrări de numerar (aport propriu, etc.)</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4</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Subventie schema de minimis</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202374.62</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50593.65</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DE44F5">
        <w:trPr>
          <w:trHeight w:val="948"/>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 </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Total disponibil (I+A)</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229374.62</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213472.00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208974.00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290256.00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lastRenderedPageBreak/>
              <w:t>B</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Cheltuieli</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177276.27</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160508.00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153248.00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206472.00</w:t>
            </w:r>
          </w:p>
        </w:tc>
      </w:tr>
      <w:tr w:rsidR="00CD0E1C" w:rsidRPr="00CD0E1C"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Cheltuieli pentru investitii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69536.27</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10000.00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161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Cheltuieli cu materii prime şi materiale consumabile aferente activităţiidesfaşurate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13900.00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39260.00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45000.00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70000.00</w:t>
            </w:r>
          </w:p>
        </w:tc>
      </w:tr>
      <w:tr w:rsidR="00CD0E1C" w:rsidRPr="00CD0E1C" w:rsidTr="00F63967">
        <w:trPr>
          <w:trHeight w:val="1105"/>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Salarii (inclusiv contributiile aferente)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47040.00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56448.00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56448.00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84672.00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4</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Chirii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18000.00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24000.00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24000.00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24000.00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5</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Utilităţi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12000.00</w:t>
            </w:r>
          </w:p>
        </w:tc>
      </w:tr>
      <w:tr w:rsidR="00CD0E1C" w:rsidRPr="00CD0E1C" w:rsidTr="00F63967">
        <w:trPr>
          <w:trHeight w:val="763"/>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6</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Costuri funcţionare birou</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7</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Cheltuieli de marketing</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6000.00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6000.00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6000.00</w:t>
            </w:r>
          </w:p>
        </w:tc>
      </w:tr>
      <w:tr w:rsidR="00CD0E1C" w:rsidRPr="00CD0E1C"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8</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Reparaţii/Întreţinere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107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9</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Servicii cu terţii (contabilitate, expertiza juridica, etc)</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4800.00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4800.00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4800.00</w:t>
            </w:r>
          </w:p>
        </w:tc>
      </w:tr>
      <w:tr w:rsidR="00CD0E1C" w:rsidRPr="00CD0E1C" w:rsidTr="00DE44F5">
        <w:trPr>
          <w:trHeight w:val="948"/>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10</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Alte cheltuieli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9800.00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5000.00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5000.00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C</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Credite (1+2)</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r>
      <w:tr w:rsidR="00CD0E1C" w:rsidRPr="00CD0E1C" w:rsidTr="00F63967">
        <w:trPr>
          <w:trHeight w:val="88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rambursări rate de credit scadente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790"/>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lastRenderedPageBreak/>
              <w:t>2</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dobânzi şi comisioane</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F63967">
        <w:trPr>
          <w:trHeight w:val="1330"/>
        </w:trPr>
        <w:tc>
          <w:tcPr>
            <w:tcW w:w="1187" w:type="dxa"/>
            <w:tcBorders>
              <w:top w:val="nil"/>
              <w:left w:val="single" w:sz="8" w:space="0" w:color="000000"/>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D</w:t>
            </w:r>
          </w:p>
        </w:tc>
        <w:tc>
          <w:tcPr>
            <w:tcW w:w="3208"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Plăţi/încasări pentru impozite şi taxe (1-2+3)</w:t>
            </w:r>
          </w:p>
        </w:tc>
        <w:tc>
          <w:tcPr>
            <w:tcW w:w="301"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220.00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990.00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1470.00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2330.00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1</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Plăţi TVA</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2</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Rambursări TVA</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0.00</w:t>
            </w:r>
          </w:p>
        </w:tc>
      </w:tr>
      <w:tr w:rsidR="00CD0E1C" w:rsidRPr="00CD0E1C" w:rsidTr="00DE44F5">
        <w:trPr>
          <w:trHeight w:val="1572"/>
        </w:trPr>
        <w:tc>
          <w:tcPr>
            <w:tcW w:w="1187" w:type="dxa"/>
            <w:tcBorders>
              <w:top w:val="nil"/>
              <w:left w:val="single" w:sz="8" w:space="0" w:color="000000"/>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3</w:t>
            </w:r>
          </w:p>
        </w:tc>
        <w:tc>
          <w:tcPr>
            <w:tcW w:w="3208"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rPr>
                <w:rFonts w:eastAsia="Times New Roman"/>
                <w:sz w:val="24"/>
                <w:szCs w:val="24"/>
                <w:lang w:val="ro-RO" w:eastAsia="ro-RO"/>
              </w:rPr>
            </w:pPr>
            <w:r w:rsidRPr="00CD0E1C">
              <w:rPr>
                <w:rFonts w:eastAsia="Times New Roman"/>
                <w:sz w:val="24"/>
                <w:szCs w:val="24"/>
                <w:lang w:val="ro-RO" w:eastAsia="ro-RO"/>
              </w:rPr>
              <w:t>Impozit pe profit/cifră de afaceri</w:t>
            </w:r>
          </w:p>
        </w:tc>
        <w:tc>
          <w:tcPr>
            <w:tcW w:w="301"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220.00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990.00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1470.00</w:t>
            </w:r>
          </w:p>
        </w:tc>
        <w:tc>
          <w:tcPr>
            <w:tcW w:w="1327" w:type="dxa"/>
            <w:tcBorders>
              <w:top w:val="nil"/>
              <w:left w:val="nil"/>
              <w:bottom w:val="single" w:sz="8" w:space="0" w:color="000000"/>
              <w:right w:val="single" w:sz="8" w:space="0" w:color="000000"/>
            </w:tcBorders>
            <w:shd w:val="clear" w:color="auto" w:fill="auto"/>
            <w:vAlign w:val="center"/>
            <w:hideMark/>
          </w:tcPr>
          <w:p w:rsidR="00DE44F5" w:rsidRPr="00CD0E1C" w:rsidRDefault="00DE44F5" w:rsidP="00F63967">
            <w:pPr>
              <w:spacing w:after="0" w:line="360" w:lineRule="auto"/>
              <w:jc w:val="right"/>
              <w:rPr>
                <w:rFonts w:eastAsia="Times New Roman"/>
                <w:sz w:val="24"/>
                <w:szCs w:val="24"/>
                <w:lang w:val="ro-RO" w:eastAsia="ro-RO"/>
              </w:rPr>
            </w:pPr>
            <w:r w:rsidRPr="00CD0E1C">
              <w:rPr>
                <w:rFonts w:eastAsia="Times New Roman"/>
                <w:sz w:val="24"/>
                <w:szCs w:val="24"/>
                <w:lang w:val="ro-RO" w:eastAsia="ro-RO"/>
              </w:rPr>
              <w:t>2330.00</w:t>
            </w:r>
          </w:p>
        </w:tc>
      </w:tr>
      <w:tr w:rsidR="00CD0E1C" w:rsidRPr="00CD0E1C" w:rsidTr="00DE44F5">
        <w:trPr>
          <w:trHeight w:val="636"/>
        </w:trPr>
        <w:tc>
          <w:tcPr>
            <w:tcW w:w="1187" w:type="dxa"/>
            <w:tcBorders>
              <w:top w:val="nil"/>
              <w:left w:val="single" w:sz="8" w:space="0" w:color="000000"/>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E</w:t>
            </w:r>
          </w:p>
        </w:tc>
        <w:tc>
          <w:tcPr>
            <w:tcW w:w="3208"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Dividende</w:t>
            </w:r>
          </w:p>
        </w:tc>
        <w:tc>
          <w:tcPr>
            <w:tcW w:w="301"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c>
          <w:tcPr>
            <w:tcW w:w="1327" w:type="dxa"/>
            <w:tcBorders>
              <w:top w:val="nil"/>
              <w:left w:val="nil"/>
              <w:bottom w:val="single" w:sz="8" w:space="0" w:color="000000"/>
              <w:right w:val="single" w:sz="8" w:space="0" w:color="000000"/>
            </w:tcBorders>
            <w:shd w:val="clear" w:color="000000" w:fill="68D391"/>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0.00</w:t>
            </w:r>
          </w:p>
        </w:tc>
      </w:tr>
      <w:tr w:rsidR="00CD0E1C" w:rsidRPr="00CD0E1C" w:rsidTr="00DE44F5">
        <w:trPr>
          <w:trHeight w:val="1572"/>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F</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Total utilizări numerar (B+C+D+E)</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177496.27</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161498.00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154718.00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208802.00</w:t>
            </w:r>
          </w:p>
        </w:tc>
      </w:tr>
      <w:tr w:rsidR="00CD0E1C" w:rsidRPr="00CD0E1C" w:rsidTr="00DE44F5">
        <w:trPr>
          <w:trHeight w:val="1260"/>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G</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Flux net de lichidităţi (A-F)</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95.65</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2282.00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27198.00</w:t>
            </w:r>
          </w:p>
        </w:tc>
      </w:tr>
      <w:tr w:rsidR="00CD0E1C" w:rsidRPr="00CD0E1C" w:rsidTr="00DE44F5">
        <w:trPr>
          <w:trHeight w:val="1260"/>
        </w:trPr>
        <w:tc>
          <w:tcPr>
            <w:tcW w:w="1187" w:type="dxa"/>
            <w:tcBorders>
              <w:top w:val="nil"/>
              <w:left w:val="single" w:sz="8" w:space="0" w:color="000000"/>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center"/>
              <w:rPr>
                <w:rFonts w:eastAsia="Times New Roman"/>
                <w:b/>
                <w:bCs/>
                <w:sz w:val="24"/>
                <w:szCs w:val="24"/>
                <w:lang w:val="ro-RO" w:eastAsia="ro-RO"/>
              </w:rPr>
            </w:pPr>
            <w:r w:rsidRPr="00CD0E1C">
              <w:rPr>
                <w:rFonts w:eastAsia="Times New Roman"/>
                <w:b/>
                <w:bCs/>
                <w:sz w:val="24"/>
                <w:szCs w:val="24"/>
                <w:lang w:val="ro-RO" w:eastAsia="ro-RO"/>
              </w:rPr>
              <w:t>II</w:t>
            </w:r>
          </w:p>
        </w:tc>
        <w:tc>
          <w:tcPr>
            <w:tcW w:w="3208"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rPr>
                <w:rFonts w:eastAsia="Times New Roman"/>
                <w:b/>
                <w:bCs/>
                <w:sz w:val="24"/>
                <w:szCs w:val="24"/>
                <w:lang w:val="ro-RO" w:eastAsia="ro-RO"/>
              </w:rPr>
            </w:pPr>
            <w:r w:rsidRPr="00CD0E1C">
              <w:rPr>
                <w:rFonts w:eastAsia="Times New Roman"/>
                <w:b/>
                <w:bCs/>
                <w:sz w:val="24"/>
                <w:szCs w:val="24"/>
                <w:lang w:val="ro-RO" w:eastAsia="ro-RO"/>
              </w:rPr>
              <w:t>Sold final disponibil (I+G)</w:t>
            </w:r>
          </w:p>
        </w:tc>
        <w:tc>
          <w:tcPr>
            <w:tcW w:w="301"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51878.35</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51974.00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54256.00</w:t>
            </w:r>
          </w:p>
        </w:tc>
        <w:tc>
          <w:tcPr>
            <w:tcW w:w="1327" w:type="dxa"/>
            <w:tcBorders>
              <w:top w:val="nil"/>
              <w:left w:val="nil"/>
              <w:bottom w:val="single" w:sz="8" w:space="0" w:color="000000"/>
              <w:right w:val="single" w:sz="8" w:space="0" w:color="000000"/>
            </w:tcBorders>
            <w:shd w:val="clear" w:color="000000" w:fill="90CDF4"/>
            <w:vAlign w:val="center"/>
            <w:hideMark/>
          </w:tcPr>
          <w:p w:rsidR="00DE44F5" w:rsidRPr="00CD0E1C" w:rsidRDefault="00DE44F5" w:rsidP="00F63967">
            <w:pPr>
              <w:spacing w:after="0" w:line="360" w:lineRule="auto"/>
              <w:jc w:val="right"/>
              <w:rPr>
                <w:rFonts w:eastAsia="Times New Roman"/>
                <w:b/>
                <w:bCs/>
                <w:sz w:val="24"/>
                <w:szCs w:val="24"/>
                <w:lang w:val="ro-RO" w:eastAsia="ro-RO"/>
              </w:rPr>
            </w:pPr>
            <w:r w:rsidRPr="00CD0E1C">
              <w:rPr>
                <w:rFonts w:eastAsia="Times New Roman"/>
                <w:b/>
                <w:bCs/>
                <w:sz w:val="24"/>
                <w:szCs w:val="24"/>
                <w:lang w:val="ro-RO" w:eastAsia="ro-RO"/>
              </w:rPr>
              <w:t>81454.00</w:t>
            </w:r>
          </w:p>
        </w:tc>
      </w:tr>
    </w:tbl>
    <w:p w:rsidR="00F63967" w:rsidRPr="00CD0E1C" w:rsidRDefault="00F63967" w:rsidP="00F63967">
      <w:pPr>
        <w:autoSpaceDE w:val="0"/>
        <w:autoSpaceDN w:val="0"/>
        <w:adjustRightInd w:val="0"/>
        <w:spacing w:after="0" w:line="360" w:lineRule="auto"/>
        <w:jc w:val="both"/>
        <w:rPr>
          <w:sz w:val="24"/>
          <w:szCs w:val="24"/>
          <w:shd w:val="clear" w:color="auto" w:fill="FFFFFF"/>
        </w:rPr>
      </w:pP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Anul 1: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Intrari de lichiditati: Avand în vedere ne propunem cheltuirea a 80% din prima tranșă, am considerat că în primul an de activitate se va incasa și cea dea doua tranșa ( total subventie schema de minimis în primul an (202374.616 lei) Se aduce un aport propriu de 5000 de lei, pentru cheltuili de inființare si alte cheltuieli </w:t>
      </w:r>
      <w:r w:rsidRPr="00CD0E1C">
        <w:rPr>
          <w:sz w:val="24"/>
          <w:szCs w:val="24"/>
          <w:shd w:val="clear" w:color="auto" w:fill="FFFFFF"/>
        </w:rPr>
        <w:lastRenderedPageBreak/>
        <w:t>operaționale. Începând cu luna iulie ne propunem generarea de venituri. (în 6 luni de activitate aproximativ 77 de clienți în primul an cu încasări în medie de 300 lei/client).</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 Cheltuieli: Angajarea personalului incepand cu 1 februarie 2022. În primul an se platesc 10 luni de salarizare si contributii (10 x 2352 lei x 2 angajați).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Investitii in echipamente in luna aprilie 2022 ( 69536,27 lei)</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 Materii prime luna aprilie 2022 (13900 lei) Chirie 8 luni x 2000 lei (incepand cu luna aprilie 2022) Utilitati 8 luni x 1000 lei (incepand cu luna aprilie 2022) Marketing 6 luni x 1000 lei (incepand cu 1 iulie ) Contabilitate 10 luni x 400 de lei (începând cu luna martie 2022) </w:t>
      </w: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Alte cheltuieli: Înființare platforma online de vanzari 7800 de lei + sercivii de livrare 2000 lei </w:t>
      </w:r>
    </w:p>
    <w:p w:rsidR="00F63967" w:rsidRPr="00CD0E1C" w:rsidRDefault="00F63967" w:rsidP="00F63967">
      <w:pPr>
        <w:autoSpaceDE w:val="0"/>
        <w:autoSpaceDN w:val="0"/>
        <w:adjustRightInd w:val="0"/>
        <w:spacing w:after="0" w:line="360" w:lineRule="auto"/>
        <w:jc w:val="both"/>
        <w:rPr>
          <w:sz w:val="24"/>
          <w:szCs w:val="24"/>
          <w:shd w:val="clear" w:color="auto" w:fill="FFFFFF"/>
        </w:rPr>
      </w:pP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Anul 2: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Intrari de lichiditati: Avand în vedere ne propunem cheltuirea a 80% din primele două tranșe, am considerat că în al doilea an de activitate se va incasa și cea dea treia tranșa ( total subventie schema de minimis în al doilea an 50593.654 lei) Se aduce un aport propriu de 12000 de lei, pentru investitii in echipamente si alte cheltuieli curente. Consideram în al doilea an de activitate aproximativ 330 de clienți în cu încasări în medie de 300 lei/client).</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 Cheltuieli: Se realizează o investiție din aport propriu de 10000 in echipamente.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Salarii: 12 luni x 2352 lei x 2 angajați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Cheltuielile cu materiile prime si consumabilele 39260 lei. </w:t>
      </w: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Chiria, utilitatile, marketingul, contabilitatea si cheltuielile de livrare pastreaza aceiasi ipoteza de calcul ca in primul an de activitate pentru o perioada de 12 luni. </w:t>
      </w:r>
    </w:p>
    <w:p w:rsidR="00F63967" w:rsidRPr="00CD0E1C" w:rsidRDefault="00F63967" w:rsidP="00F63967">
      <w:pPr>
        <w:autoSpaceDE w:val="0"/>
        <w:autoSpaceDN w:val="0"/>
        <w:adjustRightInd w:val="0"/>
        <w:spacing w:after="0" w:line="360" w:lineRule="auto"/>
        <w:jc w:val="both"/>
        <w:rPr>
          <w:sz w:val="24"/>
          <w:szCs w:val="24"/>
          <w:shd w:val="clear" w:color="auto" w:fill="FFFFFF"/>
        </w:rPr>
      </w:pP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Anul 3: </w:t>
      </w:r>
    </w:p>
    <w:p w:rsidR="00F63967"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Intrari de lichiditati: Consideram în al treilea an de activitate aproximativ 523 de clienți în cu încasări în medie de aproximativ 300 lei/client). </w:t>
      </w: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t xml:space="preserve">Cheltuieli: Se pastreaza aceiasi ipoteza de calcul ca in anii anteriori exceptand: -cresc costurile cu materia prima deoarece consideram ca o sa creasca cererea de produse -scad costurile cu marketingul deoarece se creeaza deja un brand -cresc costurile cu livrarea - 5000 de lei </w:t>
      </w:r>
    </w:p>
    <w:p w:rsidR="00F63967" w:rsidRPr="00CD0E1C" w:rsidRDefault="00F63967" w:rsidP="00F63967">
      <w:pPr>
        <w:autoSpaceDE w:val="0"/>
        <w:autoSpaceDN w:val="0"/>
        <w:adjustRightInd w:val="0"/>
        <w:spacing w:after="0" w:line="360" w:lineRule="auto"/>
        <w:jc w:val="both"/>
        <w:rPr>
          <w:sz w:val="24"/>
          <w:szCs w:val="24"/>
          <w:shd w:val="clear" w:color="auto" w:fill="FFFFFF"/>
        </w:rPr>
      </w:pPr>
    </w:p>
    <w:p w:rsidR="00DE44F5" w:rsidRPr="00CD0E1C" w:rsidRDefault="00DE44F5" w:rsidP="00F63967">
      <w:pPr>
        <w:autoSpaceDE w:val="0"/>
        <w:autoSpaceDN w:val="0"/>
        <w:adjustRightInd w:val="0"/>
        <w:spacing w:after="0" w:line="360" w:lineRule="auto"/>
        <w:jc w:val="both"/>
        <w:rPr>
          <w:sz w:val="24"/>
          <w:szCs w:val="24"/>
          <w:shd w:val="clear" w:color="auto" w:fill="FFFFFF"/>
        </w:rPr>
      </w:pPr>
      <w:r w:rsidRPr="00CD0E1C">
        <w:rPr>
          <w:sz w:val="24"/>
          <w:szCs w:val="24"/>
          <w:shd w:val="clear" w:color="auto" w:fill="FFFFFF"/>
        </w:rPr>
        <w:lastRenderedPageBreak/>
        <w:t xml:space="preserve">Anul 4: </w:t>
      </w:r>
    </w:p>
    <w:p w:rsidR="00F35247" w:rsidRPr="00CD0E1C" w:rsidRDefault="00DE44F5" w:rsidP="00F63967">
      <w:pPr>
        <w:autoSpaceDE w:val="0"/>
        <w:autoSpaceDN w:val="0"/>
        <w:adjustRightInd w:val="0"/>
        <w:spacing w:after="0" w:line="360" w:lineRule="auto"/>
        <w:jc w:val="both"/>
        <w:rPr>
          <w:rFonts w:eastAsia="Wingdings-Regular"/>
          <w:sz w:val="24"/>
          <w:szCs w:val="24"/>
          <w:lang w:val="es-ES_tradnl"/>
        </w:rPr>
      </w:pPr>
      <w:r w:rsidRPr="00CD0E1C">
        <w:rPr>
          <w:sz w:val="24"/>
          <w:szCs w:val="24"/>
          <w:shd w:val="clear" w:color="auto" w:fill="FFFFFF"/>
        </w:rPr>
        <w:t>Intrari de lichiditati: Consideram în al patrulea an de activitate aproximativ 590 de clienți cu încasări în medie de aproximativ 400 lei/client). Se pastreaza aceiasi ipoteza de calcul ca in anii anteriori exceptand: -cresc costurile salariale (angajarea inca unui salariat) -cresc costurile cu materiile prime deoarece creste productia</w:t>
      </w:r>
      <w:r w:rsidR="00B75F1C" w:rsidRPr="00CD0E1C">
        <w:rPr>
          <w:sz w:val="24"/>
          <w:szCs w:val="24"/>
          <w:shd w:val="clear" w:color="auto" w:fill="FFFFFF"/>
        </w:rPr>
        <w:t>.</w:t>
      </w:r>
    </w:p>
    <w:p w:rsidR="00B92818" w:rsidRPr="00CD0E1C" w:rsidRDefault="00B92818" w:rsidP="00F63967">
      <w:pPr>
        <w:autoSpaceDE w:val="0"/>
        <w:autoSpaceDN w:val="0"/>
        <w:adjustRightInd w:val="0"/>
        <w:spacing w:after="0" w:line="360" w:lineRule="auto"/>
        <w:jc w:val="both"/>
        <w:rPr>
          <w:i/>
          <w:sz w:val="24"/>
          <w:szCs w:val="24"/>
          <w:u w:val="single"/>
          <w:lang w:val="es-ES_tradnl"/>
        </w:rPr>
      </w:pPr>
    </w:p>
    <w:p w:rsidR="002823EE" w:rsidRPr="00CD0E1C" w:rsidRDefault="002823EE" w:rsidP="00F63967">
      <w:pPr>
        <w:spacing w:line="360" w:lineRule="auto"/>
        <w:rPr>
          <w:rStyle w:val="tlid-translation"/>
          <w:b/>
          <w:sz w:val="24"/>
          <w:szCs w:val="24"/>
        </w:rPr>
      </w:pPr>
    </w:p>
    <w:bookmarkEnd w:id="0"/>
    <w:p w:rsidR="002823EE" w:rsidRPr="00CD0E1C" w:rsidRDefault="002823EE" w:rsidP="00F63967">
      <w:pPr>
        <w:spacing w:after="0" w:line="360" w:lineRule="auto"/>
        <w:contextualSpacing/>
        <w:jc w:val="both"/>
        <w:rPr>
          <w:b/>
          <w:sz w:val="24"/>
          <w:szCs w:val="24"/>
        </w:rPr>
      </w:pPr>
    </w:p>
    <w:sectPr w:rsidR="002823EE" w:rsidRPr="00CD0E1C"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8EA" w:rsidRDefault="00C608EA" w:rsidP="00960B27">
      <w:pPr>
        <w:spacing w:after="0" w:line="240" w:lineRule="auto"/>
      </w:pPr>
      <w:r>
        <w:separator/>
      </w:r>
    </w:p>
  </w:endnote>
  <w:endnote w:type="continuationSeparator" w:id="0">
    <w:p w:rsidR="00C608EA" w:rsidRDefault="00C608EA"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8EA" w:rsidRDefault="00C608EA" w:rsidP="00960B27">
      <w:pPr>
        <w:spacing w:after="0" w:line="240" w:lineRule="auto"/>
      </w:pPr>
      <w:r>
        <w:separator/>
      </w:r>
    </w:p>
  </w:footnote>
  <w:footnote w:type="continuationSeparator" w:id="0">
    <w:p w:rsidR="00C608EA" w:rsidRDefault="00C608EA"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EA5BEC" w:rsidTr="00EA5BEC">
      <w:trPr>
        <w:trHeight w:val="1267"/>
        <w:jc w:val="center"/>
      </w:trPr>
      <w:tc>
        <w:tcPr>
          <w:tcW w:w="1841" w:type="dxa"/>
          <w:vAlign w:val="center"/>
        </w:tcPr>
        <w:p w:rsidR="00EA5BEC" w:rsidRDefault="00EA5BEC" w:rsidP="007D2C29">
          <w:pPr>
            <w:jc w:val="center"/>
          </w:pPr>
          <w:r>
            <w:rPr>
              <w:noProof/>
            </w:rPr>
            <w:drawing>
              <wp:inline distT="0" distB="0" distL="0" distR="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EA5BEC" w:rsidRDefault="00EA5BEC" w:rsidP="007D2C29">
          <w:pPr>
            <w:jc w:val="center"/>
          </w:pPr>
        </w:p>
      </w:tc>
      <w:tc>
        <w:tcPr>
          <w:tcW w:w="1843" w:type="dxa"/>
          <w:vAlign w:val="center"/>
        </w:tcPr>
        <w:p w:rsidR="00EA5BEC" w:rsidRDefault="00EA5BEC" w:rsidP="007D2C29">
          <w:pPr>
            <w:jc w:val="center"/>
          </w:pPr>
          <w:r>
            <w:rPr>
              <w:noProof/>
            </w:rPr>
            <w:drawing>
              <wp:inline distT="0" distB="0" distL="0" distR="0">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EA5BEC" w:rsidRDefault="00EA5BEC" w:rsidP="007D2C29">
          <w:pPr>
            <w:jc w:val="center"/>
          </w:pPr>
        </w:p>
      </w:tc>
      <w:tc>
        <w:tcPr>
          <w:tcW w:w="1844" w:type="dxa"/>
          <w:vAlign w:val="center"/>
        </w:tcPr>
        <w:p w:rsidR="00EA5BEC" w:rsidRDefault="00EA5BEC" w:rsidP="007D2C29">
          <w:pPr>
            <w:jc w:val="center"/>
          </w:pPr>
          <w:r>
            <w:rPr>
              <w:noProof/>
            </w:rPr>
            <w:drawing>
              <wp:inline distT="0" distB="0" distL="0" distR="0">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EA5BEC" w:rsidRDefault="00CD0E1C">
    <w:pPr>
      <w:pStyle w:val="Header"/>
    </w:pPr>
    <w:r>
      <w:rPr>
        <w:noProof/>
      </w:rPr>
      <mc:AlternateContent>
        <mc:Choice Requires="wps">
          <w:drawing>
            <wp:anchor distT="0" distB="0" distL="114300" distR="114300" simplePos="0" relativeHeight="251654144" behindDoc="0" locked="0" layoutInCell="1" allowOverlap="1">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EA5BEC" w:rsidRPr="002B6F99" w:rsidRDefault="00EA5BEC">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0pt;height:13.8pt;mso-position-horizontal-relative:char;mso-position-vertical-relative:line" o:bullet="t">
        <v:imagedata r:id="rId1" o:title=""/>
      </v:shape>
    </w:pict>
  </w:numPicBullet>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2620F9A"/>
    <w:multiLevelType w:val="hybridMultilevel"/>
    <w:tmpl w:val="9912D2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2E12E1B"/>
    <w:multiLevelType w:val="hybridMultilevel"/>
    <w:tmpl w:val="EA0085C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B48A3"/>
    <w:multiLevelType w:val="hybridMultilevel"/>
    <w:tmpl w:val="D7D83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C0620B"/>
    <w:multiLevelType w:val="hybridMultilevel"/>
    <w:tmpl w:val="3A9E2F9C"/>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5">
    <w:nsid w:val="07964174"/>
    <w:multiLevelType w:val="hybridMultilevel"/>
    <w:tmpl w:val="74E4B6E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6">
    <w:nsid w:val="0B503F13"/>
    <w:multiLevelType w:val="hybridMultilevel"/>
    <w:tmpl w:val="E9A86EAC"/>
    <w:lvl w:ilvl="0" w:tplc="0409000B">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DB205B4"/>
    <w:multiLevelType w:val="hybridMultilevel"/>
    <w:tmpl w:val="F41A397C"/>
    <w:lvl w:ilvl="0" w:tplc="D7DEE6AC">
      <w:start w:val="1"/>
      <w:numFmt w:val="bullet"/>
      <w:lvlText w:val="•"/>
      <w:lvlJc w:val="left"/>
      <w:pPr>
        <w:tabs>
          <w:tab w:val="num" w:pos="720"/>
        </w:tabs>
        <w:ind w:left="720" w:hanging="360"/>
      </w:pPr>
      <w:rPr>
        <w:rFonts w:ascii="Arial" w:hAnsi="Arial" w:hint="default"/>
      </w:rPr>
    </w:lvl>
    <w:lvl w:ilvl="1" w:tplc="02CCC91A" w:tentative="1">
      <w:start w:val="1"/>
      <w:numFmt w:val="bullet"/>
      <w:lvlText w:val="•"/>
      <w:lvlJc w:val="left"/>
      <w:pPr>
        <w:tabs>
          <w:tab w:val="num" w:pos="1440"/>
        </w:tabs>
        <w:ind w:left="1440" w:hanging="360"/>
      </w:pPr>
      <w:rPr>
        <w:rFonts w:ascii="Arial" w:hAnsi="Arial" w:hint="default"/>
      </w:rPr>
    </w:lvl>
    <w:lvl w:ilvl="2" w:tplc="771E1520" w:tentative="1">
      <w:start w:val="1"/>
      <w:numFmt w:val="bullet"/>
      <w:lvlText w:val="•"/>
      <w:lvlJc w:val="left"/>
      <w:pPr>
        <w:tabs>
          <w:tab w:val="num" w:pos="2160"/>
        </w:tabs>
        <w:ind w:left="2160" w:hanging="360"/>
      </w:pPr>
      <w:rPr>
        <w:rFonts w:ascii="Arial" w:hAnsi="Arial" w:hint="default"/>
      </w:rPr>
    </w:lvl>
    <w:lvl w:ilvl="3" w:tplc="B18E3BCE" w:tentative="1">
      <w:start w:val="1"/>
      <w:numFmt w:val="bullet"/>
      <w:lvlText w:val="•"/>
      <w:lvlJc w:val="left"/>
      <w:pPr>
        <w:tabs>
          <w:tab w:val="num" w:pos="2880"/>
        </w:tabs>
        <w:ind w:left="2880" w:hanging="360"/>
      </w:pPr>
      <w:rPr>
        <w:rFonts w:ascii="Arial" w:hAnsi="Arial" w:hint="default"/>
      </w:rPr>
    </w:lvl>
    <w:lvl w:ilvl="4" w:tplc="A104A494" w:tentative="1">
      <w:start w:val="1"/>
      <w:numFmt w:val="bullet"/>
      <w:lvlText w:val="•"/>
      <w:lvlJc w:val="left"/>
      <w:pPr>
        <w:tabs>
          <w:tab w:val="num" w:pos="3600"/>
        </w:tabs>
        <w:ind w:left="3600" w:hanging="360"/>
      </w:pPr>
      <w:rPr>
        <w:rFonts w:ascii="Arial" w:hAnsi="Arial" w:hint="default"/>
      </w:rPr>
    </w:lvl>
    <w:lvl w:ilvl="5" w:tplc="694283F4" w:tentative="1">
      <w:start w:val="1"/>
      <w:numFmt w:val="bullet"/>
      <w:lvlText w:val="•"/>
      <w:lvlJc w:val="left"/>
      <w:pPr>
        <w:tabs>
          <w:tab w:val="num" w:pos="4320"/>
        </w:tabs>
        <w:ind w:left="4320" w:hanging="360"/>
      </w:pPr>
      <w:rPr>
        <w:rFonts w:ascii="Arial" w:hAnsi="Arial" w:hint="default"/>
      </w:rPr>
    </w:lvl>
    <w:lvl w:ilvl="6" w:tplc="94C60F86" w:tentative="1">
      <w:start w:val="1"/>
      <w:numFmt w:val="bullet"/>
      <w:lvlText w:val="•"/>
      <w:lvlJc w:val="left"/>
      <w:pPr>
        <w:tabs>
          <w:tab w:val="num" w:pos="5040"/>
        </w:tabs>
        <w:ind w:left="5040" w:hanging="360"/>
      </w:pPr>
      <w:rPr>
        <w:rFonts w:ascii="Arial" w:hAnsi="Arial" w:hint="default"/>
      </w:rPr>
    </w:lvl>
    <w:lvl w:ilvl="7" w:tplc="FD5AF750" w:tentative="1">
      <w:start w:val="1"/>
      <w:numFmt w:val="bullet"/>
      <w:lvlText w:val="•"/>
      <w:lvlJc w:val="left"/>
      <w:pPr>
        <w:tabs>
          <w:tab w:val="num" w:pos="5760"/>
        </w:tabs>
        <w:ind w:left="5760" w:hanging="360"/>
      </w:pPr>
      <w:rPr>
        <w:rFonts w:ascii="Arial" w:hAnsi="Arial" w:hint="default"/>
      </w:rPr>
    </w:lvl>
    <w:lvl w:ilvl="8" w:tplc="580C3796" w:tentative="1">
      <w:start w:val="1"/>
      <w:numFmt w:val="bullet"/>
      <w:lvlText w:val="•"/>
      <w:lvlJc w:val="left"/>
      <w:pPr>
        <w:tabs>
          <w:tab w:val="num" w:pos="6480"/>
        </w:tabs>
        <w:ind w:left="6480" w:hanging="360"/>
      </w:pPr>
      <w:rPr>
        <w:rFonts w:ascii="Arial" w:hAnsi="Arial" w:hint="default"/>
      </w:rPr>
    </w:lvl>
  </w:abstractNum>
  <w:abstractNum w:abstractNumId="8">
    <w:nsid w:val="0E1E5630"/>
    <w:multiLevelType w:val="hybridMultilevel"/>
    <w:tmpl w:val="5D5E5F5E"/>
    <w:lvl w:ilvl="0" w:tplc="2EFCD186">
      <w:start w:val="1"/>
      <w:numFmt w:val="bullet"/>
      <w:lvlText w:val="•"/>
      <w:lvlJc w:val="left"/>
      <w:pPr>
        <w:tabs>
          <w:tab w:val="num" w:pos="720"/>
        </w:tabs>
        <w:ind w:left="720" w:hanging="360"/>
      </w:pPr>
      <w:rPr>
        <w:rFonts w:ascii="Arial" w:hAnsi="Arial" w:hint="default"/>
      </w:rPr>
    </w:lvl>
    <w:lvl w:ilvl="1" w:tplc="B4C203B4" w:tentative="1">
      <w:start w:val="1"/>
      <w:numFmt w:val="bullet"/>
      <w:lvlText w:val="•"/>
      <w:lvlJc w:val="left"/>
      <w:pPr>
        <w:tabs>
          <w:tab w:val="num" w:pos="1440"/>
        </w:tabs>
        <w:ind w:left="1440" w:hanging="360"/>
      </w:pPr>
      <w:rPr>
        <w:rFonts w:ascii="Arial" w:hAnsi="Arial" w:hint="default"/>
      </w:rPr>
    </w:lvl>
    <w:lvl w:ilvl="2" w:tplc="8264B680" w:tentative="1">
      <w:start w:val="1"/>
      <w:numFmt w:val="bullet"/>
      <w:lvlText w:val="•"/>
      <w:lvlJc w:val="left"/>
      <w:pPr>
        <w:tabs>
          <w:tab w:val="num" w:pos="2160"/>
        </w:tabs>
        <w:ind w:left="2160" w:hanging="360"/>
      </w:pPr>
      <w:rPr>
        <w:rFonts w:ascii="Arial" w:hAnsi="Arial" w:hint="default"/>
      </w:rPr>
    </w:lvl>
    <w:lvl w:ilvl="3" w:tplc="EB5A5980" w:tentative="1">
      <w:start w:val="1"/>
      <w:numFmt w:val="bullet"/>
      <w:lvlText w:val="•"/>
      <w:lvlJc w:val="left"/>
      <w:pPr>
        <w:tabs>
          <w:tab w:val="num" w:pos="2880"/>
        </w:tabs>
        <w:ind w:left="2880" w:hanging="360"/>
      </w:pPr>
      <w:rPr>
        <w:rFonts w:ascii="Arial" w:hAnsi="Arial" w:hint="default"/>
      </w:rPr>
    </w:lvl>
    <w:lvl w:ilvl="4" w:tplc="FB28DCB0" w:tentative="1">
      <w:start w:val="1"/>
      <w:numFmt w:val="bullet"/>
      <w:lvlText w:val="•"/>
      <w:lvlJc w:val="left"/>
      <w:pPr>
        <w:tabs>
          <w:tab w:val="num" w:pos="3600"/>
        </w:tabs>
        <w:ind w:left="3600" w:hanging="360"/>
      </w:pPr>
      <w:rPr>
        <w:rFonts w:ascii="Arial" w:hAnsi="Arial" w:hint="default"/>
      </w:rPr>
    </w:lvl>
    <w:lvl w:ilvl="5" w:tplc="0D1E9918" w:tentative="1">
      <w:start w:val="1"/>
      <w:numFmt w:val="bullet"/>
      <w:lvlText w:val="•"/>
      <w:lvlJc w:val="left"/>
      <w:pPr>
        <w:tabs>
          <w:tab w:val="num" w:pos="4320"/>
        </w:tabs>
        <w:ind w:left="4320" w:hanging="360"/>
      </w:pPr>
      <w:rPr>
        <w:rFonts w:ascii="Arial" w:hAnsi="Arial" w:hint="default"/>
      </w:rPr>
    </w:lvl>
    <w:lvl w:ilvl="6" w:tplc="AE9E804C" w:tentative="1">
      <w:start w:val="1"/>
      <w:numFmt w:val="bullet"/>
      <w:lvlText w:val="•"/>
      <w:lvlJc w:val="left"/>
      <w:pPr>
        <w:tabs>
          <w:tab w:val="num" w:pos="5040"/>
        </w:tabs>
        <w:ind w:left="5040" w:hanging="360"/>
      </w:pPr>
      <w:rPr>
        <w:rFonts w:ascii="Arial" w:hAnsi="Arial" w:hint="default"/>
      </w:rPr>
    </w:lvl>
    <w:lvl w:ilvl="7" w:tplc="79505392" w:tentative="1">
      <w:start w:val="1"/>
      <w:numFmt w:val="bullet"/>
      <w:lvlText w:val="•"/>
      <w:lvlJc w:val="left"/>
      <w:pPr>
        <w:tabs>
          <w:tab w:val="num" w:pos="5760"/>
        </w:tabs>
        <w:ind w:left="5760" w:hanging="360"/>
      </w:pPr>
      <w:rPr>
        <w:rFonts w:ascii="Arial" w:hAnsi="Arial" w:hint="default"/>
      </w:rPr>
    </w:lvl>
    <w:lvl w:ilvl="8" w:tplc="8B5E0472" w:tentative="1">
      <w:start w:val="1"/>
      <w:numFmt w:val="bullet"/>
      <w:lvlText w:val="•"/>
      <w:lvlJc w:val="left"/>
      <w:pPr>
        <w:tabs>
          <w:tab w:val="num" w:pos="6480"/>
        </w:tabs>
        <w:ind w:left="6480" w:hanging="360"/>
      </w:pPr>
      <w:rPr>
        <w:rFonts w:ascii="Arial" w:hAnsi="Arial" w:hint="default"/>
      </w:rPr>
    </w:lvl>
  </w:abstractNum>
  <w:abstractNum w:abstractNumId="9">
    <w:nsid w:val="0EC126C3"/>
    <w:multiLevelType w:val="hybridMultilevel"/>
    <w:tmpl w:val="8F600252"/>
    <w:lvl w:ilvl="0" w:tplc="0409000B">
      <w:start w:val="1"/>
      <w:numFmt w:val="bullet"/>
      <w:lvlText w:val=""/>
      <w:lvlJc w:val="left"/>
      <w:pPr>
        <w:ind w:left="1080" w:hanging="360"/>
      </w:pPr>
      <w:rPr>
        <w:rFonts w:ascii="Wingdings" w:hAnsi="Wingdings" w:hint="default"/>
      </w:rPr>
    </w:lvl>
    <w:lvl w:ilvl="1" w:tplc="F7B0A466">
      <w:start w:val="1"/>
      <w:numFmt w:val="bullet"/>
      <w:lvlText w:val="-"/>
      <w:lvlJc w:val="left"/>
      <w:pPr>
        <w:ind w:left="1800" w:hanging="360"/>
      </w:pPr>
      <w:rPr>
        <w:rFonts w:ascii="Calibri" w:eastAsia="Calibri" w:hAnsi="Calibri" w:cs="Calibri" w:hint="default"/>
        <w:color w:val="auto"/>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2A03E6E"/>
    <w:multiLevelType w:val="hybridMultilevel"/>
    <w:tmpl w:val="A8D22DD2"/>
    <w:lvl w:ilvl="0" w:tplc="5C967EDA">
      <w:start w:val="1"/>
      <w:numFmt w:val="bullet"/>
      <w:lvlText w:val="•"/>
      <w:lvlJc w:val="left"/>
      <w:pPr>
        <w:tabs>
          <w:tab w:val="num" w:pos="720"/>
        </w:tabs>
        <w:ind w:left="720" w:hanging="360"/>
      </w:pPr>
      <w:rPr>
        <w:rFonts w:ascii="Arial" w:hAnsi="Arial" w:hint="default"/>
      </w:rPr>
    </w:lvl>
    <w:lvl w:ilvl="1" w:tplc="1480F090">
      <w:start w:val="4426"/>
      <w:numFmt w:val="bullet"/>
      <w:lvlText w:val="•"/>
      <w:lvlJc w:val="left"/>
      <w:pPr>
        <w:tabs>
          <w:tab w:val="num" w:pos="1440"/>
        </w:tabs>
        <w:ind w:left="1440" w:hanging="360"/>
      </w:pPr>
      <w:rPr>
        <w:rFonts w:ascii="Arial" w:hAnsi="Arial" w:hint="default"/>
      </w:rPr>
    </w:lvl>
    <w:lvl w:ilvl="2" w:tplc="8314077C" w:tentative="1">
      <w:start w:val="1"/>
      <w:numFmt w:val="bullet"/>
      <w:lvlText w:val="•"/>
      <w:lvlJc w:val="left"/>
      <w:pPr>
        <w:tabs>
          <w:tab w:val="num" w:pos="2160"/>
        </w:tabs>
        <w:ind w:left="2160" w:hanging="360"/>
      </w:pPr>
      <w:rPr>
        <w:rFonts w:ascii="Arial" w:hAnsi="Arial" w:hint="default"/>
      </w:rPr>
    </w:lvl>
    <w:lvl w:ilvl="3" w:tplc="9ECEE42C" w:tentative="1">
      <w:start w:val="1"/>
      <w:numFmt w:val="bullet"/>
      <w:lvlText w:val="•"/>
      <w:lvlJc w:val="left"/>
      <w:pPr>
        <w:tabs>
          <w:tab w:val="num" w:pos="2880"/>
        </w:tabs>
        <w:ind w:left="2880" w:hanging="360"/>
      </w:pPr>
      <w:rPr>
        <w:rFonts w:ascii="Arial" w:hAnsi="Arial" w:hint="default"/>
      </w:rPr>
    </w:lvl>
    <w:lvl w:ilvl="4" w:tplc="F78C4E6A" w:tentative="1">
      <w:start w:val="1"/>
      <w:numFmt w:val="bullet"/>
      <w:lvlText w:val="•"/>
      <w:lvlJc w:val="left"/>
      <w:pPr>
        <w:tabs>
          <w:tab w:val="num" w:pos="3600"/>
        </w:tabs>
        <w:ind w:left="3600" w:hanging="360"/>
      </w:pPr>
      <w:rPr>
        <w:rFonts w:ascii="Arial" w:hAnsi="Arial" w:hint="default"/>
      </w:rPr>
    </w:lvl>
    <w:lvl w:ilvl="5" w:tplc="C3C86222" w:tentative="1">
      <w:start w:val="1"/>
      <w:numFmt w:val="bullet"/>
      <w:lvlText w:val="•"/>
      <w:lvlJc w:val="left"/>
      <w:pPr>
        <w:tabs>
          <w:tab w:val="num" w:pos="4320"/>
        </w:tabs>
        <w:ind w:left="4320" w:hanging="360"/>
      </w:pPr>
      <w:rPr>
        <w:rFonts w:ascii="Arial" w:hAnsi="Arial" w:hint="default"/>
      </w:rPr>
    </w:lvl>
    <w:lvl w:ilvl="6" w:tplc="20C0D96E" w:tentative="1">
      <w:start w:val="1"/>
      <w:numFmt w:val="bullet"/>
      <w:lvlText w:val="•"/>
      <w:lvlJc w:val="left"/>
      <w:pPr>
        <w:tabs>
          <w:tab w:val="num" w:pos="5040"/>
        </w:tabs>
        <w:ind w:left="5040" w:hanging="360"/>
      </w:pPr>
      <w:rPr>
        <w:rFonts w:ascii="Arial" w:hAnsi="Arial" w:hint="default"/>
      </w:rPr>
    </w:lvl>
    <w:lvl w:ilvl="7" w:tplc="F6B4E81C" w:tentative="1">
      <w:start w:val="1"/>
      <w:numFmt w:val="bullet"/>
      <w:lvlText w:val="•"/>
      <w:lvlJc w:val="left"/>
      <w:pPr>
        <w:tabs>
          <w:tab w:val="num" w:pos="5760"/>
        </w:tabs>
        <w:ind w:left="5760" w:hanging="360"/>
      </w:pPr>
      <w:rPr>
        <w:rFonts w:ascii="Arial" w:hAnsi="Arial" w:hint="default"/>
      </w:rPr>
    </w:lvl>
    <w:lvl w:ilvl="8" w:tplc="2B223C72" w:tentative="1">
      <w:start w:val="1"/>
      <w:numFmt w:val="bullet"/>
      <w:lvlText w:val="•"/>
      <w:lvlJc w:val="left"/>
      <w:pPr>
        <w:tabs>
          <w:tab w:val="num" w:pos="6480"/>
        </w:tabs>
        <w:ind w:left="6480" w:hanging="360"/>
      </w:pPr>
      <w:rPr>
        <w:rFonts w:ascii="Arial" w:hAnsi="Arial" w:hint="default"/>
      </w:rPr>
    </w:lvl>
  </w:abstractNum>
  <w:abstractNum w:abstractNumId="11">
    <w:nsid w:val="15324D53"/>
    <w:multiLevelType w:val="hybridMultilevel"/>
    <w:tmpl w:val="CBE4A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AD0E61"/>
    <w:multiLevelType w:val="hybridMultilevel"/>
    <w:tmpl w:val="B53A1CFC"/>
    <w:lvl w:ilvl="0" w:tplc="4BEACCB0">
      <w:start w:val="1"/>
      <w:numFmt w:val="bullet"/>
      <w:lvlText w:val="•"/>
      <w:lvlJc w:val="left"/>
      <w:pPr>
        <w:tabs>
          <w:tab w:val="num" w:pos="720"/>
        </w:tabs>
        <w:ind w:left="720" w:hanging="360"/>
      </w:pPr>
      <w:rPr>
        <w:rFonts w:ascii="Arial" w:hAnsi="Arial" w:hint="default"/>
      </w:rPr>
    </w:lvl>
    <w:lvl w:ilvl="1" w:tplc="FCD636B2" w:tentative="1">
      <w:start w:val="1"/>
      <w:numFmt w:val="bullet"/>
      <w:lvlText w:val="•"/>
      <w:lvlJc w:val="left"/>
      <w:pPr>
        <w:tabs>
          <w:tab w:val="num" w:pos="1440"/>
        </w:tabs>
        <w:ind w:left="1440" w:hanging="360"/>
      </w:pPr>
      <w:rPr>
        <w:rFonts w:ascii="Arial" w:hAnsi="Arial" w:hint="default"/>
      </w:rPr>
    </w:lvl>
    <w:lvl w:ilvl="2" w:tplc="9A7611C2" w:tentative="1">
      <w:start w:val="1"/>
      <w:numFmt w:val="bullet"/>
      <w:lvlText w:val="•"/>
      <w:lvlJc w:val="left"/>
      <w:pPr>
        <w:tabs>
          <w:tab w:val="num" w:pos="2160"/>
        </w:tabs>
        <w:ind w:left="2160" w:hanging="360"/>
      </w:pPr>
      <w:rPr>
        <w:rFonts w:ascii="Arial" w:hAnsi="Arial" w:hint="default"/>
      </w:rPr>
    </w:lvl>
    <w:lvl w:ilvl="3" w:tplc="AE7A0848" w:tentative="1">
      <w:start w:val="1"/>
      <w:numFmt w:val="bullet"/>
      <w:lvlText w:val="•"/>
      <w:lvlJc w:val="left"/>
      <w:pPr>
        <w:tabs>
          <w:tab w:val="num" w:pos="2880"/>
        </w:tabs>
        <w:ind w:left="2880" w:hanging="360"/>
      </w:pPr>
      <w:rPr>
        <w:rFonts w:ascii="Arial" w:hAnsi="Arial" w:hint="default"/>
      </w:rPr>
    </w:lvl>
    <w:lvl w:ilvl="4" w:tplc="FF74CBA2" w:tentative="1">
      <w:start w:val="1"/>
      <w:numFmt w:val="bullet"/>
      <w:lvlText w:val="•"/>
      <w:lvlJc w:val="left"/>
      <w:pPr>
        <w:tabs>
          <w:tab w:val="num" w:pos="3600"/>
        </w:tabs>
        <w:ind w:left="3600" w:hanging="360"/>
      </w:pPr>
      <w:rPr>
        <w:rFonts w:ascii="Arial" w:hAnsi="Arial" w:hint="default"/>
      </w:rPr>
    </w:lvl>
    <w:lvl w:ilvl="5" w:tplc="B9580076" w:tentative="1">
      <w:start w:val="1"/>
      <w:numFmt w:val="bullet"/>
      <w:lvlText w:val="•"/>
      <w:lvlJc w:val="left"/>
      <w:pPr>
        <w:tabs>
          <w:tab w:val="num" w:pos="4320"/>
        </w:tabs>
        <w:ind w:left="4320" w:hanging="360"/>
      </w:pPr>
      <w:rPr>
        <w:rFonts w:ascii="Arial" w:hAnsi="Arial" w:hint="default"/>
      </w:rPr>
    </w:lvl>
    <w:lvl w:ilvl="6" w:tplc="138C4F68" w:tentative="1">
      <w:start w:val="1"/>
      <w:numFmt w:val="bullet"/>
      <w:lvlText w:val="•"/>
      <w:lvlJc w:val="left"/>
      <w:pPr>
        <w:tabs>
          <w:tab w:val="num" w:pos="5040"/>
        </w:tabs>
        <w:ind w:left="5040" w:hanging="360"/>
      </w:pPr>
      <w:rPr>
        <w:rFonts w:ascii="Arial" w:hAnsi="Arial" w:hint="default"/>
      </w:rPr>
    </w:lvl>
    <w:lvl w:ilvl="7" w:tplc="DD5A4AD2" w:tentative="1">
      <w:start w:val="1"/>
      <w:numFmt w:val="bullet"/>
      <w:lvlText w:val="•"/>
      <w:lvlJc w:val="left"/>
      <w:pPr>
        <w:tabs>
          <w:tab w:val="num" w:pos="5760"/>
        </w:tabs>
        <w:ind w:left="5760" w:hanging="360"/>
      </w:pPr>
      <w:rPr>
        <w:rFonts w:ascii="Arial" w:hAnsi="Arial" w:hint="default"/>
      </w:rPr>
    </w:lvl>
    <w:lvl w:ilvl="8" w:tplc="C930DC24" w:tentative="1">
      <w:start w:val="1"/>
      <w:numFmt w:val="bullet"/>
      <w:lvlText w:val="•"/>
      <w:lvlJc w:val="left"/>
      <w:pPr>
        <w:tabs>
          <w:tab w:val="num" w:pos="6480"/>
        </w:tabs>
        <w:ind w:left="6480" w:hanging="360"/>
      </w:pPr>
      <w:rPr>
        <w:rFonts w:ascii="Arial" w:hAnsi="Arial" w:hint="default"/>
      </w:rPr>
    </w:lvl>
  </w:abstractNum>
  <w:abstractNum w:abstractNumId="13">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18DF4B1F"/>
    <w:multiLevelType w:val="hybridMultilevel"/>
    <w:tmpl w:val="36C20142"/>
    <w:lvl w:ilvl="0" w:tplc="92CAF5E6">
      <w:start w:val="1"/>
      <w:numFmt w:val="bullet"/>
      <w:lvlText w:val="•"/>
      <w:lvlJc w:val="left"/>
      <w:pPr>
        <w:tabs>
          <w:tab w:val="num" w:pos="720"/>
        </w:tabs>
        <w:ind w:left="720" w:hanging="360"/>
      </w:pPr>
      <w:rPr>
        <w:rFonts w:ascii="Arial" w:hAnsi="Arial" w:hint="default"/>
      </w:rPr>
    </w:lvl>
    <w:lvl w:ilvl="1" w:tplc="1680870A" w:tentative="1">
      <w:start w:val="1"/>
      <w:numFmt w:val="bullet"/>
      <w:lvlText w:val="•"/>
      <w:lvlJc w:val="left"/>
      <w:pPr>
        <w:tabs>
          <w:tab w:val="num" w:pos="1440"/>
        </w:tabs>
        <w:ind w:left="1440" w:hanging="360"/>
      </w:pPr>
      <w:rPr>
        <w:rFonts w:ascii="Arial" w:hAnsi="Arial" w:hint="default"/>
      </w:rPr>
    </w:lvl>
    <w:lvl w:ilvl="2" w:tplc="02FE2CE2" w:tentative="1">
      <w:start w:val="1"/>
      <w:numFmt w:val="bullet"/>
      <w:lvlText w:val="•"/>
      <w:lvlJc w:val="left"/>
      <w:pPr>
        <w:tabs>
          <w:tab w:val="num" w:pos="2160"/>
        </w:tabs>
        <w:ind w:left="2160" w:hanging="360"/>
      </w:pPr>
      <w:rPr>
        <w:rFonts w:ascii="Arial" w:hAnsi="Arial" w:hint="default"/>
      </w:rPr>
    </w:lvl>
    <w:lvl w:ilvl="3" w:tplc="3BF47980" w:tentative="1">
      <w:start w:val="1"/>
      <w:numFmt w:val="bullet"/>
      <w:lvlText w:val="•"/>
      <w:lvlJc w:val="left"/>
      <w:pPr>
        <w:tabs>
          <w:tab w:val="num" w:pos="2880"/>
        </w:tabs>
        <w:ind w:left="2880" w:hanging="360"/>
      </w:pPr>
      <w:rPr>
        <w:rFonts w:ascii="Arial" w:hAnsi="Arial" w:hint="default"/>
      </w:rPr>
    </w:lvl>
    <w:lvl w:ilvl="4" w:tplc="C7AA3F4A" w:tentative="1">
      <w:start w:val="1"/>
      <w:numFmt w:val="bullet"/>
      <w:lvlText w:val="•"/>
      <w:lvlJc w:val="left"/>
      <w:pPr>
        <w:tabs>
          <w:tab w:val="num" w:pos="3600"/>
        </w:tabs>
        <w:ind w:left="3600" w:hanging="360"/>
      </w:pPr>
      <w:rPr>
        <w:rFonts w:ascii="Arial" w:hAnsi="Arial" w:hint="default"/>
      </w:rPr>
    </w:lvl>
    <w:lvl w:ilvl="5" w:tplc="780600F2" w:tentative="1">
      <w:start w:val="1"/>
      <w:numFmt w:val="bullet"/>
      <w:lvlText w:val="•"/>
      <w:lvlJc w:val="left"/>
      <w:pPr>
        <w:tabs>
          <w:tab w:val="num" w:pos="4320"/>
        </w:tabs>
        <w:ind w:left="4320" w:hanging="360"/>
      </w:pPr>
      <w:rPr>
        <w:rFonts w:ascii="Arial" w:hAnsi="Arial" w:hint="default"/>
      </w:rPr>
    </w:lvl>
    <w:lvl w:ilvl="6" w:tplc="827C505A" w:tentative="1">
      <w:start w:val="1"/>
      <w:numFmt w:val="bullet"/>
      <w:lvlText w:val="•"/>
      <w:lvlJc w:val="left"/>
      <w:pPr>
        <w:tabs>
          <w:tab w:val="num" w:pos="5040"/>
        </w:tabs>
        <w:ind w:left="5040" w:hanging="360"/>
      </w:pPr>
      <w:rPr>
        <w:rFonts w:ascii="Arial" w:hAnsi="Arial" w:hint="default"/>
      </w:rPr>
    </w:lvl>
    <w:lvl w:ilvl="7" w:tplc="DB20EB32" w:tentative="1">
      <w:start w:val="1"/>
      <w:numFmt w:val="bullet"/>
      <w:lvlText w:val="•"/>
      <w:lvlJc w:val="left"/>
      <w:pPr>
        <w:tabs>
          <w:tab w:val="num" w:pos="5760"/>
        </w:tabs>
        <w:ind w:left="5760" w:hanging="360"/>
      </w:pPr>
      <w:rPr>
        <w:rFonts w:ascii="Arial" w:hAnsi="Arial" w:hint="default"/>
      </w:rPr>
    </w:lvl>
    <w:lvl w:ilvl="8" w:tplc="9F841226" w:tentative="1">
      <w:start w:val="1"/>
      <w:numFmt w:val="bullet"/>
      <w:lvlText w:val="•"/>
      <w:lvlJc w:val="left"/>
      <w:pPr>
        <w:tabs>
          <w:tab w:val="num" w:pos="6480"/>
        </w:tabs>
        <w:ind w:left="6480" w:hanging="360"/>
      </w:pPr>
      <w:rPr>
        <w:rFonts w:ascii="Arial" w:hAnsi="Arial" w:hint="default"/>
      </w:rPr>
    </w:lvl>
  </w:abstractNum>
  <w:abstractNum w:abstractNumId="15">
    <w:nsid w:val="201C7BE6"/>
    <w:multiLevelType w:val="hybridMultilevel"/>
    <w:tmpl w:val="DB6A1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8E6AF1"/>
    <w:multiLevelType w:val="hybridMultilevel"/>
    <w:tmpl w:val="B7DAA27E"/>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7">
    <w:nsid w:val="236E7431"/>
    <w:multiLevelType w:val="hybridMultilevel"/>
    <w:tmpl w:val="AD006518"/>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8">
    <w:nsid w:val="24D40188"/>
    <w:multiLevelType w:val="hybridMultilevel"/>
    <w:tmpl w:val="EA4AADD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9">
    <w:nsid w:val="262A5275"/>
    <w:multiLevelType w:val="hybridMultilevel"/>
    <w:tmpl w:val="434ABA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0">
    <w:nsid w:val="29794066"/>
    <w:multiLevelType w:val="hybridMultilevel"/>
    <w:tmpl w:val="8AF8C946"/>
    <w:lvl w:ilvl="0" w:tplc="0409000B">
      <w:start w:val="1"/>
      <w:numFmt w:val="bullet"/>
      <w:lvlText w:val=""/>
      <w:lvlJc w:val="left"/>
      <w:pPr>
        <w:ind w:left="108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F7B0A466">
      <w:start w:val="1"/>
      <w:numFmt w:val="bullet"/>
      <w:lvlText w:val="-"/>
      <w:lvlJc w:val="left"/>
      <w:pPr>
        <w:ind w:left="2520" w:hanging="360"/>
      </w:pPr>
      <w:rPr>
        <w:rFonts w:ascii="Calibri" w:eastAsia="Calibri" w:hAnsi="Calibri" w:cs="Calibri" w:hint="default"/>
        <w:color w:val="auto"/>
        <w:sz w:val="22"/>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C283993"/>
    <w:multiLevelType w:val="hybridMultilevel"/>
    <w:tmpl w:val="81262788"/>
    <w:lvl w:ilvl="0" w:tplc="A6CC5200">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2">
    <w:nsid w:val="314320CC"/>
    <w:multiLevelType w:val="hybridMultilevel"/>
    <w:tmpl w:val="F0662078"/>
    <w:lvl w:ilvl="0" w:tplc="0EDECC40">
      <w:start w:val="1"/>
      <w:numFmt w:val="bullet"/>
      <w:lvlText w:val="•"/>
      <w:lvlJc w:val="left"/>
      <w:pPr>
        <w:tabs>
          <w:tab w:val="num" w:pos="720"/>
        </w:tabs>
        <w:ind w:left="720" w:hanging="360"/>
      </w:pPr>
      <w:rPr>
        <w:rFonts w:ascii="Arial" w:hAnsi="Arial" w:hint="default"/>
      </w:rPr>
    </w:lvl>
    <w:lvl w:ilvl="1" w:tplc="47CA67B4">
      <w:start w:val="2336"/>
      <w:numFmt w:val="bullet"/>
      <w:lvlText w:val="•"/>
      <w:lvlJc w:val="left"/>
      <w:pPr>
        <w:tabs>
          <w:tab w:val="num" w:pos="1440"/>
        </w:tabs>
        <w:ind w:left="1440" w:hanging="360"/>
      </w:pPr>
      <w:rPr>
        <w:rFonts w:ascii="Arial" w:hAnsi="Arial" w:hint="default"/>
      </w:rPr>
    </w:lvl>
    <w:lvl w:ilvl="2" w:tplc="FD0085E0" w:tentative="1">
      <w:start w:val="1"/>
      <w:numFmt w:val="bullet"/>
      <w:lvlText w:val="•"/>
      <w:lvlJc w:val="left"/>
      <w:pPr>
        <w:tabs>
          <w:tab w:val="num" w:pos="2160"/>
        </w:tabs>
        <w:ind w:left="2160" w:hanging="360"/>
      </w:pPr>
      <w:rPr>
        <w:rFonts w:ascii="Arial" w:hAnsi="Arial" w:hint="default"/>
      </w:rPr>
    </w:lvl>
    <w:lvl w:ilvl="3" w:tplc="76865AF0" w:tentative="1">
      <w:start w:val="1"/>
      <w:numFmt w:val="bullet"/>
      <w:lvlText w:val="•"/>
      <w:lvlJc w:val="left"/>
      <w:pPr>
        <w:tabs>
          <w:tab w:val="num" w:pos="2880"/>
        </w:tabs>
        <w:ind w:left="2880" w:hanging="360"/>
      </w:pPr>
      <w:rPr>
        <w:rFonts w:ascii="Arial" w:hAnsi="Arial" w:hint="default"/>
      </w:rPr>
    </w:lvl>
    <w:lvl w:ilvl="4" w:tplc="1536329A" w:tentative="1">
      <w:start w:val="1"/>
      <w:numFmt w:val="bullet"/>
      <w:lvlText w:val="•"/>
      <w:lvlJc w:val="left"/>
      <w:pPr>
        <w:tabs>
          <w:tab w:val="num" w:pos="3600"/>
        </w:tabs>
        <w:ind w:left="3600" w:hanging="360"/>
      </w:pPr>
      <w:rPr>
        <w:rFonts w:ascii="Arial" w:hAnsi="Arial" w:hint="default"/>
      </w:rPr>
    </w:lvl>
    <w:lvl w:ilvl="5" w:tplc="AED0F6FA" w:tentative="1">
      <w:start w:val="1"/>
      <w:numFmt w:val="bullet"/>
      <w:lvlText w:val="•"/>
      <w:lvlJc w:val="left"/>
      <w:pPr>
        <w:tabs>
          <w:tab w:val="num" w:pos="4320"/>
        </w:tabs>
        <w:ind w:left="4320" w:hanging="360"/>
      </w:pPr>
      <w:rPr>
        <w:rFonts w:ascii="Arial" w:hAnsi="Arial" w:hint="default"/>
      </w:rPr>
    </w:lvl>
    <w:lvl w:ilvl="6" w:tplc="939EABEC" w:tentative="1">
      <w:start w:val="1"/>
      <w:numFmt w:val="bullet"/>
      <w:lvlText w:val="•"/>
      <w:lvlJc w:val="left"/>
      <w:pPr>
        <w:tabs>
          <w:tab w:val="num" w:pos="5040"/>
        </w:tabs>
        <w:ind w:left="5040" w:hanging="360"/>
      </w:pPr>
      <w:rPr>
        <w:rFonts w:ascii="Arial" w:hAnsi="Arial" w:hint="default"/>
      </w:rPr>
    </w:lvl>
    <w:lvl w:ilvl="7" w:tplc="E71CDB76" w:tentative="1">
      <w:start w:val="1"/>
      <w:numFmt w:val="bullet"/>
      <w:lvlText w:val="•"/>
      <w:lvlJc w:val="left"/>
      <w:pPr>
        <w:tabs>
          <w:tab w:val="num" w:pos="5760"/>
        </w:tabs>
        <w:ind w:left="5760" w:hanging="360"/>
      </w:pPr>
      <w:rPr>
        <w:rFonts w:ascii="Arial" w:hAnsi="Arial" w:hint="default"/>
      </w:rPr>
    </w:lvl>
    <w:lvl w:ilvl="8" w:tplc="C3B6C7BC" w:tentative="1">
      <w:start w:val="1"/>
      <w:numFmt w:val="bullet"/>
      <w:lvlText w:val="•"/>
      <w:lvlJc w:val="left"/>
      <w:pPr>
        <w:tabs>
          <w:tab w:val="num" w:pos="6480"/>
        </w:tabs>
        <w:ind w:left="6480" w:hanging="360"/>
      </w:pPr>
      <w:rPr>
        <w:rFonts w:ascii="Arial" w:hAnsi="Arial" w:hint="default"/>
      </w:rPr>
    </w:lvl>
  </w:abstractNum>
  <w:abstractNum w:abstractNumId="23">
    <w:nsid w:val="3D2B6808"/>
    <w:multiLevelType w:val="hybridMultilevel"/>
    <w:tmpl w:val="8A181DE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366669C"/>
    <w:multiLevelType w:val="hybridMultilevel"/>
    <w:tmpl w:val="7902B35A"/>
    <w:lvl w:ilvl="0" w:tplc="5664C9FC">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7862D02"/>
    <w:multiLevelType w:val="hybridMultilevel"/>
    <w:tmpl w:val="7E4C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0223F7"/>
    <w:multiLevelType w:val="hybridMultilevel"/>
    <w:tmpl w:val="CE2A9E18"/>
    <w:lvl w:ilvl="0" w:tplc="99A00CD8">
      <w:start w:val="1"/>
      <w:numFmt w:val="bullet"/>
      <w:lvlText w:val=""/>
      <w:lvlPicBulletId w:val="0"/>
      <w:lvlJc w:val="left"/>
      <w:pPr>
        <w:tabs>
          <w:tab w:val="num" w:pos="1080"/>
        </w:tabs>
        <w:ind w:left="1080" w:hanging="360"/>
      </w:pPr>
      <w:rPr>
        <w:rFonts w:ascii="Symbol" w:hAnsi="Symbol" w:hint="default"/>
        <w:sz w:val="24"/>
        <w:szCs w:val="24"/>
      </w:rPr>
    </w:lvl>
    <w:lvl w:ilvl="1" w:tplc="2D1E2E2C" w:tentative="1">
      <w:start w:val="1"/>
      <w:numFmt w:val="bullet"/>
      <w:lvlText w:val=""/>
      <w:lvlJc w:val="left"/>
      <w:pPr>
        <w:tabs>
          <w:tab w:val="num" w:pos="1800"/>
        </w:tabs>
        <w:ind w:left="1800" w:hanging="360"/>
      </w:pPr>
      <w:rPr>
        <w:rFonts w:ascii="Symbol" w:hAnsi="Symbol" w:hint="default"/>
      </w:rPr>
    </w:lvl>
    <w:lvl w:ilvl="2" w:tplc="D1CAB298" w:tentative="1">
      <w:start w:val="1"/>
      <w:numFmt w:val="bullet"/>
      <w:lvlText w:val=""/>
      <w:lvlJc w:val="left"/>
      <w:pPr>
        <w:tabs>
          <w:tab w:val="num" w:pos="2520"/>
        </w:tabs>
        <w:ind w:left="2520" w:hanging="360"/>
      </w:pPr>
      <w:rPr>
        <w:rFonts w:ascii="Symbol" w:hAnsi="Symbol" w:hint="default"/>
      </w:rPr>
    </w:lvl>
    <w:lvl w:ilvl="3" w:tplc="1FDC9FCA" w:tentative="1">
      <w:start w:val="1"/>
      <w:numFmt w:val="bullet"/>
      <w:lvlText w:val=""/>
      <w:lvlJc w:val="left"/>
      <w:pPr>
        <w:tabs>
          <w:tab w:val="num" w:pos="3240"/>
        </w:tabs>
        <w:ind w:left="3240" w:hanging="360"/>
      </w:pPr>
      <w:rPr>
        <w:rFonts w:ascii="Symbol" w:hAnsi="Symbol" w:hint="default"/>
      </w:rPr>
    </w:lvl>
    <w:lvl w:ilvl="4" w:tplc="A286627E" w:tentative="1">
      <w:start w:val="1"/>
      <w:numFmt w:val="bullet"/>
      <w:lvlText w:val=""/>
      <w:lvlJc w:val="left"/>
      <w:pPr>
        <w:tabs>
          <w:tab w:val="num" w:pos="3960"/>
        </w:tabs>
        <w:ind w:left="3960" w:hanging="360"/>
      </w:pPr>
      <w:rPr>
        <w:rFonts w:ascii="Symbol" w:hAnsi="Symbol" w:hint="default"/>
      </w:rPr>
    </w:lvl>
    <w:lvl w:ilvl="5" w:tplc="E9D6708E" w:tentative="1">
      <w:start w:val="1"/>
      <w:numFmt w:val="bullet"/>
      <w:lvlText w:val=""/>
      <w:lvlJc w:val="left"/>
      <w:pPr>
        <w:tabs>
          <w:tab w:val="num" w:pos="4680"/>
        </w:tabs>
        <w:ind w:left="4680" w:hanging="360"/>
      </w:pPr>
      <w:rPr>
        <w:rFonts w:ascii="Symbol" w:hAnsi="Symbol" w:hint="default"/>
      </w:rPr>
    </w:lvl>
    <w:lvl w:ilvl="6" w:tplc="78223D66" w:tentative="1">
      <w:start w:val="1"/>
      <w:numFmt w:val="bullet"/>
      <w:lvlText w:val=""/>
      <w:lvlJc w:val="left"/>
      <w:pPr>
        <w:tabs>
          <w:tab w:val="num" w:pos="5400"/>
        </w:tabs>
        <w:ind w:left="5400" w:hanging="360"/>
      </w:pPr>
      <w:rPr>
        <w:rFonts w:ascii="Symbol" w:hAnsi="Symbol" w:hint="default"/>
      </w:rPr>
    </w:lvl>
    <w:lvl w:ilvl="7" w:tplc="ED020268" w:tentative="1">
      <w:start w:val="1"/>
      <w:numFmt w:val="bullet"/>
      <w:lvlText w:val=""/>
      <w:lvlJc w:val="left"/>
      <w:pPr>
        <w:tabs>
          <w:tab w:val="num" w:pos="6120"/>
        </w:tabs>
        <w:ind w:left="6120" w:hanging="360"/>
      </w:pPr>
      <w:rPr>
        <w:rFonts w:ascii="Symbol" w:hAnsi="Symbol" w:hint="default"/>
      </w:rPr>
    </w:lvl>
    <w:lvl w:ilvl="8" w:tplc="8E361BE0" w:tentative="1">
      <w:start w:val="1"/>
      <w:numFmt w:val="bullet"/>
      <w:lvlText w:val=""/>
      <w:lvlJc w:val="left"/>
      <w:pPr>
        <w:tabs>
          <w:tab w:val="num" w:pos="6840"/>
        </w:tabs>
        <w:ind w:left="6840" w:hanging="360"/>
      </w:pPr>
      <w:rPr>
        <w:rFonts w:ascii="Symbol" w:hAnsi="Symbol" w:hint="default"/>
      </w:rPr>
    </w:lvl>
  </w:abstractNum>
  <w:abstractNum w:abstractNumId="28">
    <w:nsid w:val="517D7B3E"/>
    <w:multiLevelType w:val="hybridMultilevel"/>
    <w:tmpl w:val="8FFC532A"/>
    <w:lvl w:ilvl="0" w:tplc="EDCEA414">
      <w:start w:val="1"/>
      <w:numFmt w:val="bullet"/>
      <w:lvlText w:val="•"/>
      <w:lvlJc w:val="left"/>
      <w:pPr>
        <w:tabs>
          <w:tab w:val="num" w:pos="720"/>
        </w:tabs>
        <w:ind w:left="720" w:hanging="360"/>
      </w:pPr>
      <w:rPr>
        <w:rFonts w:ascii="Arial" w:hAnsi="Arial" w:hint="default"/>
      </w:rPr>
    </w:lvl>
    <w:lvl w:ilvl="1" w:tplc="260625F0">
      <w:start w:val="2513"/>
      <w:numFmt w:val="bullet"/>
      <w:lvlText w:val="•"/>
      <w:lvlJc w:val="left"/>
      <w:pPr>
        <w:tabs>
          <w:tab w:val="num" w:pos="1440"/>
        </w:tabs>
        <w:ind w:left="1440" w:hanging="360"/>
      </w:pPr>
      <w:rPr>
        <w:rFonts w:ascii="Arial" w:hAnsi="Arial" w:hint="default"/>
      </w:rPr>
    </w:lvl>
    <w:lvl w:ilvl="2" w:tplc="AEE2B6B2" w:tentative="1">
      <w:start w:val="1"/>
      <w:numFmt w:val="bullet"/>
      <w:lvlText w:val="•"/>
      <w:lvlJc w:val="left"/>
      <w:pPr>
        <w:tabs>
          <w:tab w:val="num" w:pos="2160"/>
        </w:tabs>
        <w:ind w:left="2160" w:hanging="360"/>
      </w:pPr>
      <w:rPr>
        <w:rFonts w:ascii="Arial" w:hAnsi="Arial" w:hint="default"/>
      </w:rPr>
    </w:lvl>
    <w:lvl w:ilvl="3" w:tplc="599C52BE" w:tentative="1">
      <w:start w:val="1"/>
      <w:numFmt w:val="bullet"/>
      <w:lvlText w:val="•"/>
      <w:lvlJc w:val="left"/>
      <w:pPr>
        <w:tabs>
          <w:tab w:val="num" w:pos="2880"/>
        </w:tabs>
        <w:ind w:left="2880" w:hanging="360"/>
      </w:pPr>
      <w:rPr>
        <w:rFonts w:ascii="Arial" w:hAnsi="Arial" w:hint="default"/>
      </w:rPr>
    </w:lvl>
    <w:lvl w:ilvl="4" w:tplc="C7F6D8E8" w:tentative="1">
      <w:start w:val="1"/>
      <w:numFmt w:val="bullet"/>
      <w:lvlText w:val="•"/>
      <w:lvlJc w:val="left"/>
      <w:pPr>
        <w:tabs>
          <w:tab w:val="num" w:pos="3600"/>
        </w:tabs>
        <w:ind w:left="3600" w:hanging="360"/>
      </w:pPr>
      <w:rPr>
        <w:rFonts w:ascii="Arial" w:hAnsi="Arial" w:hint="default"/>
      </w:rPr>
    </w:lvl>
    <w:lvl w:ilvl="5" w:tplc="D9288678" w:tentative="1">
      <w:start w:val="1"/>
      <w:numFmt w:val="bullet"/>
      <w:lvlText w:val="•"/>
      <w:lvlJc w:val="left"/>
      <w:pPr>
        <w:tabs>
          <w:tab w:val="num" w:pos="4320"/>
        </w:tabs>
        <w:ind w:left="4320" w:hanging="360"/>
      </w:pPr>
      <w:rPr>
        <w:rFonts w:ascii="Arial" w:hAnsi="Arial" w:hint="default"/>
      </w:rPr>
    </w:lvl>
    <w:lvl w:ilvl="6" w:tplc="0CB02594" w:tentative="1">
      <w:start w:val="1"/>
      <w:numFmt w:val="bullet"/>
      <w:lvlText w:val="•"/>
      <w:lvlJc w:val="left"/>
      <w:pPr>
        <w:tabs>
          <w:tab w:val="num" w:pos="5040"/>
        </w:tabs>
        <w:ind w:left="5040" w:hanging="360"/>
      </w:pPr>
      <w:rPr>
        <w:rFonts w:ascii="Arial" w:hAnsi="Arial" w:hint="default"/>
      </w:rPr>
    </w:lvl>
    <w:lvl w:ilvl="7" w:tplc="0A4A33A4" w:tentative="1">
      <w:start w:val="1"/>
      <w:numFmt w:val="bullet"/>
      <w:lvlText w:val="•"/>
      <w:lvlJc w:val="left"/>
      <w:pPr>
        <w:tabs>
          <w:tab w:val="num" w:pos="5760"/>
        </w:tabs>
        <w:ind w:left="5760" w:hanging="360"/>
      </w:pPr>
      <w:rPr>
        <w:rFonts w:ascii="Arial" w:hAnsi="Arial" w:hint="default"/>
      </w:rPr>
    </w:lvl>
    <w:lvl w:ilvl="8" w:tplc="87542164" w:tentative="1">
      <w:start w:val="1"/>
      <w:numFmt w:val="bullet"/>
      <w:lvlText w:val="•"/>
      <w:lvlJc w:val="left"/>
      <w:pPr>
        <w:tabs>
          <w:tab w:val="num" w:pos="6480"/>
        </w:tabs>
        <w:ind w:left="6480" w:hanging="360"/>
      </w:pPr>
      <w:rPr>
        <w:rFonts w:ascii="Arial" w:hAnsi="Arial" w:hint="default"/>
      </w:rPr>
    </w:lvl>
  </w:abstractNum>
  <w:abstractNum w:abstractNumId="29">
    <w:nsid w:val="53930483"/>
    <w:multiLevelType w:val="hybridMultilevel"/>
    <w:tmpl w:val="55AC2886"/>
    <w:lvl w:ilvl="0" w:tplc="99F4BF60">
      <w:start w:val="2"/>
      <w:numFmt w:val="bullet"/>
      <w:lvlText w:val="-"/>
      <w:lvlJc w:val="left"/>
      <w:pPr>
        <w:ind w:left="1440" w:hanging="360"/>
      </w:pPr>
      <w:rPr>
        <w:rFonts w:ascii="Trebuchet MS" w:eastAsia="Times New Roman" w:hAnsi="Trebuchet MS"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54DE03BD"/>
    <w:multiLevelType w:val="hybridMultilevel"/>
    <w:tmpl w:val="2EAA989A"/>
    <w:lvl w:ilvl="0" w:tplc="BDA033FA">
      <w:start w:val="1"/>
      <w:numFmt w:val="bullet"/>
      <w:lvlText w:val="•"/>
      <w:lvlJc w:val="left"/>
      <w:pPr>
        <w:tabs>
          <w:tab w:val="num" w:pos="720"/>
        </w:tabs>
        <w:ind w:left="720" w:hanging="360"/>
      </w:pPr>
      <w:rPr>
        <w:rFonts w:ascii="Arial" w:hAnsi="Arial" w:hint="default"/>
      </w:rPr>
    </w:lvl>
    <w:lvl w:ilvl="1" w:tplc="811A2F66" w:tentative="1">
      <w:start w:val="1"/>
      <w:numFmt w:val="bullet"/>
      <w:lvlText w:val="•"/>
      <w:lvlJc w:val="left"/>
      <w:pPr>
        <w:tabs>
          <w:tab w:val="num" w:pos="1440"/>
        </w:tabs>
        <w:ind w:left="1440" w:hanging="360"/>
      </w:pPr>
      <w:rPr>
        <w:rFonts w:ascii="Arial" w:hAnsi="Arial" w:hint="default"/>
      </w:rPr>
    </w:lvl>
    <w:lvl w:ilvl="2" w:tplc="D6E6E6A6" w:tentative="1">
      <w:start w:val="1"/>
      <w:numFmt w:val="bullet"/>
      <w:lvlText w:val="•"/>
      <w:lvlJc w:val="left"/>
      <w:pPr>
        <w:tabs>
          <w:tab w:val="num" w:pos="2160"/>
        </w:tabs>
        <w:ind w:left="2160" w:hanging="360"/>
      </w:pPr>
      <w:rPr>
        <w:rFonts w:ascii="Arial" w:hAnsi="Arial" w:hint="default"/>
      </w:rPr>
    </w:lvl>
    <w:lvl w:ilvl="3" w:tplc="FF8EA482" w:tentative="1">
      <w:start w:val="1"/>
      <w:numFmt w:val="bullet"/>
      <w:lvlText w:val="•"/>
      <w:lvlJc w:val="left"/>
      <w:pPr>
        <w:tabs>
          <w:tab w:val="num" w:pos="2880"/>
        </w:tabs>
        <w:ind w:left="2880" w:hanging="360"/>
      </w:pPr>
      <w:rPr>
        <w:rFonts w:ascii="Arial" w:hAnsi="Arial" w:hint="default"/>
      </w:rPr>
    </w:lvl>
    <w:lvl w:ilvl="4" w:tplc="B55C0392" w:tentative="1">
      <w:start w:val="1"/>
      <w:numFmt w:val="bullet"/>
      <w:lvlText w:val="•"/>
      <w:lvlJc w:val="left"/>
      <w:pPr>
        <w:tabs>
          <w:tab w:val="num" w:pos="3600"/>
        </w:tabs>
        <w:ind w:left="3600" w:hanging="360"/>
      </w:pPr>
      <w:rPr>
        <w:rFonts w:ascii="Arial" w:hAnsi="Arial" w:hint="default"/>
      </w:rPr>
    </w:lvl>
    <w:lvl w:ilvl="5" w:tplc="4796D59E" w:tentative="1">
      <w:start w:val="1"/>
      <w:numFmt w:val="bullet"/>
      <w:lvlText w:val="•"/>
      <w:lvlJc w:val="left"/>
      <w:pPr>
        <w:tabs>
          <w:tab w:val="num" w:pos="4320"/>
        </w:tabs>
        <w:ind w:left="4320" w:hanging="360"/>
      </w:pPr>
      <w:rPr>
        <w:rFonts w:ascii="Arial" w:hAnsi="Arial" w:hint="default"/>
      </w:rPr>
    </w:lvl>
    <w:lvl w:ilvl="6" w:tplc="CC5A387A" w:tentative="1">
      <w:start w:val="1"/>
      <w:numFmt w:val="bullet"/>
      <w:lvlText w:val="•"/>
      <w:lvlJc w:val="left"/>
      <w:pPr>
        <w:tabs>
          <w:tab w:val="num" w:pos="5040"/>
        </w:tabs>
        <w:ind w:left="5040" w:hanging="360"/>
      </w:pPr>
      <w:rPr>
        <w:rFonts w:ascii="Arial" w:hAnsi="Arial" w:hint="default"/>
      </w:rPr>
    </w:lvl>
    <w:lvl w:ilvl="7" w:tplc="25489B76" w:tentative="1">
      <w:start w:val="1"/>
      <w:numFmt w:val="bullet"/>
      <w:lvlText w:val="•"/>
      <w:lvlJc w:val="left"/>
      <w:pPr>
        <w:tabs>
          <w:tab w:val="num" w:pos="5760"/>
        </w:tabs>
        <w:ind w:left="5760" w:hanging="360"/>
      </w:pPr>
      <w:rPr>
        <w:rFonts w:ascii="Arial" w:hAnsi="Arial" w:hint="default"/>
      </w:rPr>
    </w:lvl>
    <w:lvl w:ilvl="8" w:tplc="9AE4C3C2" w:tentative="1">
      <w:start w:val="1"/>
      <w:numFmt w:val="bullet"/>
      <w:lvlText w:val="•"/>
      <w:lvlJc w:val="left"/>
      <w:pPr>
        <w:tabs>
          <w:tab w:val="num" w:pos="6480"/>
        </w:tabs>
        <w:ind w:left="6480" w:hanging="360"/>
      </w:pPr>
      <w:rPr>
        <w:rFonts w:ascii="Arial" w:hAnsi="Arial" w:hint="default"/>
      </w:rPr>
    </w:lvl>
  </w:abstractNum>
  <w:abstractNum w:abstractNumId="31">
    <w:nsid w:val="564E26B6"/>
    <w:multiLevelType w:val="hybridMultilevel"/>
    <w:tmpl w:val="A344FEDE"/>
    <w:lvl w:ilvl="0" w:tplc="4E7EA062">
      <w:start w:val="1"/>
      <w:numFmt w:val="bullet"/>
      <w:lvlText w:val="•"/>
      <w:lvlJc w:val="left"/>
      <w:pPr>
        <w:tabs>
          <w:tab w:val="num" w:pos="720"/>
        </w:tabs>
        <w:ind w:left="720" w:hanging="360"/>
      </w:pPr>
      <w:rPr>
        <w:rFonts w:ascii="Times New Roman" w:hAnsi="Times New Roman" w:hint="default"/>
      </w:rPr>
    </w:lvl>
    <w:lvl w:ilvl="1" w:tplc="6EBCB3B6">
      <w:start w:val="746"/>
      <w:numFmt w:val="bullet"/>
      <w:lvlText w:val=""/>
      <w:lvlJc w:val="left"/>
      <w:pPr>
        <w:tabs>
          <w:tab w:val="num" w:pos="1440"/>
        </w:tabs>
        <w:ind w:left="1440" w:hanging="360"/>
      </w:pPr>
      <w:rPr>
        <w:rFonts w:ascii="Wingdings" w:hAnsi="Wingdings" w:hint="default"/>
      </w:rPr>
    </w:lvl>
    <w:lvl w:ilvl="2" w:tplc="EED271CC" w:tentative="1">
      <w:start w:val="1"/>
      <w:numFmt w:val="bullet"/>
      <w:lvlText w:val="•"/>
      <w:lvlJc w:val="left"/>
      <w:pPr>
        <w:tabs>
          <w:tab w:val="num" w:pos="2160"/>
        </w:tabs>
        <w:ind w:left="2160" w:hanging="360"/>
      </w:pPr>
      <w:rPr>
        <w:rFonts w:ascii="Times New Roman" w:hAnsi="Times New Roman" w:hint="default"/>
      </w:rPr>
    </w:lvl>
    <w:lvl w:ilvl="3" w:tplc="043E12D0" w:tentative="1">
      <w:start w:val="1"/>
      <w:numFmt w:val="bullet"/>
      <w:lvlText w:val="•"/>
      <w:lvlJc w:val="left"/>
      <w:pPr>
        <w:tabs>
          <w:tab w:val="num" w:pos="2880"/>
        </w:tabs>
        <w:ind w:left="2880" w:hanging="360"/>
      </w:pPr>
      <w:rPr>
        <w:rFonts w:ascii="Times New Roman" w:hAnsi="Times New Roman" w:hint="default"/>
      </w:rPr>
    </w:lvl>
    <w:lvl w:ilvl="4" w:tplc="33EC5D4E" w:tentative="1">
      <w:start w:val="1"/>
      <w:numFmt w:val="bullet"/>
      <w:lvlText w:val="•"/>
      <w:lvlJc w:val="left"/>
      <w:pPr>
        <w:tabs>
          <w:tab w:val="num" w:pos="3600"/>
        </w:tabs>
        <w:ind w:left="3600" w:hanging="360"/>
      </w:pPr>
      <w:rPr>
        <w:rFonts w:ascii="Times New Roman" w:hAnsi="Times New Roman" w:hint="default"/>
      </w:rPr>
    </w:lvl>
    <w:lvl w:ilvl="5" w:tplc="E72E8AA2" w:tentative="1">
      <w:start w:val="1"/>
      <w:numFmt w:val="bullet"/>
      <w:lvlText w:val="•"/>
      <w:lvlJc w:val="left"/>
      <w:pPr>
        <w:tabs>
          <w:tab w:val="num" w:pos="4320"/>
        </w:tabs>
        <w:ind w:left="4320" w:hanging="360"/>
      </w:pPr>
      <w:rPr>
        <w:rFonts w:ascii="Times New Roman" w:hAnsi="Times New Roman" w:hint="default"/>
      </w:rPr>
    </w:lvl>
    <w:lvl w:ilvl="6" w:tplc="D57C8678" w:tentative="1">
      <w:start w:val="1"/>
      <w:numFmt w:val="bullet"/>
      <w:lvlText w:val="•"/>
      <w:lvlJc w:val="left"/>
      <w:pPr>
        <w:tabs>
          <w:tab w:val="num" w:pos="5040"/>
        </w:tabs>
        <w:ind w:left="5040" w:hanging="360"/>
      </w:pPr>
      <w:rPr>
        <w:rFonts w:ascii="Times New Roman" w:hAnsi="Times New Roman" w:hint="default"/>
      </w:rPr>
    </w:lvl>
    <w:lvl w:ilvl="7" w:tplc="237EE094" w:tentative="1">
      <w:start w:val="1"/>
      <w:numFmt w:val="bullet"/>
      <w:lvlText w:val="•"/>
      <w:lvlJc w:val="left"/>
      <w:pPr>
        <w:tabs>
          <w:tab w:val="num" w:pos="5760"/>
        </w:tabs>
        <w:ind w:left="5760" w:hanging="360"/>
      </w:pPr>
      <w:rPr>
        <w:rFonts w:ascii="Times New Roman" w:hAnsi="Times New Roman" w:hint="default"/>
      </w:rPr>
    </w:lvl>
    <w:lvl w:ilvl="8" w:tplc="39061DC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68C035F"/>
    <w:multiLevelType w:val="hybridMultilevel"/>
    <w:tmpl w:val="296678F4"/>
    <w:lvl w:ilvl="0" w:tplc="0B5295BA">
      <w:start w:val="5"/>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AE422B4"/>
    <w:multiLevelType w:val="hybridMultilevel"/>
    <w:tmpl w:val="061CCD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7A47FF"/>
    <w:multiLevelType w:val="hybridMultilevel"/>
    <w:tmpl w:val="91423888"/>
    <w:lvl w:ilvl="0" w:tplc="397CBD1C">
      <w:start w:val="1"/>
      <w:numFmt w:val="bullet"/>
      <w:lvlText w:val="•"/>
      <w:lvlJc w:val="left"/>
      <w:pPr>
        <w:tabs>
          <w:tab w:val="num" w:pos="720"/>
        </w:tabs>
        <w:ind w:left="720" w:hanging="360"/>
      </w:pPr>
      <w:rPr>
        <w:rFonts w:ascii="Arial" w:hAnsi="Arial" w:hint="default"/>
      </w:rPr>
    </w:lvl>
    <w:lvl w:ilvl="1" w:tplc="6AC80994" w:tentative="1">
      <w:start w:val="1"/>
      <w:numFmt w:val="bullet"/>
      <w:lvlText w:val="•"/>
      <w:lvlJc w:val="left"/>
      <w:pPr>
        <w:tabs>
          <w:tab w:val="num" w:pos="1440"/>
        </w:tabs>
        <w:ind w:left="1440" w:hanging="360"/>
      </w:pPr>
      <w:rPr>
        <w:rFonts w:ascii="Arial" w:hAnsi="Arial" w:hint="default"/>
      </w:rPr>
    </w:lvl>
    <w:lvl w:ilvl="2" w:tplc="F6745830" w:tentative="1">
      <w:start w:val="1"/>
      <w:numFmt w:val="bullet"/>
      <w:lvlText w:val="•"/>
      <w:lvlJc w:val="left"/>
      <w:pPr>
        <w:tabs>
          <w:tab w:val="num" w:pos="2160"/>
        </w:tabs>
        <w:ind w:left="2160" w:hanging="360"/>
      </w:pPr>
      <w:rPr>
        <w:rFonts w:ascii="Arial" w:hAnsi="Arial" w:hint="default"/>
      </w:rPr>
    </w:lvl>
    <w:lvl w:ilvl="3" w:tplc="80246DC2" w:tentative="1">
      <w:start w:val="1"/>
      <w:numFmt w:val="bullet"/>
      <w:lvlText w:val="•"/>
      <w:lvlJc w:val="left"/>
      <w:pPr>
        <w:tabs>
          <w:tab w:val="num" w:pos="2880"/>
        </w:tabs>
        <w:ind w:left="2880" w:hanging="360"/>
      </w:pPr>
      <w:rPr>
        <w:rFonts w:ascii="Arial" w:hAnsi="Arial" w:hint="default"/>
      </w:rPr>
    </w:lvl>
    <w:lvl w:ilvl="4" w:tplc="157EF634" w:tentative="1">
      <w:start w:val="1"/>
      <w:numFmt w:val="bullet"/>
      <w:lvlText w:val="•"/>
      <w:lvlJc w:val="left"/>
      <w:pPr>
        <w:tabs>
          <w:tab w:val="num" w:pos="3600"/>
        </w:tabs>
        <w:ind w:left="3600" w:hanging="360"/>
      </w:pPr>
      <w:rPr>
        <w:rFonts w:ascii="Arial" w:hAnsi="Arial" w:hint="default"/>
      </w:rPr>
    </w:lvl>
    <w:lvl w:ilvl="5" w:tplc="BE72B380" w:tentative="1">
      <w:start w:val="1"/>
      <w:numFmt w:val="bullet"/>
      <w:lvlText w:val="•"/>
      <w:lvlJc w:val="left"/>
      <w:pPr>
        <w:tabs>
          <w:tab w:val="num" w:pos="4320"/>
        </w:tabs>
        <w:ind w:left="4320" w:hanging="360"/>
      </w:pPr>
      <w:rPr>
        <w:rFonts w:ascii="Arial" w:hAnsi="Arial" w:hint="default"/>
      </w:rPr>
    </w:lvl>
    <w:lvl w:ilvl="6" w:tplc="C78277FE" w:tentative="1">
      <w:start w:val="1"/>
      <w:numFmt w:val="bullet"/>
      <w:lvlText w:val="•"/>
      <w:lvlJc w:val="left"/>
      <w:pPr>
        <w:tabs>
          <w:tab w:val="num" w:pos="5040"/>
        </w:tabs>
        <w:ind w:left="5040" w:hanging="360"/>
      </w:pPr>
      <w:rPr>
        <w:rFonts w:ascii="Arial" w:hAnsi="Arial" w:hint="default"/>
      </w:rPr>
    </w:lvl>
    <w:lvl w:ilvl="7" w:tplc="E8B4FE64" w:tentative="1">
      <w:start w:val="1"/>
      <w:numFmt w:val="bullet"/>
      <w:lvlText w:val="•"/>
      <w:lvlJc w:val="left"/>
      <w:pPr>
        <w:tabs>
          <w:tab w:val="num" w:pos="5760"/>
        </w:tabs>
        <w:ind w:left="5760" w:hanging="360"/>
      </w:pPr>
      <w:rPr>
        <w:rFonts w:ascii="Arial" w:hAnsi="Arial" w:hint="default"/>
      </w:rPr>
    </w:lvl>
    <w:lvl w:ilvl="8" w:tplc="E6D4F218" w:tentative="1">
      <w:start w:val="1"/>
      <w:numFmt w:val="bullet"/>
      <w:lvlText w:val="•"/>
      <w:lvlJc w:val="left"/>
      <w:pPr>
        <w:tabs>
          <w:tab w:val="num" w:pos="6480"/>
        </w:tabs>
        <w:ind w:left="6480" w:hanging="360"/>
      </w:pPr>
      <w:rPr>
        <w:rFonts w:ascii="Arial" w:hAnsi="Arial" w:hint="default"/>
      </w:rPr>
    </w:lvl>
  </w:abstractNum>
  <w:abstractNum w:abstractNumId="35">
    <w:nsid w:val="60F27766"/>
    <w:multiLevelType w:val="hybridMultilevel"/>
    <w:tmpl w:val="C57840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6">
    <w:nsid w:val="615C468B"/>
    <w:multiLevelType w:val="hybridMultilevel"/>
    <w:tmpl w:val="07B2B630"/>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7">
    <w:nsid w:val="62EC493B"/>
    <w:multiLevelType w:val="hybridMultilevel"/>
    <w:tmpl w:val="586C927C"/>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8">
    <w:nsid w:val="63BB51AB"/>
    <w:multiLevelType w:val="hybridMultilevel"/>
    <w:tmpl w:val="9760C014"/>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9">
    <w:nsid w:val="687822EB"/>
    <w:multiLevelType w:val="hybridMultilevel"/>
    <w:tmpl w:val="AB2E951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0">
    <w:nsid w:val="6D227346"/>
    <w:multiLevelType w:val="hybridMultilevel"/>
    <w:tmpl w:val="33BAAE7E"/>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1">
    <w:nsid w:val="6E395E6C"/>
    <w:multiLevelType w:val="hybridMultilevel"/>
    <w:tmpl w:val="573027A0"/>
    <w:lvl w:ilvl="0" w:tplc="04090001">
      <w:start w:val="1"/>
      <w:numFmt w:val="bullet"/>
      <w:lvlText w:val=""/>
      <w:lvlJc w:val="left"/>
      <w:pPr>
        <w:tabs>
          <w:tab w:val="num" w:pos="720"/>
        </w:tabs>
        <w:ind w:left="720" w:hanging="360"/>
      </w:pPr>
      <w:rPr>
        <w:rFonts w:ascii="Symbol" w:hAnsi="Symbol" w:hint="default"/>
      </w:rPr>
    </w:lvl>
    <w:lvl w:ilvl="1" w:tplc="2D1E2E2C">
      <w:start w:val="1"/>
      <w:numFmt w:val="bullet"/>
      <w:lvlText w:val=""/>
      <w:lvlJc w:val="left"/>
      <w:pPr>
        <w:tabs>
          <w:tab w:val="num" w:pos="1440"/>
        </w:tabs>
        <w:ind w:left="1440" w:hanging="360"/>
      </w:pPr>
      <w:rPr>
        <w:rFonts w:ascii="Symbol" w:hAnsi="Symbol" w:hint="default"/>
      </w:rPr>
    </w:lvl>
    <w:lvl w:ilvl="2" w:tplc="D1CAB298">
      <w:start w:val="1"/>
      <w:numFmt w:val="bullet"/>
      <w:lvlText w:val=""/>
      <w:lvlJc w:val="left"/>
      <w:pPr>
        <w:tabs>
          <w:tab w:val="num" w:pos="2160"/>
        </w:tabs>
        <w:ind w:left="2160" w:hanging="360"/>
      </w:pPr>
      <w:rPr>
        <w:rFonts w:ascii="Symbol" w:hAnsi="Symbol" w:hint="default"/>
      </w:rPr>
    </w:lvl>
    <w:lvl w:ilvl="3" w:tplc="1FDC9FCA" w:tentative="1">
      <w:start w:val="1"/>
      <w:numFmt w:val="bullet"/>
      <w:lvlText w:val=""/>
      <w:lvlJc w:val="left"/>
      <w:pPr>
        <w:tabs>
          <w:tab w:val="num" w:pos="2880"/>
        </w:tabs>
        <w:ind w:left="2880" w:hanging="360"/>
      </w:pPr>
      <w:rPr>
        <w:rFonts w:ascii="Symbol" w:hAnsi="Symbol" w:hint="default"/>
      </w:rPr>
    </w:lvl>
    <w:lvl w:ilvl="4" w:tplc="A286627E" w:tentative="1">
      <w:start w:val="1"/>
      <w:numFmt w:val="bullet"/>
      <w:lvlText w:val=""/>
      <w:lvlJc w:val="left"/>
      <w:pPr>
        <w:tabs>
          <w:tab w:val="num" w:pos="3600"/>
        </w:tabs>
        <w:ind w:left="3600" w:hanging="360"/>
      </w:pPr>
      <w:rPr>
        <w:rFonts w:ascii="Symbol" w:hAnsi="Symbol" w:hint="default"/>
      </w:rPr>
    </w:lvl>
    <w:lvl w:ilvl="5" w:tplc="E9D6708E" w:tentative="1">
      <w:start w:val="1"/>
      <w:numFmt w:val="bullet"/>
      <w:lvlText w:val=""/>
      <w:lvlJc w:val="left"/>
      <w:pPr>
        <w:tabs>
          <w:tab w:val="num" w:pos="4320"/>
        </w:tabs>
        <w:ind w:left="4320" w:hanging="360"/>
      </w:pPr>
      <w:rPr>
        <w:rFonts w:ascii="Symbol" w:hAnsi="Symbol" w:hint="default"/>
      </w:rPr>
    </w:lvl>
    <w:lvl w:ilvl="6" w:tplc="78223D66" w:tentative="1">
      <w:start w:val="1"/>
      <w:numFmt w:val="bullet"/>
      <w:lvlText w:val=""/>
      <w:lvlJc w:val="left"/>
      <w:pPr>
        <w:tabs>
          <w:tab w:val="num" w:pos="5040"/>
        </w:tabs>
        <w:ind w:left="5040" w:hanging="360"/>
      </w:pPr>
      <w:rPr>
        <w:rFonts w:ascii="Symbol" w:hAnsi="Symbol" w:hint="default"/>
      </w:rPr>
    </w:lvl>
    <w:lvl w:ilvl="7" w:tplc="ED020268" w:tentative="1">
      <w:start w:val="1"/>
      <w:numFmt w:val="bullet"/>
      <w:lvlText w:val=""/>
      <w:lvlJc w:val="left"/>
      <w:pPr>
        <w:tabs>
          <w:tab w:val="num" w:pos="5760"/>
        </w:tabs>
        <w:ind w:left="5760" w:hanging="360"/>
      </w:pPr>
      <w:rPr>
        <w:rFonts w:ascii="Symbol" w:hAnsi="Symbol" w:hint="default"/>
      </w:rPr>
    </w:lvl>
    <w:lvl w:ilvl="8" w:tplc="8E361BE0" w:tentative="1">
      <w:start w:val="1"/>
      <w:numFmt w:val="bullet"/>
      <w:lvlText w:val=""/>
      <w:lvlJc w:val="left"/>
      <w:pPr>
        <w:tabs>
          <w:tab w:val="num" w:pos="6480"/>
        </w:tabs>
        <w:ind w:left="6480" w:hanging="360"/>
      </w:pPr>
      <w:rPr>
        <w:rFonts w:ascii="Symbol" w:hAnsi="Symbol" w:hint="default"/>
      </w:rPr>
    </w:lvl>
  </w:abstractNum>
  <w:abstractNum w:abstractNumId="42">
    <w:nsid w:val="6F8642A3"/>
    <w:multiLevelType w:val="hybridMultilevel"/>
    <w:tmpl w:val="392A7182"/>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3">
    <w:nsid w:val="743307E6"/>
    <w:multiLevelType w:val="hybridMultilevel"/>
    <w:tmpl w:val="CC9ACA12"/>
    <w:lvl w:ilvl="0" w:tplc="C7E2C486">
      <w:start w:val="1"/>
      <w:numFmt w:val="upperLetter"/>
      <w:lvlText w:val="%1."/>
      <w:lvlJc w:val="left"/>
      <w:pPr>
        <w:ind w:left="10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56873B5"/>
    <w:multiLevelType w:val="hybridMultilevel"/>
    <w:tmpl w:val="C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8564823"/>
    <w:multiLevelType w:val="hybridMultilevel"/>
    <w:tmpl w:val="60644806"/>
    <w:lvl w:ilvl="0" w:tplc="A26695F8">
      <w:start w:val="1"/>
      <w:numFmt w:val="bullet"/>
      <w:lvlText w:val="•"/>
      <w:lvlJc w:val="left"/>
      <w:pPr>
        <w:tabs>
          <w:tab w:val="num" w:pos="720"/>
        </w:tabs>
        <w:ind w:left="720" w:hanging="360"/>
      </w:pPr>
      <w:rPr>
        <w:rFonts w:ascii="Arial" w:hAnsi="Arial" w:hint="default"/>
      </w:rPr>
    </w:lvl>
    <w:lvl w:ilvl="1" w:tplc="C87A854C" w:tentative="1">
      <w:start w:val="1"/>
      <w:numFmt w:val="bullet"/>
      <w:lvlText w:val="•"/>
      <w:lvlJc w:val="left"/>
      <w:pPr>
        <w:tabs>
          <w:tab w:val="num" w:pos="1440"/>
        </w:tabs>
        <w:ind w:left="1440" w:hanging="360"/>
      </w:pPr>
      <w:rPr>
        <w:rFonts w:ascii="Arial" w:hAnsi="Arial" w:hint="default"/>
      </w:rPr>
    </w:lvl>
    <w:lvl w:ilvl="2" w:tplc="3738BE12" w:tentative="1">
      <w:start w:val="1"/>
      <w:numFmt w:val="bullet"/>
      <w:lvlText w:val="•"/>
      <w:lvlJc w:val="left"/>
      <w:pPr>
        <w:tabs>
          <w:tab w:val="num" w:pos="2160"/>
        </w:tabs>
        <w:ind w:left="2160" w:hanging="360"/>
      </w:pPr>
      <w:rPr>
        <w:rFonts w:ascii="Arial" w:hAnsi="Arial" w:hint="default"/>
      </w:rPr>
    </w:lvl>
    <w:lvl w:ilvl="3" w:tplc="509615A8" w:tentative="1">
      <w:start w:val="1"/>
      <w:numFmt w:val="bullet"/>
      <w:lvlText w:val="•"/>
      <w:lvlJc w:val="left"/>
      <w:pPr>
        <w:tabs>
          <w:tab w:val="num" w:pos="2880"/>
        </w:tabs>
        <w:ind w:left="2880" w:hanging="360"/>
      </w:pPr>
      <w:rPr>
        <w:rFonts w:ascii="Arial" w:hAnsi="Arial" w:hint="default"/>
      </w:rPr>
    </w:lvl>
    <w:lvl w:ilvl="4" w:tplc="48DEF3A6" w:tentative="1">
      <w:start w:val="1"/>
      <w:numFmt w:val="bullet"/>
      <w:lvlText w:val="•"/>
      <w:lvlJc w:val="left"/>
      <w:pPr>
        <w:tabs>
          <w:tab w:val="num" w:pos="3600"/>
        </w:tabs>
        <w:ind w:left="3600" w:hanging="360"/>
      </w:pPr>
      <w:rPr>
        <w:rFonts w:ascii="Arial" w:hAnsi="Arial" w:hint="default"/>
      </w:rPr>
    </w:lvl>
    <w:lvl w:ilvl="5" w:tplc="BC3CD9E4" w:tentative="1">
      <w:start w:val="1"/>
      <w:numFmt w:val="bullet"/>
      <w:lvlText w:val="•"/>
      <w:lvlJc w:val="left"/>
      <w:pPr>
        <w:tabs>
          <w:tab w:val="num" w:pos="4320"/>
        </w:tabs>
        <w:ind w:left="4320" w:hanging="360"/>
      </w:pPr>
      <w:rPr>
        <w:rFonts w:ascii="Arial" w:hAnsi="Arial" w:hint="default"/>
      </w:rPr>
    </w:lvl>
    <w:lvl w:ilvl="6" w:tplc="7F626652" w:tentative="1">
      <w:start w:val="1"/>
      <w:numFmt w:val="bullet"/>
      <w:lvlText w:val="•"/>
      <w:lvlJc w:val="left"/>
      <w:pPr>
        <w:tabs>
          <w:tab w:val="num" w:pos="5040"/>
        </w:tabs>
        <w:ind w:left="5040" w:hanging="360"/>
      </w:pPr>
      <w:rPr>
        <w:rFonts w:ascii="Arial" w:hAnsi="Arial" w:hint="default"/>
      </w:rPr>
    </w:lvl>
    <w:lvl w:ilvl="7" w:tplc="F37203C8" w:tentative="1">
      <w:start w:val="1"/>
      <w:numFmt w:val="bullet"/>
      <w:lvlText w:val="•"/>
      <w:lvlJc w:val="left"/>
      <w:pPr>
        <w:tabs>
          <w:tab w:val="num" w:pos="5760"/>
        </w:tabs>
        <w:ind w:left="5760" w:hanging="360"/>
      </w:pPr>
      <w:rPr>
        <w:rFonts w:ascii="Arial" w:hAnsi="Arial" w:hint="default"/>
      </w:rPr>
    </w:lvl>
    <w:lvl w:ilvl="8" w:tplc="5726E22A"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32"/>
  </w:num>
  <w:num w:numId="3">
    <w:abstractNumId w:val="19"/>
  </w:num>
  <w:num w:numId="4">
    <w:abstractNumId w:val="38"/>
  </w:num>
  <w:num w:numId="5">
    <w:abstractNumId w:val="12"/>
  </w:num>
  <w:num w:numId="6">
    <w:abstractNumId w:val="22"/>
  </w:num>
  <w:num w:numId="7">
    <w:abstractNumId w:val="30"/>
  </w:num>
  <w:num w:numId="8">
    <w:abstractNumId w:val="34"/>
  </w:num>
  <w:num w:numId="9">
    <w:abstractNumId w:val="14"/>
  </w:num>
  <w:num w:numId="10">
    <w:abstractNumId w:val="31"/>
  </w:num>
  <w:num w:numId="11">
    <w:abstractNumId w:val="45"/>
  </w:num>
  <w:num w:numId="12">
    <w:abstractNumId w:val="7"/>
  </w:num>
  <w:num w:numId="13">
    <w:abstractNumId w:val="28"/>
  </w:num>
  <w:num w:numId="14">
    <w:abstractNumId w:val="10"/>
  </w:num>
  <w:num w:numId="15">
    <w:abstractNumId w:val="8"/>
  </w:num>
  <w:num w:numId="16">
    <w:abstractNumId w:val="27"/>
  </w:num>
  <w:num w:numId="17">
    <w:abstractNumId w:val="41"/>
  </w:num>
  <w:num w:numId="18">
    <w:abstractNumId w:val="44"/>
  </w:num>
  <w:num w:numId="19">
    <w:abstractNumId w:val="9"/>
  </w:num>
  <w:num w:numId="20">
    <w:abstractNumId w:val="20"/>
  </w:num>
  <w:num w:numId="21">
    <w:abstractNumId w:val="6"/>
  </w:num>
  <w:num w:numId="22">
    <w:abstractNumId w:val="23"/>
  </w:num>
  <w:num w:numId="23">
    <w:abstractNumId w:val="21"/>
  </w:num>
  <w:num w:numId="24">
    <w:abstractNumId w:val="43"/>
  </w:num>
  <w:num w:numId="25">
    <w:abstractNumId w:val="18"/>
  </w:num>
  <w:num w:numId="26">
    <w:abstractNumId w:val="35"/>
  </w:num>
  <w:num w:numId="27">
    <w:abstractNumId w:val="24"/>
  </w:num>
  <w:num w:numId="28">
    <w:abstractNumId w:val="1"/>
  </w:num>
  <w:num w:numId="29">
    <w:abstractNumId w:val="13"/>
  </w:num>
  <w:num w:numId="30">
    <w:abstractNumId w:val="25"/>
  </w:num>
  <w:num w:numId="31">
    <w:abstractNumId w:val="17"/>
  </w:num>
  <w:num w:numId="32">
    <w:abstractNumId w:val="37"/>
  </w:num>
  <w:num w:numId="33">
    <w:abstractNumId w:val="39"/>
  </w:num>
  <w:num w:numId="34">
    <w:abstractNumId w:val="40"/>
  </w:num>
  <w:num w:numId="35">
    <w:abstractNumId w:val="4"/>
  </w:num>
  <w:num w:numId="36">
    <w:abstractNumId w:val="36"/>
  </w:num>
  <w:num w:numId="37">
    <w:abstractNumId w:val="42"/>
  </w:num>
  <w:num w:numId="38">
    <w:abstractNumId w:val="16"/>
  </w:num>
  <w:num w:numId="39">
    <w:abstractNumId w:val="5"/>
  </w:num>
  <w:num w:numId="40">
    <w:abstractNumId w:val="33"/>
  </w:num>
  <w:num w:numId="41">
    <w:abstractNumId w:val="2"/>
  </w:num>
  <w:num w:numId="42">
    <w:abstractNumId w:val="15"/>
  </w:num>
  <w:num w:numId="43">
    <w:abstractNumId w:val="3"/>
  </w:num>
  <w:num w:numId="44">
    <w:abstractNumId w:val="11"/>
  </w:num>
  <w:num w:numId="4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0496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1531"/>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01B8"/>
    <w:rsid w:val="0021314A"/>
    <w:rsid w:val="00226417"/>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339C"/>
    <w:rsid w:val="003249E3"/>
    <w:rsid w:val="003261F6"/>
    <w:rsid w:val="00332506"/>
    <w:rsid w:val="00337A50"/>
    <w:rsid w:val="0034702B"/>
    <w:rsid w:val="003545F7"/>
    <w:rsid w:val="0035554C"/>
    <w:rsid w:val="0036296D"/>
    <w:rsid w:val="003719B2"/>
    <w:rsid w:val="00376659"/>
    <w:rsid w:val="00377AF8"/>
    <w:rsid w:val="00381C49"/>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5CE4"/>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061C"/>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089"/>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2E56"/>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1F5D"/>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75F1C"/>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37652"/>
    <w:rsid w:val="00C405BF"/>
    <w:rsid w:val="00C432B8"/>
    <w:rsid w:val="00C43B0D"/>
    <w:rsid w:val="00C46C96"/>
    <w:rsid w:val="00C50D52"/>
    <w:rsid w:val="00C55405"/>
    <w:rsid w:val="00C608EA"/>
    <w:rsid w:val="00C771C6"/>
    <w:rsid w:val="00C80AC1"/>
    <w:rsid w:val="00C87416"/>
    <w:rsid w:val="00C87A0A"/>
    <w:rsid w:val="00C90EA9"/>
    <w:rsid w:val="00C940D8"/>
    <w:rsid w:val="00CA3C07"/>
    <w:rsid w:val="00CB35AE"/>
    <w:rsid w:val="00CB3D61"/>
    <w:rsid w:val="00CC1BD1"/>
    <w:rsid w:val="00CC2D44"/>
    <w:rsid w:val="00CC543C"/>
    <w:rsid w:val="00CC6B10"/>
    <w:rsid w:val="00CD0E1C"/>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5928"/>
    <w:rsid w:val="00E87E30"/>
    <w:rsid w:val="00E90FEF"/>
    <w:rsid w:val="00E9241C"/>
    <w:rsid w:val="00E94C0E"/>
    <w:rsid w:val="00E97890"/>
    <w:rsid w:val="00EA28B2"/>
    <w:rsid w:val="00EA3D77"/>
    <w:rsid w:val="00EA5A89"/>
    <w:rsid w:val="00EA5BEC"/>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B2278-2B9E-481F-99C4-8C78E1488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5005</Words>
  <Characters>28534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2022-03-20T17:36:00Z</dcterms:created>
  <dcterms:modified xsi:type="dcterms:W3CDTF">2022-03-20T17:36:00Z</dcterms:modified>
</cp:coreProperties>
</file>