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9AE1C9" w14:textId="77777777" w:rsidR="00C74993" w:rsidRPr="00AE62B3" w:rsidRDefault="00C74993" w:rsidP="00C74993">
      <w:pPr>
        <w:tabs>
          <w:tab w:val="center" w:pos="4680"/>
          <w:tab w:val="right" w:pos="9360"/>
        </w:tabs>
        <w:spacing w:after="0" w:line="240" w:lineRule="auto"/>
        <w:ind w:left="-142"/>
        <w:rPr>
          <w:rFonts w:ascii="Times New Roman" w:eastAsia="Calibri" w:hAnsi="Times New Roman" w:cs="Times New Roman"/>
          <w:sz w:val="24"/>
          <w:szCs w:val="24"/>
        </w:rPr>
      </w:pPr>
      <w:r w:rsidRPr="00AE62B3">
        <w:rPr>
          <w:rFonts w:ascii="Times New Roman" w:eastAsia="Calibri" w:hAnsi="Times New Roman" w:cs="Times New Roman"/>
          <w:sz w:val="24"/>
          <w:szCs w:val="24"/>
        </w:rPr>
        <w:t xml:space="preserve">                                                                                          </w:t>
      </w:r>
    </w:p>
    <w:p w14:paraId="6416A0F1" w14:textId="77777777" w:rsidR="002F7A07" w:rsidRPr="00130D33" w:rsidRDefault="002F7A07" w:rsidP="002F7A07">
      <w:pPr>
        <w:spacing w:line="288" w:lineRule="auto"/>
        <w:contextualSpacing/>
        <w:jc w:val="both"/>
        <w:rPr>
          <w:rFonts w:ascii="Trebuchet MS" w:hAnsi="Trebuchet MS"/>
          <w:b/>
          <w:color w:val="000000" w:themeColor="text1"/>
          <w:sz w:val="20"/>
          <w:szCs w:val="20"/>
          <w:lang w:val="ro-RO" w:bidi="ro-RO"/>
        </w:rPr>
      </w:pPr>
      <w:r w:rsidRPr="00130D33">
        <w:rPr>
          <w:rFonts w:ascii="Trebuchet MS" w:hAnsi="Trebuchet MS"/>
          <w:b/>
          <w:color w:val="000000" w:themeColor="text1"/>
          <w:sz w:val="20"/>
          <w:szCs w:val="20"/>
          <w:lang w:val="ro-RO" w:bidi="ro-RO"/>
        </w:rPr>
        <w:t>Proiect cofinantat din Fondul Social European prin Programul Operational Capital Uman 2014-2020</w:t>
      </w:r>
    </w:p>
    <w:p w14:paraId="53291AD6" w14:textId="77777777" w:rsidR="002F7A07" w:rsidRPr="00130D33" w:rsidRDefault="002F7A07" w:rsidP="002F7A07">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color w:val="000000" w:themeColor="text1"/>
          <w:sz w:val="20"/>
          <w:szCs w:val="20"/>
        </w:rPr>
        <w:t>Cod apel:</w:t>
      </w:r>
      <w:r w:rsidRPr="00130D33">
        <w:rPr>
          <w:rFonts w:ascii="Trebuchet MS" w:hAnsi="Trebuchet MS"/>
          <w:b/>
          <w:bCs/>
          <w:color w:val="000000" w:themeColor="text1"/>
          <w:sz w:val="20"/>
          <w:szCs w:val="20"/>
          <w:lang w:val="en-GB"/>
        </w:rPr>
        <w:t xml:space="preserve"> POCU/829/6/13/Cresterea numarului absolventilor de invatamant tertiar universitar si non universitar care isi gasesc un loc de munca urmare </w:t>
      </w:r>
      <w:proofErr w:type="gramStart"/>
      <w:r w:rsidRPr="00130D33">
        <w:rPr>
          <w:rFonts w:ascii="Trebuchet MS" w:hAnsi="Trebuchet MS"/>
          <w:b/>
          <w:bCs/>
          <w:color w:val="000000" w:themeColor="text1"/>
          <w:sz w:val="20"/>
          <w:szCs w:val="20"/>
          <w:lang w:val="en-GB"/>
        </w:rPr>
        <w:t>a</w:t>
      </w:r>
      <w:proofErr w:type="gramEnd"/>
      <w:r w:rsidRPr="00130D33">
        <w:rPr>
          <w:rFonts w:ascii="Trebuchet MS" w:hAnsi="Trebuchet MS"/>
          <w:b/>
          <w:bCs/>
          <w:color w:val="000000" w:themeColor="text1"/>
          <w:sz w:val="20"/>
          <w:szCs w:val="20"/>
          <w:lang w:val="en-GB"/>
        </w:rPr>
        <w:t xml:space="preserve"> accesului la activitati de invatare/ cercetare/ inovare la un potential loc de munca, cu accent pe sectoarele economice cu potential competitiv identificate conform SNC si domeniile de specializare inteligenta conform SNCDI</w:t>
      </w:r>
    </w:p>
    <w:p w14:paraId="6AF7630C" w14:textId="77777777" w:rsidR="002F7A07" w:rsidRPr="00130D33" w:rsidRDefault="002F7A07" w:rsidP="002F7A07">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 xml:space="preserve">Componenta 1: </w:t>
      </w:r>
      <w:r w:rsidRPr="00130D33">
        <w:rPr>
          <w:rFonts w:ascii="Trebuchet MS" w:hAnsi="Trebuchet MS"/>
          <w:b/>
          <w:bCs/>
          <w:color w:val="000000" w:themeColor="text1"/>
          <w:sz w:val="20"/>
          <w:szCs w:val="20"/>
          <w:lang w:val="en-GB"/>
        </w:rPr>
        <w:t>Innotech Student</w:t>
      </w:r>
    </w:p>
    <w:p w14:paraId="2F9FC55C" w14:textId="77777777" w:rsidR="002F7A07" w:rsidRPr="00130D33" w:rsidRDefault="002F7A07" w:rsidP="002F7A07">
      <w:pPr>
        <w:spacing w:line="288" w:lineRule="auto"/>
        <w:contextualSpacing/>
        <w:jc w:val="both"/>
        <w:rPr>
          <w:rFonts w:ascii="Trebuchet MS" w:hAnsi="Trebuchet MS"/>
          <w:b/>
          <w:bCs/>
          <w:color w:val="000000" w:themeColor="text1"/>
          <w:sz w:val="20"/>
          <w:szCs w:val="20"/>
        </w:rPr>
      </w:pPr>
      <w:r w:rsidRPr="00130D33">
        <w:rPr>
          <w:rFonts w:ascii="Trebuchet MS" w:hAnsi="Trebuchet MS"/>
          <w:b/>
          <w:bCs/>
          <w:color w:val="000000" w:themeColor="text1"/>
          <w:sz w:val="20"/>
          <w:szCs w:val="20"/>
        </w:rPr>
        <w:t>Axa prioritara: Educatie si competente</w:t>
      </w:r>
    </w:p>
    <w:p w14:paraId="1F6339F5" w14:textId="4901A535" w:rsidR="002F7A07" w:rsidRPr="00130D33" w:rsidRDefault="002F7A07" w:rsidP="002F7A07">
      <w:pPr>
        <w:spacing w:line="288" w:lineRule="auto"/>
        <w:contextualSpacing/>
        <w:jc w:val="both"/>
        <w:rPr>
          <w:rFonts w:ascii="Trebuchet MS" w:hAnsi="Trebuchet MS"/>
          <w:b/>
          <w:bCs/>
          <w:color w:val="000000" w:themeColor="text1"/>
          <w:sz w:val="20"/>
          <w:szCs w:val="20"/>
          <w:lang w:val="en-GB"/>
        </w:rPr>
      </w:pPr>
      <w:r w:rsidRPr="00130D33">
        <w:rPr>
          <w:rFonts w:ascii="Trebuchet MS" w:hAnsi="Trebuchet MS"/>
          <w:b/>
          <w:bCs/>
          <w:color w:val="000000" w:themeColor="text1"/>
          <w:sz w:val="20"/>
          <w:szCs w:val="20"/>
        </w:rPr>
        <w:t>Titlul proiectului:</w:t>
      </w:r>
      <w:r w:rsidR="00215240">
        <w:rPr>
          <w:rFonts w:ascii="Trebuchet MS" w:hAnsi="Trebuchet MS"/>
          <w:b/>
          <w:bCs/>
          <w:color w:val="000000" w:themeColor="text1"/>
          <w:sz w:val="20"/>
          <w:szCs w:val="20"/>
        </w:rPr>
        <w:t xml:space="preserve"> </w:t>
      </w:r>
      <w:r w:rsidRPr="00130D33">
        <w:rPr>
          <w:rFonts w:ascii="Trebuchet MS" w:hAnsi="Trebuchet MS"/>
          <w:b/>
          <w:bCs/>
          <w:color w:val="000000" w:themeColor="text1"/>
          <w:sz w:val="20"/>
          <w:szCs w:val="20"/>
        </w:rPr>
        <w:t>“</w:t>
      </w:r>
      <w:r w:rsidRPr="00130D33">
        <w:rPr>
          <w:rFonts w:ascii="Trebuchet MS" w:hAnsi="Trebuchet MS"/>
          <w:b/>
          <w:bCs/>
          <w:color w:val="000000" w:themeColor="text1"/>
          <w:sz w:val="20"/>
          <w:szCs w:val="20"/>
          <w:lang w:val="en-GB"/>
        </w:rPr>
        <w:t>Tineri antreprenori - De la idee la oportunitate</w:t>
      </w:r>
      <w:r w:rsidRPr="00130D33">
        <w:rPr>
          <w:rFonts w:ascii="Trebuchet MS" w:hAnsi="Trebuchet MS"/>
          <w:b/>
          <w:bCs/>
          <w:color w:val="000000" w:themeColor="text1"/>
          <w:sz w:val="20"/>
          <w:szCs w:val="20"/>
        </w:rPr>
        <w:t>”</w:t>
      </w:r>
    </w:p>
    <w:p w14:paraId="3CB3362F" w14:textId="77777777" w:rsidR="002F7A07" w:rsidRPr="00130D33" w:rsidRDefault="002F7A07" w:rsidP="002F7A07">
      <w:pPr>
        <w:spacing w:line="288" w:lineRule="auto"/>
        <w:contextualSpacing/>
        <w:jc w:val="both"/>
        <w:rPr>
          <w:rFonts w:ascii="Trebuchet MS" w:hAnsi="Trebuchet MS"/>
          <w:b/>
          <w:color w:val="000000" w:themeColor="text1"/>
          <w:sz w:val="20"/>
          <w:szCs w:val="20"/>
        </w:rPr>
      </w:pPr>
      <w:r w:rsidRPr="00130D33">
        <w:rPr>
          <w:rFonts w:ascii="Trebuchet MS" w:hAnsi="Trebuchet MS"/>
          <w:b/>
          <w:color w:val="000000" w:themeColor="text1"/>
          <w:sz w:val="20"/>
          <w:szCs w:val="20"/>
          <w:lang w:val="ro-RO"/>
        </w:rPr>
        <w:t>Numele administratorului de grant</w:t>
      </w:r>
      <w:r w:rsidRPr="00130D33">
        <w:rPr>
          <w:rFonts w:ascii="Trebuchet MS" w:hAnsi="Trebuchet MS"/>
          <w:b/>
          <w:color w:val="000000" w:themeColor="text1"/>
          <w:sz w:val="20"/>
          <w:szCs w:val="20"/>
        </w:rPr>
        <w:t>: SC IPA SA</w:t>
      </w:r>
    </w:p>
    <w:p w14:paraId="42327C2B" w14:textId="77777777" w:rsidR="002F7A07" w:rsidRPr="00130D33" w:rsidRDefault="002F7A07" w:rsidP="002F7A07">
      <w:pPr>
        <w:spacing w:line="288" w:lineRule="auto"/>
        <w:contextualSpacing/>
        <w:jc w:val="both"/>
        <w:rPr>
          <w:rFonts w:ascii="Trebuchet MS" w:hAnsi="Trebuchet MS"/>
          <w:b/>
          <w:bCs/>
          <w:color w:val="000000" w:themeColor="text1"/>
          <w:sz w:val="20"/>
          <w:szCs w:val="20"/>
          <w:lang w:val="ro-RO"/>
        </w:rPr>
      </w:pPr>
      <w:r w:rsidRPr="00130D33">
        <w:rPr>
          <w:rFonts w:ascii="Trebuchet MS" w:hAnsi="Trebuchet MS"/>
          <w:b/>
          <w:color w:val="000000" w:themeColor="text1"/>
          <w:sz w:val="20"/>
          <w:szCs w:val="20"/>
        </w:rPr>
        <w:t>C</w:t>
      </w:r>
      <w:r w:rsidRPr="00130D33">
        <w:rPr>
          <w:rFonts w:ascii="Trebuchet MS" w:hAnsi="Trebuchet MS"/>
          <w:b/>
          <w:color w:val="000000" w:themeColor="text1"/>
          <w:sz w:val="20"/>
          <w:szCs w:val="20"/>
          <w:lang w:val="ro-RO"/>
        </w:rPr>
        <w:t>od proiect</w:t>
      </w:r>
      <w:r w:rsidRPr="00130D33">
        <w:rPr>
          <w:rFonts w:ascii="Trebuchet MS" w:hAnsi="Trebuchet MS"/>
          <w:b/>
          <w:color w:val="000000" w:themeColor="text1"/>
          <w:sz w:val="20"/>
          <w:szCs w:val="20"/>
        </w:rPr>
        <w:t xml:space="preserve">: </w:t>
      </w:r>
      <w:r w:rsidRPr="00130D33">
        <w:rPr>
          <w:rFonts w:ascii="Trebuchet MS" w:hAnsi="Trebuchet MS"/>
          <w:b/>
          <w:bCs/>
          <w:color w:val="000000" w:themeColor="text1"/>
          <w:sz w:val="20"/>
          <w:szCs w:val="20"/>
          <w:lang w:val="en-GB"/>
        </w:rPr>
        <w:t>141131</w:t>
      </w:r>
    </w:p>
    <w:p w14:paraId="0417E391" w14:textId="5990FFD0" w:rsidR="000A34A2" w:rsidRPr="00AE62B3" w:rsidRDefault="000A34A2" w:rsidP="002F7A07">
      <w:pPr>
        <w:autoSpaceDE w:val="0"/>
        <w:autoSpaceDN w:val="0"/>
        <w:adjustRightInd w:val="0"/>
        <w:spacing w:after="0" w:line="240" w:lineRule="auto"/>
        <w:jc w:val="both"/>
        <w:rPr>
          <w:rFonts w:ascii="Times New Roman" w:hAnsi="Times New Roman" w:cs="Times New Roman"/>
          <w:sz w:val="24"/>
          <w:szCs w:val="24"/>
        </w:rPr>
      </w:pPr>
    </w:p>
    <w:p w14:paraId="2381DF76" w14:textId="77777777" w:rsidR="000A34A2" w:rsidRPr="00AE62B3" w:rsidRDefault="000A34A2" w:rsidP="00556A48">
      <w:pPr>
        <w:autoSpaceDE w:val="0"/>
        <w:autoSpaceDN w:val="0"/>
        <w:adjustRightInd w:val="0"/>
        <w:spacing w:after="0" w:line="240" w:lineRule="auto"/>
        <w:rPr>
          <w:rFonts w:ascii="Times New Roman" w:hAnsi="Times New Roman" w:cs="Times New Roman"/>
          <w:sz w:val="24"/>
          <w:szCs w:val="24"/>
        </w:rPr>
      </w:pPr>
    </w:p>
    <w:p w14:paraId="486664AB" w14:textId="77777777" w:rsidR="00DD3711" w:rsidRPr="00641774" w:rsidRDefault="000A34A2" w:rsidP="000A34A2">
      <w:pPr>
        <w:pStyle w:val="NoSpacing"/>
        <w:ind w:left="360"/>
        <w:jc w:val="center"/>
        <w:rPr>
          <w:rFonts w:ascii="Times New Roman" w:hAnsi="Times New Roman" w:cs="Times New Roman"/>
          <w:b/>
          <w:sz w:val="32"/>
          <w:szCs w:val="32"/>
          <w:lang w:val="ro-RO"/>
        </w:rPr>
      </w:pPr>
      <w:r w:rsidRPr="00641774">
        <w:rPr>
          <w:rFonts w:ascii="Times New Roman" w:hAnsi="Times New Roman" w:cs="Times New Roman"/>
          <w:b/>
          <w:sz w:val="32"/>
          <w:szCs w:val="32"/>
          <w:lang w:val="ro-RO"/>
        </w:rPr>
        <w:t xml:space="preserve">Plan de afacere </w:t>
      </w:r>
    </w:p>
    <w:p w14:paraId="1B30D3CF" w14:textId="77777777" w:rsidR="000A34A2" w:rsidRPr="00641774" w:rsidRDefault="00DD3711" w:rsidP="000A34A2">
      <w:pPr>
        <w:pStyle w:val="NoSpacing"/>
        <w:ind w:left="360"/>
        <w:jc w:val="center"/>
        <w:rPr>
          <w:rFonts w:ascii="Times New Roman" w:hAnsi="Times New Roman" w:cs="Times New Roman"/>
          <w:b/>
          <w:caps/>
          <w:sz w:val="32"/>
          <w:szCs w:val="32"/>
          <w:lang w:val="ro-RO"/>
        </w:rPr>
      </w:pPr>
      <w:r w:rsidRPr="00641774">
        <w:rPr>
          <w:rFonts w:ascii="Times New Roman" w:hAnsi="Times New Roman" w:cs="Times New Roman"/>
          <w:b/>
          <w:caps/>
          <w:sz w:val="32"/>
          <w:szCs w:val="32"/>
          <w:lang w:val="ro-RO"/>
        </w:rPr>
        <w:t>CENTRU DE INFRUMUSETARE IN ORASUL BABENI</w:t>
      </w:r>
    </w:p>
    <w:p w14:paraId="3B3A5DF4" w14:textId="77777777" w:rsidR="000A34A2" w:rsidRPr="00641774" w:rsidRDefault="000A34A2" w:rsidP="000A34A2">
      <w:pPr>
        <w:pStyle w:val="NoSpacing"/>
        <w:ind w:left="360"/>
        <w:jc w:val="center"/>
        <w:rPr>
          <w:rFonts w:ascii="Times New Roman" w:hAnsi="Times New Roman" w:cs="Times New Roman"/>
          <w:b/>
          <w:sz w:val="32"/>
          <w:szCs w:val="32"/>
          <w:lang w:val="ro-RO"/>
        </w:rPr>
      </w:pPr>
    </w:p>
    <w:p w14:paraId="4933247E" w14:textId="77777777" w:rsidR="000A34A2" w:rsidRPr="00641774" w:rsidRDefault="00556A48" w:rsidP="00556A48">
      <w:pPr>
        <w:pStyle w:val="NoSpacing"/>
        <w:ind w:left="360"/>
        <w:jc w:val="center"/>
        <w:rPr>
          <w:rFonts w:ascii="Times New Roman" w:hAnsi="Times New Roman" w:cs="Times New Roman"/>
          <w:b/>
          <w:sz w:val="32"/>
          <w:szCs w:val="32"/>
          <w:lang w:val="ro-RO"/>
        </w:rPr>
      </w:pPr>
      <w:r w:rsidRPr="00641774">
        <w:rPr>
          <w:rFonts w:ascii="Times New Roman" w:hAnsi="Times New Roman" w:cs="Times New Roman"/>
          <w:noProof/>
          <w:sz w:val="32"/>
          <w:szCs w:val="32"/>
          <w:lang w:eastAsia="en-US"/>
        </w:rPr>
        <w:drawing>
          <wp:inline distT="0" distB="0" distL="0" distR="0" wp14:anchorId="2D9C0E27" wp14:editId="2F9310A9">
            <wp:extent cx="2118360" cy="1585901"/>
            <wp:effectExtent l="0" t="0" r="0" b="0"/>
            <wp:docPr id="4" name="Picture 4" descr="Imagini pentru echipament oxygenera pr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ini pentru echipament oxygenera pr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124357" cy="1590391"/>
                    </a:xfrm>
                    <a:prstGeom prst="rect">
                      <a:avLst/>
                    </a:prstGeom>
                    <a:noFill/>
                    <a:ln>
                      <a:noFill/>
                    </a:ln>
                  </pic:spPr>
                </pic:pic>
              </a:graphicData>
            </a:graphic>
          </wp:inline>
        </w:drawing>
      </w:r>
    </w:p>
    <w:p w14:paraId="4A0BE138" w14:textId="77777777" w:rsidR="000A34A2" w:rsidRPr="00641774" w:rsidRDefault="000A34A2" w:rsidP="000A34A2">
      <w:pPr>
        <w:pStyle w:val="NoSpacing"/>
        <w:ind w:left="360"/>
        <w:rPr>
          <w:rFonts w:ascii="Times New Roman" w:hAnsi="Times New Roman" w:cs="Times New Roman"/>
          <w:b/>
          <w:sz w:val="32"/>
          <w:szCs w:val="32"/>
          <w:lang w:val="ro-RO"/>
        </w:rPr>
      </w:pPr>
    </w:p>
    <w:p w14:paraId="44CC0D51" w14:textId="77777777" w:rsidR="009537C6" w:rsidRPr="00641774" w:rsidRDefault="009537C6" w:rsidP="002F7A07">
      <w:pPr>
        <w:spacing w:line="240" w:lineRule="auto"/>
        <w:jc w:val="center"/>
        <w:rPr>
          <w:b/>
          <w:sz w:val="32"/>
          <w:szCs w:val="32"/>
          <w:lang w:val="it-IT"/>
        </w:rPr>
      </w:pPr>
      <w:r w:rsidRPr="00641774">
        <w:rPr>
          <w:b/>
          <w:sz w:val="32"/>
          <w:szCs w:val="32"/>
          <w:lang w:val="it-IT"/>
        </w:rPr>
        <w:t>Program de formare profesionala</w:t>
      </w:r>
    </w:p>
    <w:p w14:paraId="6327AC73" w14:textId="77777777" w:rsidR="009537C6" w:rsidRPr="00641774" w:rsidRDefault="009537C6" w:rsidP="002F7A07">
      <w:pPr>
        <w:spacing w:line="240" w:lineRule="auto"/>
        <w:jc w:val="center"/>
        <w:rPr>
          <w:b/>
          <w:sz w:val="32"/>
          <w:szCs w:val="32"/>
          <w:lang w:val="it-IT"/>
        </w:rPr>
      </w:pPr>
      <w:r w:rsidRPr="00641774">
        <w:rPr>
          <w:b/>
          <w:sz w:val="32"/>
          <w:szCs w:val="32"/>
          <w:lang w:val="it-IT"/>
        </w:rPr>
        <w:t>COMPETENTE ANTREPRENORIALE</w:t>
      </w:r>
    </w:p>
    <w:p w14:paraId="040F9152" w14:textId="77777777" w:rsidR="009537C6" w:rsidRPr="00641774" w:rsidRDefault="009537C6" w:rsidP="002F7A07">
      <w:pPr>
        <w:spacing w:line="240" w:lineRule="auto"/>
        <w:jc w:val="center"/>
        <w:rPr>
          <w:b/>
          <w:sz w:val="32"/>
          <w:szCs w:val="32"/>
          <w:lang w:val="it-IT"/>
        </w:rPr>
      </w:pPr>
      <w:r w:rsidRPr="00641774">
        <w:rPr>
          <w:b/>
          <w:sz w:val="32"/>
          <w:szCs w:val="32"/>
          <w:lang w:val="it-IT"/>
        </w:rPr>
        <w:t xml:space="preserve">Proba practica </w:t>
      </w:r>
    </w:p>
    <w:p w14:paraId="0657E05F" w14:textId="7E124DAD" w:rsidR="009537C6" w:rsidRPr="002F7A07" w:rsidRDefault="009537C6" w:rsidP="002F7A07">
      <w:pPr>
        <w:spacing w:line="360" w:lineRule="auto"/>
        <w:jc w:val="center"/>
        <w:rPr>
          <w:b/>
          <w:sz w:val="32"/>
          <w:szCs w:val="32"/>
          <w:lang w:val="it-IT"/>
        </w:rPr>
      </w:pPr>
      <w:r w:rsidRPr="00641774">
        <w:rPr>
          <w:b/>
          <w:sz w:val="32"/>
          <w:szCs w:val="32"/>
          <w:lang w:val="it-IT"/>
        </w:rPr>
        <w:t>Perioada:</w:t>
      </w:r>
    </w:p>
    <w:p w14:paraId="744742DF" w14:textId="4F0DBBA7" w:rsidR="009537C6" w:rsidRPr="002F7A07" w:rsidRDefault="009537C6" w:rsidP="002F7A07">
      <w:pPr>
        <w:spacing w:line="240" w:lineRule="auto"/>
        <w:ind w:left="2880" w:firstLine="720"/>
        <w:rPr>
          <w:b/>
          <w:bCs/>
          <w:sz w:val="28"/>
          <w:lang w:val="it-IT"/>
        </w:rPr>
      </w:pPr>
      <w:r w:rsidRPr="002F7A07">
        <w:rPr>
          <w:b/>
          <w:bCs/>
          <w:sz w:val="28"/>
          <w:lang w:val="it-IT"/>
        </w:rPr>
        <w:t xml:space="preserve">Cursanti: </w:t>
      </w:r>
      <w:r w:rsidR="002F7A07" w:rsidRPr="002F7A07">
        <w:rPr>
          <w:b/>
          <w:bCs/>
          <w:sz w:val="28"/>
          <w:lang w:val="it-IT"/>
        </w:rPr>
        <w:t>Dima Ioana-Andreea</w:t>
      </w:r>
    </w:p>
    <w:p w14:paraId="5CE4D8DF" w14:textId="06384113" w:rsidR="002F7A07" w:rsidRPr="002F7A07" w:rsidRDefault="002F7A07" w:rsidP="009537C6">
      <w:pPr>
        <w:spacing w:line="360" w:lineRule="auto"/>
        <w:ind w:left="2880" w:firstLine="720"/>
        <w:rPr>
          <w:b/>
          <w:bCs/>
          <w:sz w:val="28"/>
          <w:lang w:val="it-IT"/>
        </w:rPr>
      </w:pPr>
      <w:r w:rsidRPr="002F7A07">
        <w:rPr>
          <w:b/>
          <w:bCs/>
          <w:sz w:val="28"/>
          <w:lang w:val="it-IT"/>
        </w:rPr>
        <w:t xml:space="preserve">                 </w:t>
      </w:r>
      <w:r>
        <w:rPr>
          <w:b/>
          <w:bCs/>
          <w:sz w:val="28"/>
          <w:lang w:val="it-IT"/>
        </w:rPr>
        <w:t xml:space="preserve"> </w:t>
      </w:r>
      <w:r w:rsidRPr="002F7A07">
        <w:rPr>
          <w:b/>
          <w:bCs/>
          <w:sz w:val="28"/>
          <w:lang w:val="it-IT"/>
        </w:rPr>
        <w:t>Dobre Maria-Lidia</w:t>
      </w:r>
    </w:p>
    <w:p w14:paraId="6CDD6536" w14:textId="77777777" w:rsidR="000A34A2" w:rsidRPr="00AE62B3" w:rsidRDefault="000A34A2" w:rsidP="000A34A2">
      <w:pPr>
        <w:pStyle w:val="NoSpacing"/>
        <w:ind w:left="360"/>
        <w:rPr>
          <w:rFonts w:ascii="Times New Roman" w:hAnsi="Times New Roman" w:cs="Times New Roman"/>
          <w:b/>
          <w:sz w:val="24"/>
          <w:szCs w:val="24"/>
          <w:lang w:val="ro-RO"/>
        </w:rPr>
      </w:pPr>
    </w:p>
    <w:p w14:paraId="0480C0BB" w14:textId="77777777" w:rsidR="000A34A2" w:rsidRPr="00AE62B3" w:rsidRDefault="000A34A2" w:rsidP="000A34A2">
      <w:pPr>
        <w:pStyle w:val="NoSpacing"/>
        <w:ind w:left="360"/>
        <w:rPr>
          <w:rFonts w:ascii="Times New Roman" w:hAnsi="Times New Roman" w:cs="Times New Roman"/>
          <w:b/>
          <w:sz w:val="24"/>
          <w:szCs w:val="24"/>
          <w:lang w:val="ro-RO"/>
        </w:rPr>
      </w:pPr>
    </w:p>
    <w:p w14:paraId="5A6E8000" w14:textId="1F3AD6EB" w:rsidR="000A34A2" w:rsidRDefault="00040EE4" w:rsidP="000A7C7D">
      <w:pPr>
        <w:pStyle w:val="NoSpacing"/>
        <w:ind w:firstLine="360"/>
        <w:rPr>
          <w:rFonts w:ascii="Times New Roman" w:hAnsi="Times New Roman" w:cs="Times New Roman"/>
          <w:sz w:val="24"/>
          <w:szCs w:val="24"/>
          <w:lang w:val="ro-RO"/>
        </w:rPr>
      </w:pPr>
      <w:r w:rsidRPr="00AE62B3">
        <w:rPr>
          <w:rFonts w:ascii="Times New Roman" w:hAnsi="Times New Roman" w:cs="Times New Roman"/>
          <w:sz w:val="24"/>
          <w:szCs w:val="24"/>
          <w:lang w:val="ro-RO"/>
        </w:rPr>
        <w:lastRenderedPageBreak/>
        <w:t xml:space="preserve"> </w:t>
      </w:r>
    </w:p>
    <w:p w14:paraId="2F53AC98" w14:textId="77777777" w:rsidR="002F7A07" w:rsidRPr="000A7C7D" w:rsidRDefault="002F7A07" w:rsidP="000A7C7D">
      <w:pPr>
        <w:pStyle w:val="NoSpacing"/>
        <w:ind w:firstLine="360"/>
        <w:rPr>
          <w:rFonts w:ascii="Times New Roman" w:hAnsi="Times New Roman" w:cs="Times New Roman"/>
          <w:b/>
          <w:sz w:val="24"/>
          <w:szCs w:val="24"/>
          <w:lang w:val="ro-RO"/>
        </w:rPr>
      </w:pPr>
    </w:p>
    <w:p w14:paraId="5C31776F" w14:textId="77777777" w:rsidR="000A34A2" w:rsidRPr="00AE62B3" w:rsidRDefault="000A34A2" w:rsidP="000A34A2">
      <w:pPr>
        <w:spacing w:after="0" w:line="360" w:lineRule="auto"/>
        <w:jc w:val="center"/>
        <w:rPr>
          <w:rStyle w:val="Hyperlink"/>
          <w:rFonts w:ascii="Times New Roman" w:eastAsiaTheme="minorEastAsia" w:hAnsi="Times New Roman" w:cs="Times New Roman"/>
          <w:b/>
          <w:bCs/>
          <w:iCs/>
          <w:noProof/>
          <w:sz w:val="24"/>
          <w:szCs w:val="24"/>
          <w:lang w:val="ro-RO" w:eastAsia="zh-CN"/>
        </w:rPr>
      </w:pPr>
      <w:r w:rsidRPr="00AE62B3">
        <w:rPr>
          <w:rStyle w:val="Hyperlink"/>
          <w:rFonts w:ascii="Times New Roman" w:eastAsiaTheme="minorEastAsia" w:hAnsi="Times New Roman" w:cs="Times New Roman"/>
          <w:b/>
          <w:bCs/>
          <w:iCs/>
          <w:noProof/>
          <w:sz w:val="24"/>
          <w:szCs w:val="24"/>
          <w:lang w:val="ro-RO" w:eastAsia="zh-CN"/>
        </w:rPr>
        <w:t>CUPRINS</w:t>
      </w:r>
    </w:p>
    <w:p w14:paraId="70BFCBB1" w14:textId="77777777" w:rsidR="009537C6" w:rsidRPr="009537C6" w:rsidRDefault="00040EE4" w:rsidP="000A34A2">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9537C6">
        <w:rPr>
          <w:rStyle w:val="Hyperlink"/>
          <w:rFonts w:ascii="Times New Roman" w:eastAsiaTheme="minorEastAsia" w:hAnsi="Times New Roman" w:cs="Times New Roman"/>
          <w:bCs/>
          <w:iCs/>
          <w:noProof/>
          <w:color w:val="auto"/>
          <w:sz w:val="24"/>
          <w:szCs w:val="24"/>
          <w:u w:val="none"/>
          <w:lang w:val="ro-RO" w:eastAsia="zh-CN"/>
        </w:rPr>
        <w:t>1.INFORMAT</w:t>
      </w:r>
      <w:r w:rsidR="000A34A2" w:rsidRPr="009537C6">
        <w:rPr>
          <w:rStyle w:val="Hyperlink"/>
          <w:rFonts w:ascii="Times New Roman" w:eastAsiaTheme="minorEastAsia" w:hAnsi="Times New Roman" w:cs="Times New Roman"/>
          <w:bCs/>
          <w:iCs/>
          <w:noProof/>
          <w:color w:val="auto"/>
          <w:sz w:val="24"/>
          <w:szCs w:val="24"/>
          <w:u w:val="none"/>
          <w:lang w:val="ro-RO" w:eastAsia="zh-CN"/>
        </w:rPr>
        <w:t>II GENERALE</w:t>
      </w:r>
    </w:p>
    <w:p w14:paraId="08F63480" w14:textId="77777777" w:rsidR="000A34A2" w:rsidRPr="009537C6" w:rsidRDefault="00040EE4" w:rsidP="000A34A2">
      <w:pPr>
        <w:spacing w:after="0" w:line="360" w:lineRule="auto"/>
        <w:rPr>
          <w:rStyle w:val="Hyperlink"/>
          <w:rFonts w:ascii="Times New Roman" w:eastAsiaTheme="minorEastAsia" w:hAnsi="Times New Roman" w:cs="Times New Roman"/>
          <w:bCs/>
          <w:iCs/>
          <w:noProof/>
          <w:color w:val="auto"/>
          <w:sz w:val="24"/>
          <w:szCs w:val="24"/>
          <w:u w:val="none"/>
          <w:lang w:val="ro-RO" w:eastAsia="zh-CN"/>
        </w:rPr>
      </w:pPr>
      <w:r w:rsidRPr="009537C6">
        <w:rPr>
          <w:rStyle w:val="Hyperlink"/>
          <w:rFonts w:ascii="Times New Roman" w:eastAsiaTheme="minorEastAsia" w:hAnsi="Times New Roman" w:cs="Times New Roman"/>
          <w:bCs/>
          <w:iCs/>
          <w:noProof/>
          <w:color w:val="auto"/>
          <w:sz w:val="24"/>
          <w:szCs w:val="24"/>
          <w:u w:val="none"/>
          <w:lang w:val="ro-RO" w:eastAsia="zh-CN"/>
        </w:rPr>
        <w:t>2. DESCRIEREA AFACERII S</w:t>
      </w:r>
      <w:r w:rsidR="000A34A2" w:rsidRPr="009537C6">
        <w:rPr>
          <w:rStyle w:val="Hyperlink"/>
          <w:rFonts w:ascii="Times New Roman" w:eastAsiaTheme="minorEastAsia" w:hAnsi="Times New Roman" w:cs="Times New Roman"/>
          <w:bCs/>
          <w:iCs/>
          <w:noProof/>
          <w:color w:val="auto"/>
          <w:sz w:val="24"/>
          <w:szCs w:val="24"/>
          <w:u w:val="none"/>
          <w:lang w:val="ro-RO" w:eastAsia="zh-CN"/>
        </w:rPr>
        <w:t>I A STRATEGIEI DE IMPLEMENTARE A PLANULUI DE AFACERI</w:t>
      </w:r>
    </w:p>
    <w:p w14:paraId="6848B4E4" w14:textId="77777777" w:rsidR="000A34A2" w:rsidRPr="009537C6" w:rsidRDefault="000A34A2" w:rsidP="000A34A2">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9537C6">
        <w:rPr>
          <w:rStyle w:val="Hyperlink"/>
          <w:rFonts w:ascii="Times New Roman" w:eastAsiaTheme="minorEastAsia" w:hAnsi="Times New Roman" w:cs="Times New Roman"/>
          <w:iCs/>
          <w:noProof/>
          <w:color w:val="auto"/>
          <w:sz w:val="24"/>
          <w:szCs w:val="24"/>
          <w:u w:val="none"/>
          <w:lang w:val="ro-RO" w:eastAsia="zh-CN"/>
        </w:rPr>
        <w:t xml:space="preserve">3.  ANALIZA SWOT A AFACERII </w:t>
      </w:r>
    </w:p>
    <w:p w14:paraId="485076FA" w14:textId="77777777" w:rsidR="000A34A2" w:rsidRPr="009537C6" w:rsidRDefault="000A34A2" w:rsidP="000A34A2">
      <w:pPr>
        <w:pStyle w:val="TOC1"/>
        <w:spacing w:before="0" w:line="360" w:lineRule="auto"/>
        <w:rPr>
          <w:rStyle w:val="Hyperlink"/>
          <w:rFonts w:ascii="Times New Roman" w:hAnsi="Times New Roman" w:cs="Times New Roman"/>
          <w:b w:val="0"/>
          <w:i w:val="0"/>
          <w:noProof/>
          <w:color w:val="auto"/>
          <w:u w:val="none"/>
        </w:rPr>
      </w:pPr>
      <w:r w:rsidRPr="009537C6">
        <w:rPr>
          <w:rStyle w:val="Hyperlink"/>
          <w:rFonts w:ascii="Times New Roman" w:hAnsi="Times New Roman" w:cs="Times New Roman"/>
          <w:b w:val="0"/>
          <w:i w:val="0"/>
          <w:noProof/>
          <w:color w:val="auto"/>
          <w:u w:val="none"/>
        </w:rPr>
        <w:t>4. SCHEMA ORGANIZATORICA SI POLITICA DE RESURSE UMANE</w:t>
      </w:r>
    </w:p>
    <w:p w14:paraId="51F14117" w14:textId="77777777" w:rsidR="000A34A2" w:rsidRPr="009537C6" w:rsidRDefault="000A34A2" w:rsidP="000A34A2">
      <w:pPr>
        <w:widowControl w:val="0"/>
        <w:spacing w:after="0" w:line="360" w:lineRule="auto"/>
        <w:rPr>
          <w:rStyle w:val="Hyperlink"/>
          <w:rFonts w:ascii="Times New Roman" w:eastAsiaTheme="minorEastAsia" w:hAnsi="Times New Roman" w:cs="Times New Roman"/>
          <w:iCs/>
          <w:noProof/>
          <w:color w:val="auto"/>
          <w:sz w:val="24"/>
          <w:szCs w:val="24"/>
          <w:u w:val="none"/>
          <w:lang w:val="ro-RO" w:eastAsia="zh-CN"/>
        </w:rPr>
      </w:pPr>
      <w:r w:rsidRPr="009537C6">
        <w:rPr>
          <w:rStyle w:val="Hyperlink"/>
          <w:rFonts w:ascii="Times New Roman" w:eastAsiaTheme="minorEastAsia" w:hAnsi="Times New Roman" w:cs="Times New Roman"/>
          <w:iCs/>
          <w:noProof/>
          <w:color w:val="auto"/>
          <w:sz w:val="24"/>
          <w:szCs w:val="24"/>
          <w:u w:val="none"/>
          <w:lang w:val="ro-RO" w:eastAsia="zh-CN"/>
        </w:rPr>
        <w:t>5. DESCRIEREA PRODUSELOR/ SERVICIILOR CARE FAC OBIECTUL AFACERII</w:t>
      </w:r>
    </w:p>
    <w:p w14:paraId="2F5AFB41" w14:textId="77777777" w:rsidR="000A34A2" w:rsidRPr="009537C6" w:rsidRDefault="00040EE4" w:rsidP="000A34A2">
      <w:pPr>
        <w:autoSpaceDE w:val="0"/>
        <w:autoSpaceDN w:val="0"/>
        <w:adjustRightInd w:val="0"/>
        <w:spacing w:after="0" w:line="360" w:lineRule="auto"/>
        <w:contextualSpacing/>
        <w:rPr>
          <w:rFonts w:ascii="Times New Roman" w:hAnsi="Times New Roman" w:cs="Times New Roman"/>
          <w:i/>
          <w:iCs/>
          <w:sz w:val="24"/>
          <w:szCs w:val="24"/>
        </w:rPr>
      </w:pPr>
      <w:r w:rsidRPr="009537C6">
        <w:rPr>
          <w:rFonts w:ascii="Times New Roman" w:hAnsi="Times New Roman" w:cs="Times New Roman"/>
          <w:bCs/>
          <w:sz w:val="24"/>
          <w:szCs w:val="24"/>
        </w:rPr>
        <w:t>6. ANALIZA PIETEI S</w:t>
      </w:r>
      <w:r w:rsidR="000A34A2" w:rsidRPr="009537C6">
        <w:rPr>
          <w:rFonts w:ascii="Times New Roman" w:hAnsi="Times New Roman" w:cs="Times New Roman"/>
          <w:bCs/>
          <w:sz w:val="24"/>
          <w:szCs w:val="24"/>
        </w:rPr>
        <w:t xml:space="preserve">I A MEDIULUI </w:t>
      </w:r>
    </w:p>
    <w:p w14:paraId="5065B5AB" w14:textId="77777777" w:rsidR="000A34A2" w:rsidRPr="009537C6" w:rsidRDefault="009939B2" w:rsidP="000A34A2">
      <w:pPr>
        <w:autoSpaceDE w:val="0"/>
        <w:autoSpaceDN w:val="0"/>
        <w:adjustRightInd w:val="0"/>
        <w:spacing w:after="0" w:line="360" w:lineRule="auto"/>
        <w:rPr>
          <w:rFonts w:ascii="Times New Roman" w:hAnsi="Times New Roman" w:cs="Times New Roman"/>
          <w:bCs/>
          <w:sz w:val="24"/>
          <w:szCs w:val="24"/>
        </w:rPr>
      </w:pPr>
      <w:r w:rsidRPr="009537C6">
        <w:rPr>
          <w:rFonts w:ascii="Times New Roman" w:hAnsi="Times New Roman" w:cs="Times New Roman"/>
          <w:bCs/>
          <w:sz w:val="24"/>
          <w:szCs w:val="24"/>
        </w:rPr>
        <w:t xml:space="preserve">7. STRATEGIA DE </w:t>
      </w:r>
      <w:r w:rsidR="000A7C7D" w:rsidRPr="009537C6">
        <w:rPr>
          <w:rFonts w:ascii="Times New Roman" w:hAnsi="Times New Roman" w:cs="Times New Roman"/>
          <w:bCs/>
          <w:sz w:val="24"/>
          <w:szCs w:val="24"/>
        </w:rPr>
        <w:t>MARKETING</w:t>
      </w:r>
      <w:r w:rsidRPr="009537C6">
        <w:rPr>
          <w:rFonts w:ascii="Times New Roman" w:hAnsi="Times New Roman" w:cs="Times New Roman"/>
          <w:bCs/>
          <w:sz w:val="24"/>
          <w:szCs w:val="24"/>
        </w:rPr>
        <w:t xml:space="preserve"> </w:t>
      </w:r>
    </w:p>
    <w:p w14:paraId="68F73EC7" w14:textId="77777777" w:rsidR="000A34A2" w:rsidRPr="009537C6" w:rsidRDefault="000A34A2" w:rsidP="000A34A2">
      <w:pPr>
        <w:autoSpaceDE w:val="0"/>
        <w:autoSpaceDN w:val="0"/>
        <w:adjustRightInd w:val="0"/>
        <w:spacing w:after="0" w:line="360" w:lineRule="auto"/>
        <w:rPr>
          <w:rFonts w:ascii="Times New Roman" w:hAnsi="Times New Roman" w:cs="Times New Roman"/>
          <w:iCs/>
          <w:sz w:val="24"/>
          <w:szCs w:val="24"/>
        </w:rPr>
      </w:pPr>
      <w:r w:rsidRPr="009537C6">
        <w:rPr>
          <w:rFonts w:ascii="Times New Roman" w:hAnsi="Times New Roman" w:cs="Times New Roman"/>
          <w:iCs/>
          <w:sz w:val="24"/>
          <w:szCs w:val="24"/>
        </w:rPr>
        <w:t>8. PROIECTII FINANCIARE PRIVIND AFACEREA</w:t>
      </w:r>
    </w:p>
    <w:p w14:paraId="70305A71" w14:textId="77777777" w:rsidR="000A34A2" w:rsidRPr="009537C6" w:rsidRDefault="000A34A2" w:rsidP="000A34A2">
      <w:pPr>
        <w:autoSpaceDE w:val="0"/>
        <w:autoSpaceDN w:val="0"/>
        <w:adjustRightInd w:val="0"/>
        <w:spacing w:after="0" w:line="360" w:lineRule="auto"/>
        <w:rPr>
          <w:rFonts w:ascii="Times New Roman" w:hAnsi="Times New Roman" w:cs="Times New Roman"/>
          <w:iCs/>
          <w:sz w:val="24"/>
          <w:szCs w:val="24"/>
        </w:rPr>
      </w:pPr>
      <w:r w:rsidRPr="009537C6">
        <w:rPr>
          <w:rFonts w:ascii="Times New Roman" w:hAnsi="Times New Roman" w:cs="Times New Roman"/>
          <w:iCs/>
          <w:sz w:val="24"/>
          <w:szCs w:val="24"/>
        </w:rPr>
        <w:t>9. SUS</w:t>
      </w:r>
      <w:r w:rsidR="003E70A4" w:rsidRPr="009537C6">
        <w:rPr>
          <w:rFonts w:ascii="Times New Roman" w:hAnsi="Times New Roman" w:cs="Times New Roman"/>
          <w:iCs/>
          <w:sz w:val="24"/>
          <w:szCs w:val="24"/>
        </w:rPr>
        <w:t>TENABILITATEA PROIECTULU</w:t>
      </w:r>
      <w:r w:rsidR="00670053" w:rsidRPr="009537C6">
        <w:rPr>
          <w:rFonts w:ascii="Times New Roman" w:hAnsi="Times New Roman" w:cs="Times New Roman"/>
          <w:iCs/>
          <w:sz w:val="24"/>
          <w:szCs w:val="24"/>
        </w:rPr>
        <w:t xml:space="preserve">I </w:t>
      </w:r>
    </w:p>
    <w:p w14:paraId="0A0A8E73" w14:textId="77777777" w:rsidR="000A34A2" w:rsidRPr="00AE62B3" w:rsidRDefault="000A34A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2078CBF" w14:textId="77777777" w:rsidR="000A34A2" w:rsidRDefault="000A34A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6AF535B" w14:textId="77777777" w:rsidR="009939B2" w:rsidRDefault="009939B2"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F1D86F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7ACFF225"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68960A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F4E30E7"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65B6CAE8"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09320F1"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7637E4B"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EF0B453"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5342AD04"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FF45CA0"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C924EBA"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3E2FEED"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65A9D45"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7D502B5E"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079CA40C"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F4E0D3E"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105ED5CC" w14:textId="77777777" w:rsidR="009537C6"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213CB785" w14:textId="77777777" w:rsidR="009537C6" w:rsidRPr="00AE62B3" w:rsidRDefault="009537C6" w:rsidP="00944FBA">
      <w:pPr>
        <w:kinsoku w:val="0"/>
        <w:overflowPunct w:val="0"/>
        <w:autoSpaceDE w:val="0"/>
        <w:autoSpaceDN w:val="0"/>
        <w:adjustRightInd w:val="0"/>
        <w:spacing w:before="102" w:after="0" w:line="240" w:lineRule="auto"/>
        <w:ind w:left="130"/>
        <w:rPr>
          <w:rFonts w:ascii="Times New Roman" w:hAnsi="Times New Roman" w:cs="Times New Roman"/>
          <w:b/>
          <w:bCs/>
          <w:color w:val="000000" w:themeColor="text1"/>
          <w:sz w:val="24"/>
          <w:szCs w:val="24"/>
        </w:rPr>
      </w:pPr>
    </w:p>
    <w:p w14:paraId="31593CF0" w14:textId="77777777" w:rsidR="00CF7E5C" w:rsidRPr="00AE62B3" w:rsidRDefault="00CF7E5C" w:rsidP="00441545">
      <w:pPr>
        <w:kinsoku w:val="0"/>
        <w:overflowPunct w:val="0"/>
        <w:autoSpaceDE w:val="0"/>
        <w:autoSpaceDN w:val="0"/>
        <w:adjustRightInd w:val="0"/>
        <w:spacing w:before="102" w:after="0" w:line="240" w:lineRule="auto"/>
        <w:rPr>
          <w:rFonts w:ascii="Times New Roman" w:hAnsi="Times New Roman" w:cs="Times New Roman"/>
          <w:b/>
          <w:bCs/>
          <w:color w:val="000000" w:themeColor="text1"/>
          <w:sz w:val="24"/>
          <w:szCs w:val="24"/>
        </w:rPr>
      </w:pPr>
    </w:p>
    <w:p w14:paraId="478391F0" w14:textId="77777777" w:rsidR="00944FBA" w:rsidRPr="00AE62B3" w:rsidRDefault="00944FBA" w:rsidP="00944FBA">
      <w:pPr>
        <w:kinsoku w:val="0"/>
        <w:overflowPunct w:val="0"/>
        <w:autoSpaceDE w:val="0"/>
        <w:autoSpaceDN w:val="0"/>
        <w:adjustRightInd w:val="0"/>
        <w:spacing w:before="102" w:after="0" w:line="240" w:lineRule="auto"/>
        <w:ind w:left="130"/>
        <w:rPr>
          <w:rFonts w:ascii="Times New Roman" w:hAnsi="Times New Roman" w:cs="Times New Roman"/>
          <w:color w:val="000000" w:themeColor="text1"/>
          <w:sz w:val="24"/>
          <w:szCs w:val="24"/>
        </w:rPr>
      </w:pPr>
      <w:r w:rsidRPr="00AE62B3">
        <w:rPr>
          <w:rFonts w:ascii="Times New Roman" w:hAnsi="Times New Roman" w:cs="Times New Roman"/>
          <w:b/>
          <w:bCs/>
          <w:color w:val="000000" w:themeColor="text1"/>
          <w:sz w:val="24"/>
          <w:szCs w:val="24"/>
        </w:rPr>
        <w:t xml:space="preserve">1.   </w:t>
      </w:r>
      <w:r w:rsidR="00844DC0" w:rsidRPr="00AE62B3">
        <w:rPr>
          <w:rFonts w:ascii="Times New Roman" w:hAnsi="Times New Roman" w:cs="Times New Roman"/>
          <w:b/>
          <w:bCs/>
          <w:color w:val="000000" w:themeColor="text1"/>
          <w:spacing w:val="-1"/>
          <w:sz w:val="24"/>
          <w:szCs w:val="24"/>
        </w:rPr>
        <w:t>INFORMAT</w:t>
      </w:r>
      <w:r w:rsidRPr="00AE62B3">
        <w:rPr>
          <w:rFonts w:ascii="Times New Roman" w:hAnsi="Times New Roman" w:cs="Times New Roman"/>
          <w:b/>
          <w:bCs/>
          <w:color w:val="000000" w:themeColor="text1"/>
          <w:spacing w:val="-1"/>
          <w:sz w:val="24"/>
          <w:szCs w:val="24"/>
        </w:rPr>
        <w:t>II</w:t>
      </w:r>
      <w:r w:rsidRPr="00AE62B3">
        <w:rPr>
          <w:rFonts w:ascii="Times New Roman" w:hAnsi="Times New Roman" w:cs="Times New Roman"/>
          <w:b/>
          <w:bCs/>
          <w:color w:val="000000" w:themeColor="text1"/>
          <w:sz w:val="24"/>
          <w:szCs w:val="24"/>
        </w:rPr>
        <w:t xml:space="preserve"> </w:t>
      </w:r>
      <w:r w:rsidRPr="00AE62B3">
        <w:rPr>
          <w:rFonts w:ascii="Times New Roman" w:hAnsi="Times New Roman" w:cs="Times New Roman"/>
          <w:b/>
          <w:bCs/>
          <w:color w:val="000000" w:themeColor="text1"/>
          <w:spacing w:val="-1"/>
          <w:sz w:val="24"/>
          <w:szCs w:val="24"/>
        </w:rPr>
        <w:t>GENERALE</w:t>
      </w:r>
    </w:p>
    <w:p w14:paraId="1D827A5C" w14:textId="77777777" w:rsidR="00944FBA" w:rsidRPr="00AE62B3" w:rsidRDefault="00944FBA" w:rsidP="00944FBA">
      <w:pPr>
        <w:kinsoku w:val="0"/>
        <w:overflowPunct w:val="0"/>
        <w:autoSpaceDE w:val="0"/>
        <w:autoSpaceDN w:val="0"/>
        <w:adjustRightInd w:val="0"/>
        <w:spacing w:after="0" w:line="240" w:lineRule="auto"/>
        <w:rPr>
          <w:rFonts w:ascii="Times New Roman" w:hAnsi="Times New Roman" w:cs="Times New Roman"/>
          <w:b/>
          <w:bCs/>
          <w:sz w:val="24"/>
          <w:szCs w:val="24"/>
        </w:rPr>
      </w:pPr>
    </w:p>
    <w:tbl>
      <w:tblPr>
        <w:tblW w:w="0" w:type="auto"/>
        <w:tblInd w:w="117" w:type="dxa"/>
        <w:tblLayout w:type="fixed"/>
        <w:tblCellMar>
          <w:left w:w="0" w:type="dxa"/>
          <w:right w:w="0" w:type="dxa"/>
        </w:tblCellMar>
        <w:tblLook w:val="0000" w:firstRow="0" w:lastRow="0" w:firstColumn="0" w:lastColumn="0" w:noHBand="0" w:noVBand="0"/>
      </w:tblPr>
      <w:tblGrid>
        <w:gridCol w:w="3968"/>
        <w:gridCol w:w="3795"/>
      </w:tblGrid>
      <w:tr w:rsidR="00944FBA" w:rsidRPr="00AE62B3" w14:paraId="6E58CFCC" w14:textId="77777777" w:rsidTr="00944FBA">
        <w:trPr>
          <w:trHeight w:hRule="exact" w:val="820"/>
        </w:trPr>
        <w:tc>
          <w:tcPr>
            <w:tcW w:w="3968" w:type="dxa"/>
            <w:tcBorders>
              <w:top w:val="single" w:sz="4" w:space="0" w:color="000000"/>
              <w:left w:val="single" w:sz="4" w:space="0" w:color="000000"/>
              <w:bottom w:val="single" w:sz="4" w:space="0" w:color="000000"/>
              <w:right w:val="single" w:sz="4" w:space="0" w:color="000000"/>
            </w:tcBorders>
            <w:vAlign w:val="center"/>
          </w:tcPr>
          <w:p w14:paraId="319CCA8E" w14:textId="77777777" w:rsidR="00944FBA" w:rsidRPr="00AE62B3" w:rsidRDefault="00944FBA" w:rsidP="00944FBA">
            <w:pPr>
              <w:kinsoku w:val="0"/>
              <w:overflowPunct w:val="0"/>
              <w:autoSpaceDE w:val="0"/>
              <w:autoSpaceDN w:val="0"/>
              <w:adjustRightInd w:val="0"/>
              <w:spacing w:after="0" w:line="240" w:lineRule="auto"/>
              <w:ind w:left="102" w:right="101"/>
              <w:rPr>
                <w:rFonts w:ascii="Times New Roman" w:hAnsi="Times New Roman" w:cs="Times New Roman"/>
                <w:sz w:val="24"/>
                <w:szCs w:val="24"/>
              </w:rPr>
            </w:pPr>
            <w:r w:rsidRPr="00AE62B3">
              <w:rPr>
                <w:rFonts w:ascii="Times New Roman" w:hAnsi="Times New Roman" w:cs="Times New Roman"/>
                <w:spacing w:val="-1"/>
                <w:sz w:val="24"/>
                <w:szCs w:val="24"/>
              </w:rPr>
              <w:t>Denumirea</w:t>
            </w:r>
            <w:r w:rsidRPr="00AE62B3">
              <w:rPr>
                <w:rFonts w:ascii="Times New Roman" w:hAnsi="Times New Roman" w:cs="Times New Roman"/>
                <w:sz w:val="24"/>
                <w:szCs w:val="24"/>
              </w:rPr>
              <w:t xml:space="preserve">   </w:t>
            </w:r>
            <w:r w:rsidRPr="00AE62B3">
              <w:rPr>
                <w:rFonts w:ascii="Times New Roman" w:hAnsi="Times New Roman" w:cs="Times New Roman"/>
                <w:spacing w:val="53"/>
                <w:sz w:val="24"/>
                <w:szCs w:val="24"/>
              </w:rPr>
              <w:t xml:space="preserve"> </w:t>
            </w:r>
            <w:r w:rsidRPr="00AE62B3">
              <w:rPr>
                <w:rFonts w:ascii="Times New Roman" w:hAnsi="Times New Roman" w:cs="Times New Roman"/>
                <w:sz w:val="24"/>
                <w:szCs w:val="24"/>
              </w:rPr>
              <w:t xml:space="preserve">ideii   </w:t>
            </w:r>
            <w:r w:rsidRPr="00AE62B3">
              <w:rPr>
                <w:rFonts w:ascii="Times New Roman" w:hAnsi="Times New Roman" w:cs="Times New Roman"/>
                <w:spacing w:val="53"/>
                <w:sz w:val="24"/>
                <w:szCs w:val="24"/>
              </w:rPr>
              <w:t xml:space="preserve"> </w:t>
            </w:r>
            <w:r w:rsidRPr="00AE62B3">
              <w:rPr>
                <w:rFonts w:ascii="Times New Roman" w:hAnsi="Times New Roman" w:cs="Times New Roman"/>
                <w:sz w:val="24"/>
                <w:szCs w:val="24"/>
              </w:rPr>
              <w:t xml:space="preserve">de   </w:t>
            </w:r>
            <w:r w:rsidRPr="00AE62B3">
              <w:rPr>
                <w:rFonts w:ascii="Times New Roman" w:hAnsi="Times New Roman" w:cs="Times New Roman"/>
                <w:spacing w:val="53"/>
                <w:sz w:val="24"/>
                <w:szCs w:val="24"/>
              </w:rPr>
              <w:t xml:space="preserve"> </w:t>
            </w:r>
            <w:r w:rsidRPr="00AE62B3">
              <w:rPr>
                <w:rFonts w:ascii="Times New Roman" w:hAnsi="Times New Roman" w:cs="Times New Roman"/>
                <w:spacing w:val="-1"/>
                <w:sz w:val="24"/>
                <w:szCs w:val="24"/>
              </w:rPr>
              <w:t>afacere</w:t>
            </w:r>
            <w:r w:rsidRPr="00AE62B3">
              <w:rPr>
                <w:rFonts w:ascii="Times New Roman" w:hAnsi="Times New Roman" w:cs="Times New Roman"/>
                <w:sz w:val="24"/>
                <w:szCs w:val="24"/>
              </w:rPr>
              <w:t xml:space="preserve">   </w:t>
            </w:r>
            <w:r w:rsidRPr="00AE62B3">
              <w:rPr>
                <w:rFonts w:ascii="Times New Roman" w:hAnsi="Times New Roman" w:cs="Times New Roman"/>
                <w:spacing w:val="53"/>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25"/>
                <w:sz w:val="24"/>
                <w:szCs w:val="24"/>
              </w:rPr>
              <w:t xml:space="preserve"> </w:t>
            </w:r>
            <w:r w:rsidRPr="00AE62B3">
              <w:rPr>
                <w:rFonts w:ascii="Times New Roman" w:hAnsi="Times New Roman" w:cs="Times New Roman"/>
                <w:spacing w:val="-1"/>
                <w:sz w:val="24"/>
                <w:szCs w:val="24"/>
              </w:rPr>
              <w:t>proiectului</w:t>
            </w:r>
            <w:r w:rsidRPr="00AE62B3">
              <w:rPr>
                <w:rFonts w:ascii="Times New Roman" w:hAnsi="Times New Roman" w:cs="Times New Roman"/>
                <w:sz w:val="24"/>
                <w:szCs w:val="24"/>
              </w:rPr>
              <w:t xml:space="preserve"> de</w:t>
            </w:r>
            <w:r w:rsidRPr="00AE62B3">
              <w:rPr>
                <w:rFonts w:ascii="Times New Roman" w:hAnsi="Times New Roman" w:cs="Times New Roman"/>
                <w:spacing w:val="-1"/>
                <w:sz w:val="24"/>
                <w:szCs w:val="24"/>
              </w:rPr>
              <w:t xml:space="preserve"> </w:t>
            </w:r>
            <w:r w:rsidRPr="00AE62B3">
              <w:rPr>
                <w:rFonts w:ascii="Times New Roman" w:hAnsi="Times New Roman" w:cs="Times New Roman"/>
                <w:sz w:val="24"/>
                <w:szCs w:val="24"/>
              </w:rPr>
              <w:t>investitie)</w:t>
            </w:r>
          </w:p>
        </w:tc>
        <w:tc>
          <w:tcPr>
            <w:tcW w:w="3795" w:type="dxa"/>
            <w:tcBorders>
              <w:top w:val="single" w:sz="4" w:space="0" w:color="000000"/>
              <w:left w:val="single" w:sz="4" w:space="0" w:color="000000"/>
              <w:bottom w:val="single" w:sz="4" w:space="0" w:color="000000"/>
              <w:right w:val="single" w:sz="4" w:space="0" w:color="auto"/>
            </w:tcBorders>
          </w:tcPr>
          <w:p w14:paraId="671366BA" w14:textId="77777777" w:rsidR="00944FBA" w:rsidRPr="00AE62B3" w:rsidRDefault="00556A48" w:rsidP="00944FBA">
            <w:pPr>
              <w:autoSpaceDE w:val="0"/>
              <w:autoSpaceDN w:val="0"/>
              <w:adjustRightInd w:val="0"/>
              <w:spacing w:after="0" w:line="240" w:lineRule="auto"/>
              <w:rPr>
                <w:rFonts w:ascii="Times New Roman" w:hAnsi="Times New Roman" w:cs="Times New Roman"/>
                <w:sz w:val="24"/>
                <w:szCs w:val="24"/>
              </w:rPr>
            </w:pPr>
            <w:r w:rsidRPr="00AE62B3">
              <w:rPr>
                <w:rFonts w:ascii="Times New Roman" w:hAnsi="Times New Roman" w:cs="Times New Roman"/>
                <w:sz w:val="24"/>
                <w:szCs w:val="24"/>
              </w:rPr>
              <w:t>Centru de infrumusetare in Orasul Babeni</w:t>
            </w:r>
          </w:p>
        </w:tc>
      </w:tr>
      <w:tr w:rsidR="00944FBA" w:rsidRPr="00AE62B3" w14:paraId="0DB30230"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30DE7C30" w14:textId="77777777" w:rsidR="00944FBA" w:rsidRPr="00AE62B3" w:rsidRDefault="00844DC0" w:rsidP="00944FBA">
            <w:pPr>
              <w:kinsoku w:val="0"/>
              <w:overflowPunct w:val="0"/>
              <w:autoSpaceDE w:val="0"/>
              <w:autoSpaceDN w:val="0"/>
              <w:adjustRightInd w:val="0"/>
              <w:spacing w:after="0" w:line="267" w:lineRule="exact"/>
              <w:ind w:left="102"/>
              <w:rPr>
                <w:rFonts w:ascii="Times New Roman" w:hAnsi="Times New Roman" w:cs="Times New Roman"/>
                <w:sz w:val="24"/>
                <w:szCs w:val="24"/>
              </w:rPr>
            </w:pPr>
            <w:r w:rsidRPr="00AE62B3">
              <w:rPr>
                <w:rFonts w:ascii="Times New Roman" w:hAnsi="Times New Roman" w:cs="Times New Roman"/>
                <w:sz w:val="24"/>
                <w:szCs w:val="24"/>
              </w:rPr>
              <w:t>Judet</w:t>
            </w:r>
            <w:r w:rsidR="00944FBA" w:rsidRPr="00AE62B3">
              <w:rPr>
                <w:rFonts w:ascii="Times New Roman" w:hAnsi="Times New Roman" w:cs="Times New Roman"/>
                <w:sz w:val="24"/>
                <w:szCs w:val="24"/>
              </w:rPr>
              <w:t>ul</w:t>
            </w:r>
          </w:p>
        </w:tc>
        <w:tc>
          <w:tcPr>
            <w:tcW w:w="3795" w:type="dxa"/>
            <w:tcBorders>
              <w:top w:val="single" w:sz="4" w:space="0" w:color="000000"/>
              <w:left w:val="single" w:sz="4" w:space="0" w:color="000000"/>
              <w:bottom w:val="single" w:sz="4" w:space="0" w:color="000000"/>
              <w:right w:val="single" w:sz="4" w:space="0" w:color="auto"/>
            </w:tcBorders>
          </w:tcPr>
          <w:p w14:paraId="624F0D02" w14:textId="77777777" w:rsidR="00944FBA" w:rsidRPr="00AE62B3" w:rsidRDefault="00556A48" w:rsidP="00944FBA">
            <w:pPr>
              <w:autoSpaceDE w:val="0"/>
              <w:autoSpaceDN w:val="0"/>
              <w:adjustRightInd w:val="0"/>
              <w:spacing w:after="0" w:line="240" w:lineRule="auto"/>
              <w:rPr>
                <w:rFonts w:ascii="Times New Roman" w:hAnsi="Times New Roman" w:cs="Times New Roman"/>
                <w:sz w:val="24"/>
                <w:szCs w:val="24"/>
              </w:rPr>
            </w:pPr>
            <w:r w:rsidRPr="00AE62B3">
              <w:rPr>
                <w:rFonts w:ascii="Times New Roman" w:hAnsi="Times New Roman" w:cs="Times New Roman"/>
                <w:sz w:val="24"/>
                <w:szCs w:val="24"/>
              </w:rPr>
              <w:t>Valcea</w:t>
            </w:r>
          </w:p>
        </w:tc>
      </w:tr>
      <w:tr w:rsidR="00652205" w:rsidRPr="00AE62B3" w14:paraId="5C54D243"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68FA4125" w14:textId="77777777" w:rsidR="00652205" w:rsidRPr="00AE62B3" w:rsidRDefault="00652205"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r w:rsidRPr="00AE62B3">
              <w:rPr>
                <w:rFonts w:ascii="Times New Roman" w:hAnsi="Times New Roman" w:cs="Times New Roman"/>
                <w:sz w:val="24"/>
                <w:szCs w:val="24"/>
              </w:rPr>
              <w:t>Locul de implementare al proiectului</w:t>
            </w:r>
          </w:p>
        </w:tc>
        <w:tc>
          <w:tcPr>
            <w:tcW w:w="3795" w:type="dxa"/>
            <w:tcBorders>
              <w:top w:val="single" w:sz="4" w:space="0" w:color="000000"/>
              <w:left w:val="single" w:sz="4" w:space="0" w:color="000000"/>
              <w:bottom w:val="single" w:sz="4" w:space="0" w:color="000000"/>
              <w:right w:val="single" w:sz="4" w:space="0" w:color="auto"/>
            </w:tcBorders>
          </w:tcPr>
          <w:p w14:paraId="63A216E2" w14:textId="77777777" w:rsidR="00652205"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r w:rsidRPr="00AE62B3">
              <w:rPr>
                <w:rFonts w:ascii="Times New Roman" w:hAnsi="Times New Roman" w:cs="Times New Roman"/>
                <w:sz w:val="24"/>
                <w:szCs w:val="24"/>
              </w:rPr>
              <w:t>Babeni</w:t>
            </w:r>
          </w:p>
        </w:tc>
      </w:tr>
      <w:tr w:rsidR="00944FBA" w:rsidRPr="00AE62B3" w14:paraId="724A7DF3" w14:textId="77777777" w:rsidTr="00944FBA">
        <w:trPr>
          <w:trHeight w:hRule="exact" w:val="766"/>
        </w:trPr>
        <w:tc>
          <w:tcPr>
            <w:tcW w:w="3968" w:type="dxa"/>
            <w:tcBorders>
              <w:top w:val="single" w:sz="4" w:space="0" w:color="000000"/>
              <w:left w:val="single" w:sz="4" w:space="0" w:color="000000"/>
              <w:bottom w:val="single" w:sz="4" w:space="0" w:color="000000"/>
              <w:right w:val="single" w:sz="4" w:space="0" w:color="000000"/>
            </w:tcBorders>
            <w:vAlign w:val="center"/>
          </w:tcPr>
          <w:p w14:paraId="3D133F57" w14:textId="77777777" w:rsidR="00944FBA" w:rsidRPr="00AE62B3" w:rsidRDefault="00944FBA"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r w:rsidRPr="00AE62B3">
              <w:rPr>
                <w:rFonts w:ascii="Times New Roman" w:hAnsi="Times New Roman" w:cs="Times New Roman"/>
                <w:sz w:val="24"/>
                <w:szCs w:val="24"/>
              </w:rPr>
              <w:t>Codul</w:t>
            </w:r>
            <w:r w:rsidRPr="00AE62B3">
              <w:rPr>
                <w:rFonts w:ascii="Times New Roman" w:hAnsi="Times New Roman" w:cs="Times New Roman"/>
                <w:spacing w:val="29"/>
                <w:sz w:val="24"/>
                <w:szCs w:val="24"/>
              </w:rPr>
              <w:t xml:space="preserve"> </w:t>
            </w:r>
            <w:r w:rsidRPr="00AE62B3">
              <w:rPr>
                <w:rFonts w:ascii="Times New Roman" w:hAnsi="Times New Roman" w:cs="Times New Roman"/>
                <w:sz w:val="24"/>
                <w:szCs w:val="24"/>
              </w:rPr>
              <w:t>CAEN</w:t>
            </w:r>
            <w:r w:rsidRPr="00AE62B3">
              <w:rPr>
                <w:rFonts w:ascii="Times New Roman" w:hAnsi="Times New Roman" w:cs="Times New Roman"/>
                <w:spacing w:val="27"/>
                <w:sz w:val="24"/>
                <w:szCs w:val="24"/>
              </w:rPr>
              <w:t xml:space="preserve"> </w:t>
            </w:r>
            <w:r w:rsidRPr="00AE62B3">
              <w:rPr>
                <w:rFonts w:ascii="Times New Roman" w:hAnsi="Times New Roman" w:cs="Times New Roman"/>
                <w:spacing w:val="-1"/>
                <w:sz w:val="24"/>
                <w:szCs w:val="24"/>
              </w:rPr>
              <w:t>al</w:t>
            </w:r>
            <w:r w:rsidRPr="00AE62B3">
              <w:rPr>
                <w:rFonts w:ascii="Times New Roman" w:hAnsi="Times New Roman" w:cs="Times New Roman"/>
                <w:spacing w:val="29"/>
                <w:sz w:val="24"/>
                <w:szCs w:val="24"/>
              </w:rPr>
              <w:t xml:space="preserve"> </w:t>
            </w:r>
            <w:r w:rsidR="00844DC0" w:rsidRPr="00AE62B3">
              <w:rPr>
                <w:rFonts w:ascii="Times New Roman" w:hAnsi="Times New Roman" w:cs="Times New Roman"/>
                <w:spacing w:val="-1"/>
                <w:sz w:val="24"/>
                <w:szCs w:val="24"/>
              </w:rPr>
              <w:t>activita</w:t>
            </w:r>
            <w:r w:rsidRPr="00AE62B3">
              <w:rPr>
                <w:rFonts w:ascii="Times New Roman" w:hAnsi="Times New Roman" w:cs="Times New Roman"/>
                <w:spacing w:val="-1"/>
                <w:sz w:val="24"/>
                <w:szCs w:val="24"/>
              </w:rPr>
              <w:t>tii</w:t>
            </w:r>
            <w:r w:rsidRPr="00AE62B3">
              <w:rPr>
                <w:rFonts w:ascii="Times New Roman" w:hAnsi="Times New Roman" w:cs="Times New Roman"/>
                <w:spacing w:val="29"/>
                <w:sz w:val="24"/>
                <w:szCs w:val="24"/>
              </w:rPr>
              <w:t xml:space="preserve"> </w:t>
            </w:r>
            <w:r w:rsidRPr="00AE62B3">
              <w:rPr>
                <w:rFonts w:ascii="Times New Roman" w:hAnsi="Times New Roman" w:cs="Times New Roman"/>
                <w:spacing w:val="-1"/>
                <w:sz w:val="24"/>
                <w:szCs w:val="24"/>
              </w:rPr>
              <w:t>pentru</w:t>
            </w:r>
            <w:r w:rsidRPr="00AE62B3">
              <w:rPr>
                <w:rFonts w:ascii="Times New Roman" w:hAnsi="Times New Roman" w:cs="Times New Roman"/>
                <w:spacing w:val="28"/>
                <w:sz w:val="24"/>
                <w:szCs w:val="24"/>
              </w:rPr>
              <w:t xml:space="preserve"> </w:t>
            </w:r>
            <w:r w:rsidRPr="00AE62B3">
              <w:rPr>
                <w:rFonts w:ascii="Times New Roman" w:hAnsi="Times New Roman" w:cs="Times New Roman"/>
                <w:spacing w:val="-1"/>
                <w:sz w:val="24"/>
                <w:szCs w:val="24"/>
              </w:rPr>
              <w:t>care</w:t>
            </w:r>
            <w:r w:rsidRPr="00AE62B3">
              <w:rPr>
                <w:rFonts w:ascii="Times New Roman" w:hAnsi="Times New Roman" w:cs="Times New Roman"/>
                <w:spacing w:val="29"/>
                <w:sz w:val="24"/>
                <w:szCs w:val="24"/>
              </w:rPr>
              <w:t xml:space="preserve"> </w:t>
            </w:r>
            <w:r w:rsidRPr="00AE62B3">
              <w:rPr>
                <w:rFonts w:ascii="Times New Roman" w:hAnsi="Times New Roman" w:cs="Times New Roman"/>
                <w:sz w:val="24"/>
                <w:szCs w:val="24"/>
              </w:rPr>
              <w:t>se</w:t>
            </w:r>
            <w:r w:rsidRPr="00AE62B3">
              <w:rPr>
                <w:rFonts w:ascii="Times New Roman" w:hAnsi="Times New Roman" w:cs="Times New Roman"/>
                <w:spacing w:val="-1"/>
                <w:sz w:val="24"/>
                <w:szCs w:val="24"/>
              </w:rPr>
              <w:t xml:space="preserve"> </w:t>
            </w:r>
            <w:r w:rsidRPr="00AE62B3">
              <w:rPr>
                <w:rFonts w:ascii="Times New Roman" w:hAnsi="Times New Roman" w:cs="Times New Roman"/>
                <w:sz w:val="24"/>
                <w:szCs w:val="24"/>
              </w:rPr>
              <w:t>va</w:t>
            </w:r>
            <w:r w:rsidRPr="00AE62B3">
              <w:rPr>
                <w:rFonts w:ascii="Times New Roman" w:hAnsi="Times New Roman" w:cs="Times New Roman"/>
                <w:spacing w:val="-2"/>
                <w:sz w:val="24"/>
                <w:szCs w:val="24"/>
              </w:rPr>
              <w:t xml:space="preserve"> </w:t>
            </w:r>
            <w:r w:rsidRPr="00AE62B3">
              <w:rPr>
                <w:rFonts w:ascii="Times New Roman" w:hAnsi="Times New Roman" w:cs="Times New Roman"/>
                <w:spacing w:val="-1"/>
                <w:sz w:val="24"/>
                <w:szCs w:val="24"/>
              </w:rPr>
              <w:t xml:space="preserve">solicita </w:t>
            </w:r>
            <w:r w:rsidRPr="00AE62B3">
              <w:rPr>
                <w:rFonts w:ascii="Times New Roman" w:hAnsi="Times New Roman" w:cs="Times New Roman"/>
                <w:sz w:val="24"/>
                <w:szCs w:val="24"/>
              </w:rPr>
              <w:t>finantare</w:t>
            </w:r>
          </w:p>
        </w:tc>
        <w:tc>
          <w:tcPr>
            <w:tcW w:w="3795" w:type="dxa"/>
            <w:tcBorders>
              <w:top w:val="single" w:sz="4" w:space="0" w:color="000000"/>
              <w:left w:val="single" w:sz="4" w:space="0" w:color="000000"/>
              <w:bottom w:val="single" w:sz="4" w:space="0" w:color="000000"/>
              <w:right w:val="single" w:sz="4" w:space="0" w:color="auto"/>
            </w:tcBorders>
          </w:tcPr>
          <w:p w14:paraId="2671AEC5" w14:textId="77777777" w:rsidR="00944FBA"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r w:rsidRPr="00AE62B3">
              <w:rPr>
                <w:rFonts w:ascii="Times New Roman" w:hAnsi="Times New Roman" w:cs="Times New Roman"/>
                <w:sz w:val="24"/>
                <w:szCs w:val="24"/>
              </w:rPr>
              <w:t>9602</w:t>
            </w:r>
          </w:p>
        </w:tc>
      </w:tr>
      <w:tr w:rsidR="00944FBA" w:rsidRPr="00AE62B3" w14:paraId="65F437FF" w14:textId="77777777" w:rsidTr="00944FBA">
        <w:trPr>
          <w:trHeight w:hRule="exact" w:val="1270"/>
        </w:trPr>
        <w:tc>
          <w:tcPr>
            <w:tcW w:w="3968" w:type="dxa"/>
            <w:tcBorders>
              <w:top w:val="single" w:sz="4" w:space="0" w:color="000000"/>
              <w:left w:val="single" w:sz="4" w:space="0" w:color="000000"/>
              <w:bottom w:val="single" w:sz="4" w:space="0" w:color="000000"/>
              <w:right w:val="single" w:sz="4" w:space="0" w:color="000000"/>
            </w:tcBorders>
            <w:vAlign w:val="center"/>
          </w:tcPr>
          <w:p w14:paraId="2ECED0EF" w14:textId="77777777" w:rsidR="00944FBA" w:rsidRPr="00AE62B3" w:rsidRDefault="00944FBA" w:rsidP="00944FBA">
            <w:pPr>
              <w:kinsoku w:val="0"/>
              <w:overflowPunct w:val="0"/>
              <w:autoSpaceDE w:val="0"/>
              <w:autoSpaceDN w:val="0"/>
              <w:adjustRightInd w:val="0"/>
              <w:spacing w:after="0" w:line="240" w:lineRule="auto"/>
              <w:ind w:left="102" w:right="101"/>
              <w:rPr>
                <w:rFonts w:ascii="Times New Roman" w:hAnsi="Times New Roman" w:cs="Times New Roman"/>
                <w:sz w:val="24"/>
                <w:szCs w:val="24"/>
              </w:rPr>
            </w:pPr>
            <w:r w:rsidRPr="00AE62B3">
              <w:rPr>
                <w:rFonts w:ascii="Times New Roman" w:hAnsi="Times New Roman" w:cs="Times New Roman"/>
                <w:spacing w:val="-1"/>
                <w:sz w:val="24"/>
                <w:szCs w:val="24"/>
              </w:rPr>
              <w:t>Valoarea</w:t>
            </w:r>
            <w:r w:rsidRPr="00AE62B3">
              <w:rPr>
                <w:rFonts w:ascii="Times New Roman" w:hAnsi="Times New Roman" w:cs="Times New Roman"/>
                <w:spacing w:val="8"/>
                <w:sz w:val="24"/>
                <w:szCs w:val="24"/>
              </w:rPr>
              <w:t xml:space="preserve"> </w:t>
            </w:r>
            <w:r w:rsidRPr="00AE62B3">
              <w:rPr>
                <w:rFonts w:ascii="Times New Roman" w:hAnsi="Times New Roman" w:cs="Times New Roman"/>
                <w:spacing w:val="-1"/>
                <w:sz w:val="24"/>
                <w:szCs w:val="24"/>
              </w:rPr>
              <w:t>totala</w:t>
            </w:r>
            <w:r w:rsidRPr="00AE62B3">
              <w:rPr>
                <w:rFonts w:ascii="Times New Roman" w:hAnsi="Times New Roman" w:cs="Times New Roman"/>
                <w:spacing w:val="11"/>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8"/>
                <w:sz w:val="24"/>
                <w:szCs w:val="24"/>
              </w:rPr>
              <w:t xml:space="preserve"> </w:t>
            </w:r>
            <w:r w:rsidRPr="00AE62B3">
              <w:rPr>
                <w:rFonts w:ascii="Times New Roman" w:hAnsi="Times New Roman" w:cs="Times New Roman"/>
                <w:sz w:val="24"/>
                <w:szCs w:val="24"/>
              </w:rPr>
              <w:t>proiectului</w:t>
            </w:r>
            <w:r w:rsidRPr="00AE62B3">
              <w:rPr>
                <w:rFonts w:ascii="Times New Roman" w:hAnsi="Times New Roman" w:cs="Times New Roman"/>
                <w:spacing w:val="9"/>
                <w:sz w:val="24"/>
                <w:szCs w:val="24"/>
              </w:rPr>
              <w:t xml:space="preserve"> </w:t>
            </w:r>
            <w:r w:rsidRPr="00AE62B3">
              <w:rPr>
                <w:rFonts w:ascii="Times New Roman" w:hAnsi="Times New Roman" w:cs="Times New Roman"/>
                <w:sz w:val="24"/>
                <w:szCs w:val="24"/>
              </w:rPr>
              <w:t>de</w:t>
            </w:r>
            <w:r w:rsidRPr="00AE62B3">
              <w:rPr>
                <w:rFonts w:ascii="Times New Roman" w:hAnsi="Times New Roman" w:cs="Times New Roman"/>
                <w:spacing w:val="21"/>
                <w:sz w:val="24"/>
                <w:szCs w:val="24"/>
              </w:rPr>
              <w:t xml:space="preserve"> </w:t>
            </w:r>
            <w:r w:rsidRPr="00AE62B3">
              <w:rPr>
                <w:rFonts w:ascii="Times New Roman" w:hAnsi="Times New Roman" w:cs="Times New Roman"/>
                <w:sz w:val="24"/>
                <w:szCs w:val="24"/>
              </w:rPr>
              <w:t>investitii</w:t>
            </w:r>
            <w:r w:rsidRPr="00AE62B3">
              <w:rPr>
                <w:rFonts w:ascii="Times New Roman" w:hAnsi="Times New Roman" w:cs="Times New Roman"/>
                <w:spacing w:val="57"/>
                <w:sz w:val="24"/>
                <w:szCs w:val="24"/>
              </w:rPr>
              <w:t xml:space="preserve"> </w:t>
            </w:r>
            <w:r w:rsidRPr="00AE62B3">
              <w:rPr>
                <w:rFonts w:ascii="Times New Roman" w:hAnsi="Times New Roman" w:cs="Times New Roman"/>
                <w:spacing w:val="-1"/>
                <w:sz w:val="24"/>
                <w:szCs w:val="24"/>
              </w:rPr>
              <w:t>aferenta</w:t>
            </w:r>
            <w:r w:rsidRPr="00AE62B3">
              <w:rPr>
                <w:rFonts w:ascii="Times New Roman" w:hAnsi="Times New Roman" w:cs="Times New Roman"/>
                <w:spacing w:val="29"/>
                <w:sz w:val="24"/>
                <w:szCs w:val="24"/>
              </w:rPr>
              <w:t xml:space="preserve"> </w:t>
            </w:r>
            <w:r w:rsidRPr="00AE62B3">
              <w:rPr>
                <w:rFonts w:ascii="Times New Roman" w:hAnsi="Times New Roman" w:cs="Times New Roman"/>
                <w:spacing w:val="-1"/>
                <w:sz w:val="24"/>
                <w:szCs w:val="24"/>
              </w:rPr>
              <w:t>perioadei</w:t>
            </w:r>
            <w:r w:rsidRPr="00AE62B3">
              <w:rPr>
                <w:rFonts w:ascii="Times New Roman" w:hAnsi="Times New Roman" w:cs="Times New Roman"/>
                <w:spacing w:val="57"/>
                <w:sz w:val="24"/>
                <w:szCs w:val="24"/>
              </w:rPr>
              <w:t xml:space="preserve"> </w:t>
            </w:r>
            <w:r w:rsidRPr="00AE62B3">
              <w:rPr>
                <w:rFonts w:ascii="Times New Roman" w:hAnsi="Times New Roman" w:cs="Times New Roman"/>
                <w:sz w:val="24"/>
                <w:szCs w:val="24"/>
              </w:rPr>
              <w:t>de</w:t>
            </w:r>
            <w:r w:rsidRPr="00AE62B3">
              <w:rPr>
                <w:rFonts w:ascii="Times New Roman" w:hAnsi="Times New Roman" w:cs="Times New Roman"/>
                <w:spacing w:val="29"/>
                <w:sz w:val="24"/>
                <w:szCs w:val="24"/>
              </w:rPr>
              <w:t xml:space="preserve"> </w:t>
            </w:r>
            <w:r w:rsidRPr="00AE62B3">
              <w:rPr>
                <w:rFonts w:ascii="Times New Roman" w:hAnsi="Times New Roman" w:cs="Times New Roman"/>
                <w:spacing w:val="-1"/>
                <w:sz w:val="24"/>
                <w:szCs w:val="24"/>
              </w:rPr>
              <w:t>implementare</w:t>
            </w:r>
            <w:r w:rsidRPr="00AE62B3">
              <w:rPr>
                <w:rFonts w:ascii="Times New Roman" w:hAnsi="Times New Roman" w:cs="Times New Roman"/>
                <w:spacing w:val="59"/>
                <w:sz w:val="24"/>
                <w:szCs w:val="24"/>
              </w:rPr>
              <w:t xml:space="preserve"> </w:t>
            </w:r>
            <w:r w:rsidRPr="00AE62B3">
              <w:rPr>
                <w:rFonts w:ascii="Times New Roman" w:hAnsi="Times New Roman" w:cs="Times New Roman"/>
                <w:sz w:val="24"/>
                <w:szCs w:val="24"/>
              </w:rPr>
              <w:t>a</w:t>
            </w:r>
            <w:r w:rsidRPr="00AE62B3">
              <w:rPr>
                <w:rFonts w:ascii="Times New Roman" w:hAnsi="Times New Roman" w:cs="Times New Roman"/>
                <w:spacing w:val="59"/>
                <w:sz w:val="24"/>
                <w:szCs w:val="24"/>
              </w:rPr>
              <w:t xml:space="preserve"> </w:t>
            </w:r>
            <w:r w:rsidRPr="00AE62B3">
              <w:rPr>
                <w:rFonts w:ascii="Times New Roman" w:hAnsi="Times New Roman" w:cs="Times New Roman"/>
                <w:sz w:val="24"/>
                <w:szCs w:val="24"/>
              </w:rPr>
              <w:t>planului de</w:t>
            </w:r>
            <w:r w:rsidRPr="00AE62B3">
              <w:rPr>
                <w:rFonts w:ascii="Times New Roman" w:hAnsi="Times New Roman" w:cs="Times New Roman"/>
                <w:spacing w:val="59"/>
                <w:sz w:val="24"/>
                <w:szCs w:val="24"/>
              </w:rPr>
              <w:t xml:space="preserve"> </w:t>
            </w:r>
            <w:r w:rsidRPr="00AE62B3">
              <w:rPr>
                <w:rFonts w:ascii="Times New Roman" w:hAnsi="Times New Roman" w:cs="Times New Roman"/>
                <w:spacing w:val="-1"/>
                <w:sz w:val="24"/>
                <w:szCs w:val="24"/>
              </w:rPr>
              <w:t>afaceri</w:t>
            </w:r>
            <w:r w:rsidRPr="00AE62B3">
              <w:rPr>
                <w:rFonts w:ascii="Times New Roman" w:hAnsi="Times New Roman" w:cs="Times New Roman"/>
                <w:spacing w:val="1"/>
                <w:sz w:val="24"/>
                <w:szCs w:val="24"/>
              </w:rPr>
              <w:t xml:space="preserve"> </w:t>
            </w:r>
            <w:r w:rsidRPr="00AE62B3">
              <w:rPr>
                <w:rFonts w:ascii="Times New Roman" w:hAnsi="Times New Roman" w:cs="Times New Roman"/>
                <w:sz w:val="24"/>
                <w:szCs w:val="24"/>
              </w:rPr>
              <w:t>-</w:t>
            </w:r>
            <w:r w:rsidRPr="00AE62B3">
              <w:rPr>
                <w:rFonts w:ascii="Times New Roman" w:hAnsi="Times New Roman" w:cs="Times New Roman"/>
                <w:spacing w:val="33"/>
                <w:sz w:val="24"/>
                <w:szCs w:val="24"/>
              </w:rPr>
              <w:t xml:space="preserve"> </w:t>
            </w:r>
            <w:r w:rsidRPr="00AE62B3">
              <w:rPr>
                <w:rFonts w:ascii="Times New Roman" w:hAnsi="Times New Roman" w:cs="Times New Roman"/>
                <w:sz w:val="24"/>
                <w:szCs w:val="24"/>
              </w:rPr>
              <w:t>TVA</w:t>
            </w:r>
            <w:r w:rsidRPr="00AE62B3">
              <w:rPr>
                <w:rFonts w:ascii="Times New Roman" w:hAnsi="Times New Roman" w:cs="Times New Roman"/>
                <w:spacing w:val="-2"/>
                <w:sz w:val="24"/>
                <w:szCs w:val="24"/>
              </w:rPr>
              <w:t xml:space="preserve"> </w:t>
            </w:r>
            <w:r w:rsidRPr="00AE62B3">
              <w:rPr>
                <w:rFonts w:ascii="Times New Roman" w:hAnsi="Times New Roman" w:cs="Times New Roman"/>
                <w:sz w:val="24"/>
                <w:szCs w:val="24"/>
              </w:rPr>
              <w:t xml:space="preserve">inclus </w:t>
            </w:r>
            <w:r w:rsidRPr="00AE62B3">
              <w:rPr>
                <w:rFonts w:ascii="Times New Roman" w:hAnsi="Times New Roman" w:cs="Times New Roman"/>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4F322BD4" w14:textId="77777777" w:rsidR="00441545" w:rsidRPr="00441545" w:rsidRDefault="00441545" w:rsidP="009537C6">
            <w:pPr>
              <w:jc w:val="center"/>
              <w:rPr>
                <w:rFonts w:ascii="Calibri" w:hAnsi="Calibri" w:cs="Calibri"/>
                <w:bCs/>
                <w:color w:val="000000"/>
                <w:sz w:val="24"/>
                <w:szCs w:val="24"/>
              </w:rPr>
            </w:pPr>
            <w:r w:rsidRPr="00441545">
              <w:rPr>
                <w:rFonts w:ascii="Calibri" w:hAnsi="Calibri" w:cs="Calibri"/>
                <w:bCs/>
                <w:color w:val="000000"/>
              </w:rPr>
              <w:t>109918.042</w:t>
            </w:r>
          </w:p>
          <w:p w14:paraId="52C83709" w14:textId="77777777" w:rsidR="00944FBA" w:rsidRPr="00AE62B3" w:rsidRDefault="00944FBA" w:rsidP="009537C6">
            <w:pPr>
              <w:autoSpaceDE w:val="0"/>
              <w:autoSpaceDN w:val="0"/>
              <w:adjustRightInd w:val="0"/>
              <w:spacing w:after="0" w:line="240" w:lineRule="auto"/>
              <w:jc w:val="center"/>
              <w:rPr>
                <w:rFonts w:ascii="Times New Roman" w:hAnsi="Times New Roman" w:cs="Times New Roman"/>
                <w:sz w:val="24"/>
                <w:szCs w:val="24"/>
              </w:rPr>
            </w:pPr>
          </w:p>
        </w:tc>
      </w:tr>
      <w:tr w:rsidR="00944FBA" w:rsidRPr="00AE62B3" w14:paraId="77AA4443"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651528C5" w14:textId="77777777" w:rsidR="00944FBA" w:rsidRPr="00AE62B3" w:rsidRDefault="00944FBA" w:rsidP="00944FBA">
            <w:pPr>
              <w:kinsoku w:val="0"/>
              <w:overflowPunct w:val="0"/>
              <w:autoSpaceDE w:val="0"/>
              <w:autoSpaceDN w:val="0"/>
              <w:adjustRightInd w:val="0"/>
              <w:spacing w:after="0" w:line="267" w:lineRule="exact"/>
              <w:ind w:left="102"/>
              <w:rPr>
                <w:rFonts w:ascii="Times New Roman" w:hAnsi="Times New Roman" w:cs="Times New Roman"/>
                <w:sz w:val="24"/>
                <w:szCs w:val="24"/>
              </w:rPr>
            </w:pPr>
            <w:r w:rsidRPr="00AE62B3">
              <w:rPr>
                <w:rFonts w:ascii="Times New Roman" w:hAnsi="Times New Roman" w:cs="Times New Roman"/>
                <w:sz w:val="24"/>
                <w:szCs w:val="24"/>
              </w:rPr>
              <w:t>Ajutor de</w:t>
            </w:r>
            <w:r w:rsidRPr="00AE62B3">
              <w:rPr>
                <w:rFonts w:ascii="Times New Roman" w:hAnsi="Times New Roman" w:cs="Times New Roman"/>
                <w:spacing w:val="-2"/>
                <w:sz w:val="24"/>
                <w:szCs w:val="24"/>
              </w:rPr>
              <w:t xml:space="preserve"> </w:t>
            </w:r>
            <w:r w:rsidRPr="00AE62B3">
              <w:rPr>
                <w:rFonts w:ascii="Times New Roman" w:hAnsi="Times New Roman" w:cs="Times New Roman"/>
                <w:sz w:val="24"/>
                <w:szCs w:val="24"/>
              </w:rPr>
              <w:t xml:space="preserve">minimis </w:t>
            </w:r>
            <w:r w:rsidRPr="00AE62B3">
              <w:rPr>
                <w:rFonts w:ascii="Times New Roman" w:hAnsi="Times New Roman" w:cs="Times New Roman"/>
                <w:spacing w:val="-1"/>
                <w:sz w:val="24"/>
                <w:szCs w:val="24"/>
              </w:rPr>
              <w:t>solicitat</w:t>
            </w:r>
            <w:r w:rsidRPr="00AE62B3">
              <w:rPr>
                <w:rFonts w:ascii="Times New Roman" w:hAnsi="Times New Roman" w:cs="Times New Roman"/>
                <w:spacing w:val="1"/>
                <w:sz w:val="24"/>
                <w:szCs w:val="24"/>
              </w:rPr>
              <w:t xml:space="preserve"> </w:t>
            </w:r>
            <w:r w:rsidRPr="00AE62B3">
              <w:rPr>
                <w:rFonts w:ascii="Times New Roman" w:hAnsi="Times New Roman" w:cs="Times New Roman"/>
                <w:spacing w:val="-1"/>
                <w:sz w:val="24"/>
                <w:szCs w:val="24"/>
              </w:rPr>
              <w:t>(RON)</w:t>
            </w:r>
          </w:p>
        </w:tc>
        <w:tc>
          <w:tcPr>
            <w:tcW w:w="3795" w:type="dxa"/>
            <w:tcBorders>
              <w:top w:val="single" w:sz="4" w:space="0" w:color="000000"/>
              <w:left w:val="single" w:sz="4" w:space="0" w:color="000000"/>
              <w:bottom w:val="single" w:sz="4" w:space="0" w:color="000000"/>
              <w:right w:val="single" w:sz="4" w:space="0" w:color="auto"/>
            </w:tcBorders>
          </w:tcPr>
          <w:p w14:paraId="77CA066C" w14:textId="77777777" w:rsidR="00441545" w:rsidRPr="00441545" w:rsidRDefault="00441545" w:rsidP="009537C6">
            <w:pPr>
              <w:jc w:val="center"/>
              <w:rPr>
                <w:rFonts w:ascii="Calibri" w:hAnsi="Calibri" w:cs="Calibri"/>
                <w:bCs/>
                <w:color w:val="000000"/>
                <w:sz w:val="24"/>
                <w:szCs w:val="24"/>
              </w:rPr>
            </w:pPr>
            <w:r w:rsidRPr="00441545">
              <w:rPr>
                <w:rFonts w:ascii="Calibri" w:hAnsi="Calibri" w:cs="Calibri"/>
                <w:bCs/>
                <w:color w:val="000000"/>
              </w:rPr>
              <w:t>109918.042</w:t>
            </w:r>
          </w:p>
          <w:p w14:paraId="1C655CEA" w14:textId="77777777" w:rsidR="00944FBA" w:rsidRPr="00AE62B3" w:rsidRDefault="00944FBA" w:rsidP="009537C6">
            <w:pPr>
              <w:autoSpaceDE w:val="0"/>
              <w:autoSpaceDN w:val="0"/>
              <w:adjustRightInd w:val="0"/>
              <w:spacing w:after="0" w:line="240" w:lineRule="auto"/>
              <w:jc w:val="center"/>
              <w:rPr>
                <w:rFonts w:ascii="Times New Roman" w:hAnsi="Times New Roman" w:cs="Times New Roman"/>
                <w:sz w:val="24"/>
                <w:szCs w:val="24"/>
              </w:rPr>
            </w:pPr>
          </w:p>
        </w:tc>
      </w:tr>
      <w:tr w:rsidR="00944FBA" w:rsidRPr="00AE62B3" w14:paraId="4F4D834B" w14:textId="77777777" w:rsidTr="00944FBA">
        <w:trPr>
          <w:trHeight w:hRule="exact" w:val="693"/>
        </w:trPr>
        <w:tc>
          <w:tcPr>
            <w:tcW w:w="3968" w:type="dxa"/>
            <w:tcBorders>
              <w:top w:val="single" w:sz="4" w:space="0" w:color="000000"/>
              <w:left w:val="single" w:sz="4" w:space="0" w:color="000000"/>
              <w:bottom w:val="single" w:sz="4" w:space="0" w:color="000000"/>
              <w:right w:val="single" w:sz="4" w:space="0" w:color="000000"/>
            </w:tcBorders>
            <w:vAlign w:val="center"/>
          </w:tcPr>
          <w:p w14:paraId="5A09B493" w14:textId="77777777" w:rsidR="00944FBA" w:rsidRPr="00AE62B3" w:rsidRDefault="00944FBA" w:rsidP="00944FBA">
            <w:pPr>
              <w:kinsoku w:val="0"/>
              <w:overflowPunct w:val="0"/>
              <w:autoSpaceDE w:val="0"/>
              <w:autoSpaceDN w:val="0"/>
              <w:adjustRightInd w:val="0"/>
              <w:spacing w:after="0" w:line="240" w:lineRule="auto"/>
              <w:ind w:left="102" w:right="103"/>
              <w:rPr>
                <w:rFonts w:ascii="Times New Roman" w:hAnsi="Times New Roman" w:cs="Times New Roman"/>
                <w:sz w:val="24"/>
                <w:szCs w:val="24"/>
              </w:rPr>
            </w:pPr>
            <w:r w:rsidRPr="00AE62B3">
              <w:rPr>
                <w:rFonts w:ascii="Times New Roman" w:hAnsi="Times New Roman" w:cs="Times New Roman"/>
                <w:spacing w:val="-1"/>
                <w:sz w:val="24"/>
                <w:szCs w:val="24"/>
              </w:rPr>
              <w:t>Numar</w:t>
            </w:r>
            <w:r w:rsidRPr="00AE62B3">
              <w:rPr>
                <w:rFonts w:ascii="Times New Roman" w:hAnsi="Times New Roman" w:cs="Times New Roman"/>
                <w:spacing w:val="49"/>
                <w:sz w:val="24"/>
                <w:szCs w:val="24"/>
              </w:rPr>
              <w:t xml:space="preserve"> </w:t>
            </w:r>
            <w:r w:rsidRPr="00AE62B3">
              <w:rPr>
                <w:rFonts w:ascii="Times New Roman" w:hAnsi="Times New Roman" w:cs="Times New Roman"/>
                <w:spacing w:val="-1"/>
                <w:sz w:val="24"/>
                <w:szCs w:val="24"/>
              </w:rPr>
              <w:t>total</w:t>
            </w:r>
            <w:r w:rsidRPr="00AE62B3">
              <w:rPr>
                <w:rFonts w:ascii="Times New Roman" w:hAnsi="Times New Roman" w:cs="Times New Roman"/>
                <w:spacing w:val="50"/>
                <w:sz w:val="24"/>
                <w:szCs w:val="24"/>
              </w:rPr>
              <w:t xml:space="preserve"> </w:t>
            </w:r>
            <w:r w:rsidRPr="00AE62B3">
              <w:rPr>
                <w:rFonts w:ascii="Times New Roman" w:hAnsi="Times New Roman" w:cs="Times New Roman"/>
                <w:spacing w:val="1"/>
                <w:sz w:val="24"/>
                <w:szCs w:val="24"/>
              </w:rPr>
              <w:t>de</w:t>
            </w:r>
            <w:r w:rsidRPr="00AE62B3">
              <w:rPr>
                <w:rFonts w:ascii="Times New Roman" w:hAnsi="Times New Roman" w:cs="Times New Roman"/>
                <w:spacing w:val="49"/>
                <w:sz w:val="24"/>
                <w:szCs w:val="24"/>
              </w:rPr>
              <w:t xml:space="preserve"> </w:t>
            </w:r>
            <w:r w:rsidRPr="00AE62B3">
              <w:rPr>
                <w:rFonts w:ascii="Times New Roman" w:hAnsi="Times New Roman" w:cs="Times New Roman"/>
                <w:spacing w:val="-1"/>
                <w:sz w:val="24"/>
                <w:szCs w:val="24"/>
              </w:rPr>
              <w:t>locuri</w:t>
            </w:r>
            <w:r w:rsidRPr="00AE62B3">
              <w:rPr>
                <w:rFonts w:ascii="Times New Roman" w:hAnsi="Times New Roman" w:cs="Times New Roman"/>
                <w:spacing w:val="52"/>
                <w:sz w:val="24"/>
                <w:szCs w:val="24"/>
              </w:rPr>
              <w:t xml:space="preserve"> </w:t>
            </w:r>
            <w:r w:rsidRPr="00AE62B3">
              <w:rPr>
                <w:rFonts w:ascii="Times New Roman" w:hAnsi="Times New Roman" w:cs="Times New Roman"/>
                <w:spacing w:val="1"/>
                <w:sz w:val="24"/>
                <w:szCs w:val="24"/>
              </w:rPr>
              <w:t>de</w:t>
            </w:r>
            <w:r w:rsidRPr="00AE62B3">
              <w:rPr>
                <w:rFonts w:ascii="Times New Roman" w:hAnsi="Times New Roman" w:cs="Times New Roman"/>
                <w:spacing w:val="49"/>
                <w:sz w:val="24"/>
                <w:szCs w:val="24"/>
              </w:rPr>
              <w:t xml:space="preserve"> </w:t>
            </w:r>
            <w:r w:rsidRPr="00AE62B3">
              <w:rPr>
                <w:rFonts w:ascii="Times New Roman" w:hAnsi="Times New Roman" w:cs="Times New Roman"/>
                <w:sz w:val="24"/>
                <w:szCs w:val="24"/>
              </w:rPr>
              <w:t>munca</w:t>
            </w:r>
            <w:r w:rsidRPr="00AE62B3">
              <w:rPr>
                <w:rFonts w:ascii="Times New Roman" w:hAnsi="Times New Roman" w:cs="Times New Roman"/>
                <w:spacing w:val="50"/>
                <w:sz w:val="24"/>
                <w:szCs w:val="24"/>
              </w:rPr>
              <w:t xml:space="preserve"> </w:t>
            </w:r>
            <w:r w:rsidRPr="00AE62B3">
              <w:rPr>
                <w:rFonts w:ascii="Times New Roman" w:hAnsi="Times New Roman" w:cs="Times New Roman"/>
                <w:sz w:val="24"/>
                <w:szCs w:val="24"/>
              </w:rPr>
              <w:t>nou</w:t>
            </w:r>
            <w:r w:rsidRPr="00AE62B3">
              <w:rPr>
                <w:rFonts w:ascii="Times New Roman" w:hAnsi="Times New Roman" w:cs="Times New Roman"/>
                <w:spacing w:val="24"/>
                <w:sz w:val="24"/>
                <w:szCs w:val="24"/>
              </w:rPr>
              <w:t xml:space="preserve"> </w:t>
            </w:r>
            <w:r w:rsidRPr="00AE62B3">
              <w:rPr>
                <w:rFonts w:ascii="Times New Roman" w:hAnsi="Times New Roman" w:cs="Times New Roman"/>
                <w:spacing w:val="-1"/>
                <w:sz w:val="24"/>
                <w:szCs w:val="24"/>
              </w:rPr>
              <w:t>create i</w:t>
            </w:r>
            <w:r w:rsidRPr="00AE62B3">
              <w:rPr>
                <w:rFonts w:ascii="Times New Roman" w:hAnsi="Times New Roman" w:cs="Times New Roman"/>
                <w:sz w:val="24"/>
                <w:szCs w:val="24"/>
              </w:rPr>
              <w:t>n cadrul proiectului</w:t>
            </w:r>
          </w:p>
        </w:tc>
        <w:tc>
          <w:tcPr>
            <w:tcW w:w="3795" w:type="dxa"/>
            <w:tcBorders>
              <w:top w:val="single" w:sz="4" w:space="0" w:color="000000"/>
              <w:left w:val="single" w:sz="4" w:space="0" w:color="000000"/>
              <w:bottom w:val="single" w:sz="4" w:space="0" w:color="000000"/>
              <w:right w:val="single" w:sz="4" w:space="0" w:color="auto"/>
            </w:tcBorders>
          </w:tcPr>
          <w:p w14:paraId="41615D85" w14:textId="77777777" w:rsidR="00944FBA" w:rsidRPr="00AE62B3" w:rsidRDefault="00556A48" w:rsidP="009537C6">
            <w:pPr>
              <w:autoSpaceDE w:val="0"/>
              <w:autoSpaceDN w:val="0"/>
              <w:adjustRightInd w:val="0"/>
              <w:spacing w:after="0" w:line="240" w:lineRule="auto"/>
              <w:jc w:val="center"/>
              <w:rPr>
                <w:rFonts w:ascii="Times New Roman" w:hAnsi="Times New Roman" w:cs="Times New Roman"/>
                <w:sz w:val="24"/>
                <w:szCs w:val="24"/>
              </w:rPr>
            </w:pPr>
            <w:r w:rsidRPr="00AE62B3">
              <w:rPr>
                <w:rFonts w:ascii="Times New Roman" w:hAnsi="Times New Roman" w:cs="Times New Roman"/>
                <w:sz w:val="24"/>
                <w:szCs w:val="24"/>
              </w:rPr>
              <w:t>2</w:t>
            </w:r>
          </w:p>
        </w:tc>
      </w:tr>
    </w:tbl>
    <w:p w14:paraId="6BB2B520"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1DB8782" w14:textId="77777777" w:rsidR="00556A48" w:rsidRDefault="00556A48"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1DEA5BDF" w14:textId="77777777" w:rsidR="00441545" w:rsidRPr="00AE62B3" w:rsidRDefault="00441545"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2D34517" w14:textId="77777777" w:rsidR="00556A48" w:rsidRDefault="00556A48"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3E0E5D58" w14:textId="77777777" w:rsidR="000A7C7D" w:rsidRDefault="000A7C7D"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481FD894" w14:textId="372526FB" w:rsidR="000A7C7D" w:rsidRDefault="000A7C7D"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755440D" w14:textId="0D206A89"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FA3CC02" w14:textId="39D63215"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694C22CC" w14:textId="28DFDDC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2F4BE3D3" w14:textId="0D6FE8E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194691D4" w14:textId="4355366D"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3715C738" w14:textId="59887E18"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645A34E2" w14:textId="77777777" w:rsidR="002F7A07" w:rsidRDefault="002F7A07"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08C476EB" w14:textId="77777777" w:rsidR="00AE62B3" w:rsidRDefault="00AE62B3"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7412BDFB" w14:textId="77777777" w:rsidR="00AE62B3" w:rsidRPr="00AE62B3" w:rsidRDefault="00AE62B3" w:rsidP="00944FBA">
      <w:pPr>
        <w:autoSpaceDE w:val="0"/>
        <w:autoSpaceDN w:val="0"/>
        <w:adjustRightInd w:val="0"/>
        <w:spacing w:after="0" w:line="240" w:lineRule="auto"/>
        <w:jc w:val="both"/>
        <w:rPr>
          <w:rFonts w:ascii="Times New Roman" w:hAnsi="Times New Roman" w:cs="Times New Roman"/>
          <w:b/>
          <w:bCs/>
          <w:color w:val="000000"/>
          <w:sz w:val="24"/>
          <w:szCs w:val="24"/>
        </w:rPr>
      </w:pPr>
    </w:p>
    <w:p w14:paraId="0E0F3142"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color w:val="000000"/>
          <w:sz w:val="32"/>
          <w:szCs w:val="32"/>
        </w:rPr>
      </w:pPr>
      <w:r w:rsidRPr="00AE62B3">
        <w:rPr>
          <w:rFonts w:ascii="Times New Roman" w:hAnsi="Times New Roman" w:cs="Times New Roman"/>
          <w:b/>
          <w:bCs/>
          <w:color w:val="000000"/>
          <w:sz w:val="32"/>
          <w:szCs w:val="32"/>
        </w:rPr>
        <w:lastRenderedPageBreak/>
        <w:t xml:space="preserve">2. DESCRIEREA AFACERII SI A STRATEGIEI DE IMPLEMENTARE A PLANULUI DE AFACERI </w:t>
      </w:r>
    </w:p>
    <w:p w14:paraId="77E17A2E" w14:textId="77777777" w:rsidR="00556A48" w:rsidRPr="00AE62B3" w:rsidRDefault="00556A48"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2019224F" w14:textId="77777777" w:rsidR="004C5F07" w:rsidRPr="00AE62B3" w:rsidRDefault="004C5F07" w:rsidP="009537C6">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Societatea urmareste sa ofere clientilor tratamente de infrumusetare avand la dispozitie o gama variata de servicii la o calitate superioara si la preturi competitive. Acesta va pune la dispozitie fiecarui client servicii de intretinere faciala si epilare definitiva la cele mai avantajoase preturi de pe piata utilizand aparatura performanta, garantand masuratori de cea mai inalta </w:t>
      </w:r>
    </w:p>
    <w:p w14:paraId="7F46043E" w14:textId="77777777" w:rsidR="004C5F07" w:rsidRPr="00AE62B3" w:rsidRDefault="004C5F07" w:rsidP="004C5F07">
      <w:pPr>
        <w:spacing w:after="0" w:line="360" w:lineRule="auto"/>
        <w:ind w:firstLine="720"/>
        <w:jc w:val="both"/>
        <w:rPr>
          <w:rFonts w:ascii="Times New Roman" w:hAnsi="Times New Roman" w:cs="Times New Roman"/>
          <w:sz w:val="24"/>
          <w:szCs w:val="24"/>
        </w:rPr>
      </w:pPr>
      <w:proofErr w:type="gramStart"/>
      <w:r w:rsidRPr="00AE62B3">
        <w:rPr>
          <w:rFonts w:ascii="Times New Roman" w:hAnsi="Times New Roman" w:cs="Times New Roman"/>
          <w:b/>
          <w:bCs/>
          <w:sz w:val="24"/>
          <w:szCs w:val="24"/>
        </w:rPr>
        <w:t>Viziunea</w:t>
      </w:r>
      <w:r w:rsidRPr="00AE62B3">
        <w:rPr>
          <w:rFonts w:ascii="Times New Roman" w:hAnsi="Times New Roman" w:cs="Times New Roman"/>
          <w:sz w:val="24"/>
          <w:szCs w:val="24"/>
        </w:rPr>
        <w:t xml:space="preserve">  societatii</w:t>
      </w:r>
      <w:proofErr w:type="gramEnd"/>
      <w:r w:rsidRPr="00AE62B3">
        <w:rPr>
          <w:rFonts w:ascii="Times New Roman" w:hAnsi="Times New Roman" w:cs="Times New Roman"/>
          <w:sz w:val="24"/>
          <w:szCs w:val="24"/>
        </w:rPr>
        <w:t xml:space="preserve"> reprezinta cresterea competitivitatii pe piata serviciilor de infrumusetare astfel incat societatea sa ajunga un lider local in acest domeniu, unde  va putea oferi servicii la cele mai inalte standarde calitative. Societatea urmareste sa ofere clientiilor servicii de calitate la preturi competitive, angajatilor remunerare cat mai buna, colaboratorilor garantia respectarii angajamentelor luate si de asemenea doreste sa participe la cresterea economica a zonei, contribuind astfel la crearea de noi locuri de munca si de legaturi economice in orasul Babeni.</w:t>
      </w:r>
    </w:p>
    <w:p w14:paraId="3C1DACAB" w14:textId="77777777" w:rsidR="004C5F07" w:rsidRPr="00AE62B3" w:rsidRDefault="004C5F07" w:rsidP="004C5F07">
      <w:pPr>
        <w:spacing w:after="0" w:line="360" w:lineRule="auto"/>
        <w:ind w:firstLine="720"/>
        <w:jc w:val="both"/>
        <w:rPr>
          <w:rFonts w:ascii="Times New Roman" w:hAnsi="Times New Roman" w:cs="Times New Roman"/>
          <w:sz w:val="24"/>
          <w:szCs w:val="24"/>
          <w:u w:val="single"/>
        </w:rPr>
      </w:pPr>
      <w:r w:rsidRPr="00AE62B3">
        <w:rPr>
          <w:rFonts w:ascii="Times New Roman" w:hAnsi="Times New Roman" w:cs="Times New Roman"/>
          <w:sz w:val="24"/>
          <w:szCs w:val="24"/>
        </w:rPr>
        <w:t xml:space="preserve">Obiectivul nostru este indreptat spre locuitorii de toate varstele pentru a oferi un mediu de evadare din rutina si stresul zilnic intr-un loc armonios, primitor, cald si relaxant atat pentru minte, suflet si corp. Intr-o societate care pune din ce în ce mai multa presiune pe individ si unde acesta nu mai poate face fata stresului, orice activitate care-i poate aduce o stare de bine si relaxare devine o necesitate. </w:t>
      </w:r>
      <w:r w:rsidRPr="00AE62B3">
        <w:rPr>
          <w:rFonts w:ascii="Times New Roman" w:hAnsi="Times New Roman" w:cs="Times New Roman"/>
          <w:sz w:val="24"/>
          <w:szCs w:val="24"/>
          <w:u w:val="single"/>
        </w:rPr>
        <w:t>Ne dedicăm clientilor nostri cu servicii de calitate personalizate pentru a le reda liniştea, armonia şi echilibrul într-un mediu relaxant şi generos.</w:t>
      </w:r>
    </w:p>
    <w:p w14:paraId="5975F68F" w14:textId="77777777" w:rsidR="000A7C7D" w:rsidRDefault="000A7C7D" w:rsidP="004C5F07">
      <w:pPr>
        <w:spacing w:after="0" w:line="360" w:lineRule="auto"/>
        <w:ind w:firstLine="720"/>
        <w:jc w:val="both"/>
        <w:rPr>
          <w:rFonts w:ascii="Times New Roman" w:hAnsi="Times New Roman" w:cs="Times New Roman"/>
          <w:b/>
          <w:bCs/>
          <w:sz w:val="24"/>
          <w:szCs w:val="24"/>
        </w:rPr>
      </w:pPr>
    </w:p>
    <w:p w14:paraId="1D80AF02" w14:textId="77777777" w:rsidR="000A7C7D" w:rsidRDefault="000A7C7D" w:rsidP="004C5F07">
      <w:pPr>
        <w:spacing w:after="0" w:line="360" w:lineRule="auto"/>
        <w:ind w:firstLine="720"/>
        <w:jc w:val="both"/>
        <w:rPr>
          <w:rFonts w:ascii="Times New Roman" w:hAnsi="Times New Roman" w:cs="Times New Roman"/>
          <w:b/>
          <w:bCs/>
          <w:sz w:val="24"/>
          <w:szCs w:val="24"/>
        </w:rPr>
      </w:pPr>
    </w:p>
    <w:p w14:paraId="6CC69825" w14:textId="77777777" w:rsidR="00D7273B" w:rsidRPr="00AE62B3" w:rsidRDefault="004C5F07" w:rsidP="004C5F07">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b/>
          <w:bCs/>
          <w:sz w:val="24"/>
          <w:szCs w:val="24"/>
        </w:rPr>
        <w:t>Misiunea</w:t>
      </w:r>
      <w:r w:rsidRPr="00AE62B3">
        <w:rPr>
          <w:rFonts w:ascii="Times New Roman" w:hAnsi="Times New Roman" w:cs="Times New Roman"/>
          <w:sz w:val="24"/>
          <w:szCs w:val="24"/>
        </w:rPr>
        <w:t xml:space="preserve"> societatii este de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oferi servicii competitive pe piata locala în domeniul infrumusetarii si totodata sa contribuie la o dezvoltare sustenabila a intreprinderi si a nivelului de trai a societati in care activeaza. Scopul final al societatii este de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adauga valoare serviciilor pe care le presteaza sub semnul integritatii si al celor mai inalte standarde etice, tinand cont de nevoile client</w:t>
      </w:r>
      <w:r w:rsidR="00D7273B" w:rsidRPr="00AE62B3">
        <w:rPr>
          <w:rFonts w:ascii="Times New Roman" w:hAnsi="Times New Roman" w:cs="Times New Roman"/>
          <w:sz w:val="24"/>
          <w:szCs w:val="24"/>
        </w:rPr>
        <w:t>i</w:t>
      </w:r>
      <w:r w:rsidRPr="00AE62B3">
        <w:rPr>
          <w:rFonts w:ascii="Times New Roman" w:hAnsi="Times New Roman" w:cs="Times New Roman"/>
          <w:sz w:val="24"/>
          <w:szCs w:val="24"/>
        </w:rPr>
        <w:t xml:space="preserve">ilor finali. </w:t>
      </w:r>
    </w:p>
    <w:p w14:paraId="19C7BB08" w14:textId="77777777" w:rsidR="004C5F07" w:rsidRPr="00AE62B3" w:rsidRDefault="004C5F07" w:rsidP="004C5F07">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In plus</w:t>
      </w:r>
      <w:r w:rsidR="00D7273B" w:rsidRPr="00AE62B3">
        <w:rPr>
          <w:rFonts w:ascii="Times New Roman" w:hAnsi="Times New Roman" w:cs="Times New Roman"/>
          <w:sz w:val="24"/>
          <w:szCs w:val="24"/>
        </w:rPr>
        <w:t>,</w:t>
      </w:r>
      <w:r w:rsidRPr="00AE62B3">
        <w:rPr>
          <w:rFonts w:ascii="Times New Roman" w:hAnsi="Times New Roman" w:cs="Times New Roman"/>
          <w:sz w:val="24"/>
          <w:szCs w:val="24"/>
        </w:rPr>
        <w:t xml:space="preserve"> societatea va urmari permanent sa se dezvolte astfel incat sa intampine clientii cu o oferta diversificata de </w:t>
      </w:r>
      <w:proofErr w:type="gramStart"/>
      <w:r w:rsidRPr="00AE62B3">
        <w:rPr>
          <w:rFonts w:ascii="Times New Roman" w:hAnsi="Times New Roman" w:cs="Times New Roman"/>
          <w:sz w:val="24"/>
          <w:szCs w:val="24"/>
        </w:rPr>
        <w:t>servicii  cu</w:t>
      </w:r>
      <w:proofErr w:type="gramEnd"/>
      <w:r w:rsidRPr="00AE62B3">
        <w:rPr>
          <w:rFonts w:ascii="Times New Roman" w:hAnsi="Times New Roman" w:cs="Times New Roman"/>
          <w:sz w:val="24"/>
          <w:szCs w:val="24"/>
        </w:rPr>
        <w:t xml:space="preserve"> un grad înalt de inovare. Echipamentele care vor fi achizitionate (echipament terapie cu vacuum si IR, echipament tratamente faciale oxygen </w:t>
      </w:r>
      <w:r w:rsidRPr="00AE62B3">
        <w:rPr>
          <w:rFonts w:ascii="Times New Roman" w:hAnsi="Times New Roman" w:cs="Times New Roman"/>
          <w:sz w:val="24"/>
          <w:szCs w:val="24"/>
        </w:rPr>
        <w:lastRenderedPageBreak/>
        <w:t>hiperbaric, echipament crioelectroporatie</w:t>
      </w:r>
      <w:r w:rsidR="00855EC9">
        <w:rPr>
          <w:rFonts w:ascii="Times New Roman" w:hAnsi="Times New Roman" w:cs="Times New Roman"/>
          <w:sz w:val="24"/>
          <w:szCs w:val="24"/>
        </w:rPr>
        <w:t>, casa de marcat</w:t>
      </w:r>
      <w:r w:rsidRPr="00AE62B3">
        <w:rPr>
          <w:rFonts w:ascii="Times New Roman" w:hAnsi="Times New Roman" w:cs="Times New Roman"/>
          <w:sz w:val="24"/>
          <w:szCs w:val="24"/>
        </w:rPr>
        <w:t>) reprezinta concept</w:t>
      </w:r>
      <w:r w:rsidR="00D7273B" w:rsidRPr="00AE62B3">
        <w:rPr>
          <w:rFonts w:ascii="Times New Roman" w:hAnsi="Times New Roman" w:cs="Times New Roman"/>
          <w:sz w:val="24"/>
          <w:szCs w:val="24"/>
        </w:rPr>
        <w:t>e</w:t>
      </w:r>
      <w:r w:rsidRPr="00AE62B3">
        <w:rPr>
          <w:rFonts w:ascii="Times New Roman" w:hAnsi="Times New Roman" w:cs="Times New Roman"/>
          <w:sz w:val="24"/>
          <w:szCs w:val="24"/>
        </w:rPr>
        <w:t xml:space="preserve"> unice in domeniul tratametelor de infrumusetare (tratamentele faciale).</w:t>
      </w:r>
    </w:p>
    <w:p w14:paraId="1E5ED17D" w14:textId="77777777" w:rsidR="00556A48" w:rsidRPr="000A7C7D" w:rsidRDefault="004C5F07" w:rsidP="000A7C7D">
      <w:pPr>
        <w:spacing w:after="0"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 </w:t>
      </w:r>
    </w:p>
    <w:p w14:paraId="36976900" w14:textId="77777777" w:rsidR="00353969" w:rsidRPr="00AE62B3" w:rsidRDefault="00353969" w:rsidP="00353969">
      <w:pPr>
        <w:ind w:firstLine="720"/>
        <w:jc w:val="both"/>
        <w:rPr>
          <w:rFonts w:ascii="Times New Roman" w:hAnsi="Times New Roman" w:cs="Times New Roman"/>
          <w:sz w:val="24"/>
          <w:szCs w:val="24"/>
        </w:rPr>
      </w:pPr>
      <w:r w:rsidRPr="00AE62B3">
        <w:rPr>
          <w:rFonts w:ascii="Times New Roman" w:hAnsi="Times New Roman" w:cs="Times New Roman"/>
          <w:sz w:val="24"/>
          <w:szCs w:val="24"/>
        </w:rPr>
        <w:t>Ideea de afacere s-a nascut din pasiune si dorinta de a oferi acces la servicii de inalta calitate prin aparatura noua si metode revolutionare pe piata actuala de profil din orasul Babeni, care este privata de asa ceva in momentul de fata. Momentan</w:t>
      </w:r>
      <w:r w:rsidR="00D7273B" w:rsidRPr="00AE62B3">
        <w:rPr>
          <w:rFonts w:ascii="Times New Roman" w:hAnsi="Times New Roman" w:cs="Times New Roman"/>
          <w:sz w:val="24"/>
          <w:szCs w:val="24"/>
        </w:rPr>
        <w:t>, in urma cercetarii de piata</w:t>
      </w:r>
      <w:r w:rsidRPr="00AE62B3">
        <w:rPr>
          <w:rFonts w:ascii="Times New Roman" w:hAnsi="Times New Roman" w:cs="Times New Roman"/>
          <w:sz w:val="24"/>
          <w:szCs w:val="24"/>
        </w:rPr>
        <w:t xml:space="preserve"> nu exista in zona orasului Babeni centre de infrumusetare care sa contina o paleta larga de servicii precum: radiofrecventa bipolara, vacuum, crioelectroporatie, microdermoabraziune cu particule de diamant, radiofrecventa multipolara, mezoterapie, oxygen hyperbaric, infrared laser.</w:t>
      </w:r>
    </w:p>
    <w:p w14:paraId="69A3EE81" w14:textId="77777777" w:rsidR="00353969" w:rsidRPr="00AE62B3" w:rsidRDefault="00353969" w:rsidP="00353969">
      <w:pPr>
        <w:ind w:firstLine="720"/>
        <w:jc w:val="both"/>
        <w:rPr>
          <w:rFonts w:ascii="Times New Roman" w:hAnsi="Times New Roman" w:cs="Times New Roman"/>
          <w:b/>
          <w:bCs/>
          <w:i/>
          <w:iCs/>
          <w:sz w:val="24"/>
          <w:szCs w:val="24"/>
        </w:rPr>
      </w:pPr>
      <w:r w:rsidRPr="00AE62B3">
        <w:rPr>
          <w:rFonts w:ascii="Times New Roman" w:hAnsi="Times New Roman" w:cs="Times New Roman"/>
          <w:sz w:val="24"/>
          <w:szCs w:val="24"/>
        </w:rPr>
        <w:t xml:space="preserve">Pana acum cativa ani, centrul de infrumusetare nu era un concept des utilizat in vocabularul romanilor, astfel incat abia isi facea loc timid in obiceiurile de consum ale celor "interesati sa arate bine". Intuind necesitatea acestor centre pe piata romaneasca, tot mai multi investitori implementeaza conceptul de infrumusetare la nivel de business. </w:t>
      </w:r>
    </w:p>
    <w:p w14:paraId="5101ABF8"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b/>
          <w:i/>
          <w:sz w:val="24"/>
          <w:szCs w:val="24"/>
        </w:rPr>
        <w:t>Conform COD CAEN Rev. 2 accesat pe platforma Institutului National de Statistica (</w:t>
      </w:r>
      <w:r w:rsidRPr="00AE62B3">
        <w:rPr>
          <w:rFonts w:ascii="Times New Roman" w:hAnsi="Times New Roman" w:cs="Times New Roman"/>
          <w:i/>
          <w:sz w:val="24"/>
          <w:szCs w:val="24"/>
        </w:rPr>
        <w:t xml:space="preserve">emis de Institutul National de Statistica si publicat in Monitorul </w:t>
      </w:r>
      <w:proofErr w:type="gramStart"/>
      <w:r w:rsidRPr="00AE62B3">
        <w:rPr>
          <w:rFonts w:ascii="Times New Roman" w:hAnsi="Times New Roman" w:cs="Times New Roman"/>
          <w:i/>
          <w:sz w:val="24"/>
          <w:szCs w:val="24"/>
        </w:rPr>
        <w:t>Oficial  NR</w:t>
      </w:r>
      <w:proofErr w:type="gramEnd"/>
      <w:r w:rsidRPr="00AE62B3">
        <w:rPr>
          <w:rFonts w:ascii="Times New Roman" w:hAnsi="Times New Roman" w:cs="Times New Roman"/>
          <w:i/>
          <w:sz w:val="24"/>
          <w:szCs w:val="24"/>
        </w:rPr>
        <w:t>. 293 din  3 mai 2007)</w:t>
      </w:r>
      <w:r w:rsidRPr="00AE62B3">
        <w:rPr>
          <w:rFonts w:ascii="Times New Roman" w:hAnsi="Times New Roman" w:cs="Times New Roman"/>
          <w:b/>
          <w:i/>
          <w:sz w:val="24"/>
          <w:szCs w:val="24"/>
        </w:rPr>
        <w:t xml:space="preserve">, </w:t>
      </w:r>
      <w:r w:rsidRPr="00AE62B3">
        <w:rPr>
          <w:rFonts w:ascii="Times New Roman" w:hAnsi="Times New Roman" w:cs="Times New Roman"/>
          <w:sz w:val="24"/>
          <w:szCs w:val="24"/>
        </w:rPr>
        <w:t>Activitate principala: COD CAEN 9602 Coafura si alte activitati de infrumusetare. Aceasta clasa include: -activitati de spalare a parului, aranjare si tuns, coafat, vopsit, nuantat, ondulat, indreptat si activitati similare, pentru barbati si femei -barbierit si aranjarea barbii -masaj facial, manichiura si pedichiura, machiaj etc. Aceasta clasa exclude: -confectionarea de peruci, vezi 3299.</w:t>
      </w:r>
    </w:p>
    <w:p w14:paraId="482F3285" w14:textId="77777777" w:rsidR="005B64D0" w:rsidRPr="00AE62B3" w:rsidRDefault="005B64D0" w:rsidP="005B64D0">
      <w:pPr>
        <w:ind w:firstLine="720"/>
        <w:jc w:val="both"/>
        <w:rPr>
          <w:rFonts w:ascii="Times New Roman" w:hAnsi="Times New Roman" w:cs="Times New Roman"/>
          <w:b/>
          <w:bCs/>
          <w:sz w:val="24"/>
          <w:szCs w:val="24"/>
        </w:rPr>
      </w:pPr>
      <w:r w:rsidRPr="00AE62B3">
        <w:rPr>
          <w:rFonts w:ascii="Times New Roman" w:hAnsi="Times New Roman" w:cs="Times New Roman"/>
          <w:b/>
          <w:bCs/>
          <w:sz w:val="24"/>
          <w:szCs w:val="24"/>
        </w:rPr>
        <w:t>Locul de implementare</w:t>
      </w:r>
      <w:r w:rsidR="00D7273B" w:rsidRPr="00AE62B3">
        <w:rPr>
          <w:rFonts w:ascii="Times New Roman" w:hAnsi="Times New Roman" w:cs="Times New Roman"/>
          <w:b/>
          <w:bCs/>
          <w:sz w:val="24"/>
          <w:szCs w:val="24"/>
        </w:rPr>
        <w:t>a proiectului</w:t>
      </w:r>
      <w:r w:rsidRPr="00AE62B3">
        <w:rPr>
          <w:rFonts w:ascii="Times New Roman" w:hAnsi="Times New Roman" w:cs="Times New Roman"/>
          <w:b/>
          <w:bCs/>
          <w:sz w:val="24"/>
          <w:szCs w:val="24"/>
        </w:rPr>
        <w:t xml:space="preserve"> va fi </w:t>
      </w:r>
      <w:r w:rsidR="00D7273B" w:rsidRPr="00AE62B3">
        <w:rPr>
          <w:rFonts w:ascii="Times New Roman" w:hAnsi="Times New Roman" w:cs="Times New Roman"/>
          <w:b/>
          <w:bCs/>
          <w:sz w:val="24"/>
          <w:szCs w:val="24"/>
        </w:rPr>
        <w:t>situat</w:t>
      </w:r>
      <w:r w:rsidR="003C2300" w:rsidRPr="00AE62B3">
        <w:rPr>
          <w:rFonts w:ascii="Times New Roman" w:hAnsi="Times New Roman" w:cs="Times New Roman"/>
          <w:b/>
          <w:bCs/>
          <w:sz w:val="24"/>
          <w:szCs w:val="24"/>
        </w:rPr>
        <w:t xml:space="preserve"> in Valea Mare – Babeni.</w:t>
      </w:r>
    </w:p>
    <w:p w14:paraId="55B1E198"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Investitia vizata va asigura o crestere a capacitatii de productie de pana la 100%, in conformitate cu cerintele existente pe piata din Romania. Gradul inalt de tehnologizare si automatizare al echipamentelor va permite reducerea costurilor de productie si cresterea nivelului de calitate al serviciilor. </w:t>
      </w:r>
    </w:p>
    <w:p w14:paraId="242876C9" w14:textId="77777777" w:rsidR="005B64D0" w:rsidRPr="00AE62B3" w:rsidRDefault="005B64D0" w:rsidP="00D7273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Echipamentele ce vor fi achizitionate in cadrul prezentului plan de afaceri vor </w:t>
      </w:r>
      <w:r w:rsidR="00D7273B" w:rsidRPr="00AE62B3">
        <w:rPr>
          <w:rFonts w:ascii="Times New Roman" w:hAnsi="Times New Roman" w:cs="Times New Roman"/>
          <w:sz w:val="24"/>
          <w:szCs w:val="24"/>
        </w:rPr>
        <w:t>fi noi, vor fi dispus</w:t>
      </w:r>
      <w:r w:rsidRPr="00AE62B3">
        <w:rPr>
          <w:rFonts w:ascii="Times New Roman" w:hAnsi="Times New Roman" w:cs="Times New Roman"/>
          <w:sz w:val="24"/>
          <w:szCs w:val="24"/>
        </w:rPr>
        <w:t>e de tehnologie nu mai veche de 3 ani.Echipamentele de terapie cu vacuum si IR, tratamente faciale oxygen hiperbaric</w:t>
      </w:r>
      <w:r w:rsidR="00855EC9">
        <w:rPr>
          <w:rFonts w:ascii="Times New Roman" w:hAnsi="Times New Roman" w:cs="Times New Roman"/>
          <w:sz w:val="24"/>
          <w:szCs w:val="24"/>
        </w:rPr>
        <w:t>, echipament crioelectroporatie si casa de marcat</w:t>
      </w:r>
      <w:r w:rsidRPr="00AE62B3">
        <w:rPr>
          <w:rFonts w:ascii="Times New Roman" w:hAnsi="Times New Roman" w:cs="Times New Roman"/>
          <w:sz w:val="24"/>
          <w:szCs w:val="24"/>
        </w:rPr>
        <w:t xml:space="preserve"> incorporeaza sisteme innovative, oferind rezultate vizibile de la prima sedinta.</w:t>
      </w:r>
    </w:p>
    <w:p w14:paraId="3F61CC72" w14:textId="77777777" w:rsidR="004C5F07" w:rsidRPr="00AE62B3" w:rsidRDefault="004C5F07" w:rsidP="00353969">
      <w:pPr>
        <w:ind w:firstLine="720"/>
        <w:jc w:val="both"/>
        <w:rPr>
          <w:rFonts w:ascii="Times New Roman" w:hAnsi="Times New Roman" w:cs="Times New Roman"/>
          <w:sz w:val="24"/>
          <w:szCs w:val="24"/>
        </w:rPr>
      </w:pPr>
      <w:r w:rsidRPr="00AE62B3">
        <w:rPr>
          <w:rFonts w:ascii="Times New Roman" w:hAnsi="Times New Roman" w:cs="Times New Roman"/>
          <w:sz w:val="24"/>
          <w:szCs w:val="24"/>
        </w:rPr>
        <w:t>Asociatul unic are ca pr</w:t>
      </w:r>
      <w:r w:rsidR="00AE62B3" w:rsidRPr="00AE62B3">
        <w:rPr>
          <w:rFonts w:ascii="Times New Roman" w:hAnsi="Times New Roman" w:cs="Times New Roman"/>
          <w:sz w:val="24"/>
          <w:szCs w:val="24"/>
        </w:rPr>
        <w:t>incipala caracteristica ambitie si prezinta</w:t>
      </w:r>
      <w:r w:rsidRPr="00AE62B3">
        <w:rPr>
          <w:rFonts w:ascii="Times New Roman" w:hAnsi="Times New Roman" w:cs="Times New Roman"/>
          <w:sz w:val="24"/>
          <w:szCs w:val="24"/>
        </w:rPr>
        <w:t xml:space="preserve"> experienta personala</w:t>
      </w:r>
      <w:r w:rsidR="00AE62B3" w:rsidRPr="00AE62B3">
        <w:rPr>
          <w:rFonts w:ascii="Times New Roman" w:hAnsi="Times New Roman" w:cs="Times New Roman"/>
          <w:sz w:val="24"/>
          <w:szCs w:val="24"/>
        </w:rPr>
        <w:t xml:space="preserve"> in multe domenii datorita dorintei intense de invatare de ex:</w:t>
      </w:r>
      <w:r w:rsidRPr="00AE62B3">
        <w:rPr>
          <w:rFonts w:ascii="Times New Roman" w:hAnsi="Times New Roman" w:cs="Times New Roman"/>
          <w:sz w:val="24"/>
          <w:szCs w:val="24"/>
        </w:rPr>
        <w:t xml:space="preserve"> (studii </w:t>
      </w:r>
      <w:r w:rsidR="00441545">
        <w:rPr>
          <w:rFonts w:ascii="Times New Roman" w:hAnsi="Times New Roman" w:cs="Times New Roman"/>
          <w:sz w:val="24"/>
          <w:szCs w:val="24"/>
        </w:rPr>
        <w:t xml:space="preserve">superioare </w:t>
      </w:r>
      <w:r w:rsidRPr="00AE62B3">
        <w:rPr>
          <w:rFonts w:ascii="Times New Roman" w:hAnsi="Times New Roman" w:cs="Times New Roman"/>
          <w:sz w:val="24"/>
          <w:szCs w:val="24"/>
        </w:rPr>
        <w:t xml:space="preserve">in </w:t>
      </w:r>
      <w:r w:rsidR="00387D95" w:rsidRPr="00AE62B3">
        <w:rPr>
          <w:rFonts w:ascii="Times New Roman" w:hAnsi="Times New Roman" w:cs="Times New Roman"/>
          <w:sz w:val="24"/>
          <w:szCs w:val="24"/>
        </w:rPr>
        <w:t>stiinte politice</w:t>
      </w:r>
      <w:r w:rsidRPr="00AE62B3">
        <w:rPr>
          <w:rFonts w:ascii="Times New Roman" w:hAnsi="Times New Roman" w:cs="Times New Roman"/>
          <w:sz w:val="24"/>
          <w:szCs w:val="24"/>
        </w:rPr>
        <w:t xml:space="preserve">, cursuri de make-up artist, </w:t>
      </w:r>
      <w:r w:rsidR="00387D95" w:rsidRPr="00AE62B3">
        <w:rPr>
          <w:rFonts w:ascii="Times New Roman" w:hAnsi="Times New Roman" w:cs="Times New Roman"/>
          <w:sz w:val="24"/>
          <w:szCs w:val="24"/>
        </w:rPr>
        <w:t xml:space="preserve">cursuri de proiectant decoratiuni interioare, curs de competente antreprenoriale, de competente informatice, cursuri de limba engleza, </w:t>
      </w:r>
      <w:r w:rsidRPr="00AE62B3">
        <w:rPr>
          <w:rFonts w:ascii="Times New Roman" w:hAnsi="Times New Roman" w:cs="Times New Roman"/>
          <w:sz w:val="24"/>
          <w:szCs w:val="24"/>
        </w:rPr>
        <w:t>cursuri de</w:t>
      </w:r>
      <w:r w:rsidR="00387D95" w:rsidRPr="00AE62B3">
        <w:rPr>
          <w:rFonts w:ascii="Times New Roman" w:hAnsi="Times New Roman" w:cs="Times New Roman"/>
          <w:sz w:val="24"/>
          <w:szCs w:val="24"/>
        </w:rPr>
        <w:t xml:space="preserve"> cosmetica</w:t>
      </w:r>
      <w:r w:rsidRPr="00AE62B3">
        <w:rPr>
          <w:rFonts w:ascii="Times New Roman" w:hAnsi="Times New Roman" w:cs="Times New Roman"/>
          <w:sz w:val="24"/>
          <w:szCs w:val="24"/>
        </w:rPr>
        <w:t xml:space="preserve">), </w:t>
      </w:r>
      <w:r w:rsidRPr="00AE62B3">
        <w:rPr>
          <w:rFonts w:ascii="Times New Roman" w:hAnsi="Times New Roman" w:cs="Times New Roman"/>
          <w:sz w:val="24"/>
          <w:szCs w:val="24"/>
        </w:rPr>
        <w:lastRenderedPageBreak/>
        <w:t>dand dovada de buna capacitate de organizare, comunciare, coordon</w:t>
      </w:r>
      <w:r w:rsidR="00387D95" w:rsidRPr="00AE62B3">
        <w:rPr>
          <w:rFonts w:ascii="Times New Roman" w:hAnsi="Times New Roman" w:cs="Times New Roman"/>
          <w:sz w:val="24"/>
          <w:szCs w:val="24"/>
        </w:rPr>
        <w:t>a</w:t>
      </w:r>
      <w:r w:rsidRPr="00AE62B3">
        <w:rPr>
          <w:rFonts w:ascii="Times New Roman" w:hAnsi="Times New Roman" w:cs="Times New Roman"/>
          <w:sz w:val="24"/>
          <w:szCs w:val="24"/>
        </w:rPr>
        <w:t>r</w:t>
      </w:r>
      <w:r w:rsidR="00387D95" w:rsidRPr="00AE62B3">
        <w:rPr>
          <w:rFonts w:ascii="Times New Roman" w:hAnsi="Times New Roman" w:cs="Times New Roman"/>
          <w:sz w:val="24"/>
          <w:szCs w:val="24"/>
        </w:rPr>
        <w:t>e</w:t>
      </w:r>
      <w:r w:rsidRPr="00AE62B3">
        <w:rPr>
          <w:rFonts w:ascii="Times New Roman" w:hAnsi="Times New Roman" w:cs="Times New Roman"/>
          <w:sz w:val="24"/>
          <w:szCs w:val="24"/>
        </w:rPr>
        <w:t xml:space="preserve"> si control</w:t>
      </w:r>
      <w:r w:rsidR="00AE62B3" w:rsidRPr="00AE62B3">
        <w:rPr>
          <w:rFonts w:ascii="Times New Roman" w:hAnsi="Times New Roman" w:cs="Times New Roman"/>
          <w:sz w:val="24"/>
          <w:szCs w:val="24"/>
        </w:rPr>
        <w:t xml:space="preserve"> </w:t>
      </w:r>
      <w:r w:rsidRPr="00AE62B3">
        <w:rPr>
          <w:rFonts w:ascii="Times New Roman" w:hAnsi="Times New Roman" w:cs="Times New Roman"/>
          <w:sz w:val="24"/>
          <w:szCs w:val="24"/>
        </w:rPr>
        <w:t xml:space="preserve"> a activitatii comerciale</w:t>
      </w:r>
      <w:r w:rsidR="00387D95" w:rsidRPr="00AE62B3">
        <w:rPr>
          <w:rFonts w:ascii="Times New Roman" w:hAnsi="Times New Roman" w:cs="Times New Roman"/>
          <w:sz w:val="24"/>
          <w:szCs w:val="24"/>
        </w:rPr>
        <w:t xml:space="preserve"> in acest domeniu</w:t>
      </w:r>
      <w:r w:rsidR="00AE62B3" w:rsidRPr="00AE62B3">
        <w:rPr>
          <w:rFonts w:ascii="Times New Roman" w:hAnsi="Times New Roman" w:cs="Times New Roman"/>
          <w:sz w:val="24"/>
          <w:szCs w:val="24"/>
        </w:rPr>
        <w:t xml:space="preserve"> precum si de talent pentru desfasurarea acestei business.</w:t>
      </w:r>
    </w:p>
    <w:p w14:paraId="25ECF992" w14:textId="77777777" w:rsidR="004C5F07" w:rsidRPr="00AE62B3" w:rsidRDefault="004C5F07" w:rsidP="00353969">
      <w:pPr>
        <w:ind w:firstLine="720"/>
        <w:jc w:val="both"/>
        <w:rPr>
          <w:rFonts w:ascii="Times New Roman" w:hAnsi="Times New Roman" w:cs="Times New Roman"/>
          <w:b/>
          <w:bCs/>
          <w:i/>
          <w:iCs/>
          <w:sz w:val="24"/>
          <w:szCs w:val="24"/>
        </w:rPr>
      </w:pPr>
      <w:r w:rsidRPr="00AE62B3">
        <w:rPr>
          <w:rFonts w:ascii="Times New Roman" w:hAnsi="Times New Roman" w:cs="Times New Roman"/>
          <w:sz w:val="24"/>
          <w:szCs w:val="24"/>
        </w:rPr>
        <w:t>Ideea de afaceri rezulta din preocupari active si pasiune</w:t>
      </w:r>
      <w:r w:rsidR="00AE62B3" w:rsidRPr="00AE62B3">
        <w:rPr>
          <w:rFonts w:ascii="Times New Roman" w:hAnsi="Times New Roman" w:cs="Times New Roman"/>
          <w:sz w:val="24"/>
          <w:szCs w:val="24"/>
        </w:rPr>
        <w:t>a</w:t>
      </w:r>
      <w:r w:rsidRPr="00AE62B3">
        <w:rPr>
          <w:rFonts w:ascii="Times New Roman" w:hAnsi="Times New Roman" w:cs="Times New Roman"/>
          <w:sz w:val="24"/>
          <w:szCs w:val="24"/>
        </w:rPr>
        <w:t xml:space="preserve"> personala, desi la baza, profesional este </w:t>
      </w:r>
      <w:r w:rsidR="00387D95" w:rsidRPr="00AE62B3">
        <w:rPr>
          <w:rFonts w:ascii="Times New Roman" w:hAnsi="Times New Roman" w:cs="Times New Roman"/>
          <w:sz w:val="24"/>
          <w:szCs w:val="24"/>
        </w:rPr>
        <w:t>licentiat</w:t>
      </w:r>
      <w:r w:rsidR="00AE62B3" w:rsidRPr="00AE62B3">
        <w:rPr>
          <w:rFonts w:ascii="Times New Roman" w:hAnsi="Times New Roman" w:cs="Times New Roman"/>
          <w:sz w:val="24"/>
          <w:szCs w:val="24"/>
        </w:rPr>
        <w:t>a</w:t>
      </w:r>
      <w:r w:rsidR="00387D95" w:rsidRPr="00AE62B3">
        <w:rPr>
          <w:rFonts w:ascii="Times New Roman" w:hAnsi="Times New Roman" w:cs="Times New Roman"/>
          <w:sz w:val="24"/>
          <w:szCs w:val="24"/>
        </w:rPr>
        <w:t xml:space="preserve"> in stiinte politice.</w:t>
      </w:r>
    </w:p>
    <w:p w14:paraId="0F2F2CCF"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Motivarea prezentarii acestei afaceri consta in identificarea oportunitatilor oferite de aceasta piata. </w:t>
      </w:r>
    </w:p>
    <w:p w14:paraId="1FD6C1B7"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Proiectul va fi localizat in orasul Babeni, ce are un remarcabil potential de crestere economica. Judetul </w:t>
      </w:r>
      <w:proofErr w:type="gramStart"/>
      <w:r w:rsidRPr="00AE62B3">
        <w:rPr>
          <w:rFonts w:ascii="Times New Roman" w:hAnsi="Times New Roman" w:cs="Times New Roman"/>
          <w:sz w:val="24"/>
          <w:szCs w:val="24"/>
        </w:rPr>
        <w:t>Valcea</w:t>
      </w:r>
      <w:r w:rsidR="00AE62B3" w:rsidRPr="00AE62B3">
        <w:rPr>
          <w:rFonts w:ascii="Times New Roman" w:hAnsi="Times New Roman" w:cs="Times New Roman"/>
          <w:sz w:val="24"/>
          <w:szCs w:val="24"/>
        </w:rPr>
        <w:t xml:space="preserve"> </w:t>
      </w:r>
      <w:r w:rsidRPr="00AE62B3">
        <w:rPr>
          <w:rFonts w:ascii="Times New Roman" w:hAnsi="Times New Roman" w:cs="Times New Roman"/>
          <w:sz w:val="24"/>
          <w:szCs w:val="24"/>
        </w:rPr>
        <w:t xml:space="preserve"> reprezinta</w:t>
      </w:r>
      <w:proofErr w:type="gramEnd"/>
      <w:r w:rsidRPr="00AE62B3">
        <w:rPr>
          <w:rFonts w:ascii="Times New Roman" w:hAnsi="Times New Roman" w:cs="Times New Roman"/>
          <w:sz w:val="24"/>
          <w:szCs w:val="24"/>
        </w:rPr>
        <w:t xml:space="preserve"> si o zona turistica foarte cautata pe tot parcursul anului, fiind foarte dinamic din punct de vedere turistic, cultural si economic. Societatea va dispune de spatiu printr-un contract de comodat.</w:t>
      </w:r>
    </w:p>
    <w:p w14:paraId="0CD24C05"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Mentionam ca implementarea proiectului se va desfasura la punctul de lucru, care permite organizarea intregului flux productiv. Asigurarea spatiului se va realiza dupa semnarea contractului de finantare si este pe baza de contract de comodat.</w:t>
      </w:r>
    </w:p>
    <w:p w14:paraId="7ABB1AAE" w14:textId="77777777" w:rsidR="000A7C7D"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Pentru desfasurarea activitatii administrative si productive se vor achizitiona active</w:t>
      </w:r>
      <w:r w:rsidR="00AE62B3" w:rsidRPr="00AE62B3">
        <w:rPr>
          <w:rFonts w:ascii="Times New Roman" w:hAnsi="Times New Roman" w:cs="Times New Roman"/>
          <w:sz w:val="24"/>
          <w:szCs w:val="24"/>
        </w:rPr>
        <w:t>le</w:t>
      </w:r>
      <w:r w:rsidRPr="00AE62B3">
        <w:rPr>
          <w:rFonts w:ascii="Times New Roman" w:hAnsi="Times New Roman" w:cs="Times New Roman"/>
          <w:sz w:val="24"/>
          <w:szCs w:val="24"/>
        </w:rPr>
        <w:t xml:space="preserve"> tangibile (echipamente). </w:t>
      </w:r>
    </w:p>
    <w:p w14:paraId="76FB6E42"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Pentru implementarea proiectului se vor achizitiona urmatoarele echipamente necesare desfasurarii activitatii de baza:</w:t>
      </w:r>
    </w:p>
    <w:p w14:paraId="26C1CD4B"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1. echipament terapie cu vacuum si IR, – 1 bucata</w:t>
      </w:r>
    </w:p>
    <w:p w14:paraId="73ED7EB3"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2. echipament tratamente faciale oxygen </w:t>
      </w:r>
      <w:proofErr w:type="gramStart"/>
      <w:r w:rsidRPr="00AE62B3">
        <w:rPr>
          <w:rFonts w:ascii="Times New Roman" w:hAnsi="Times New Roman" w:cs="Times New Roman"/>
          <w:sz w:val="24"/>
          <w:szCs w:val="24"/>
        </w:rPr>
        <w:t>hiperbaric,–</w:t>
      </w:r>
      <w:proofErr w:type="gramEnd"/>
      <w:r w:rsidRPr="00AE62B3">
        <w:rPr>
          <w:rFonts w:ascii="Times New Roman" w:hAnsi="Times New Roman" w:cs="Times New Roman"/>
          <w:sz w:val="24"/>
          <w:szCs w:val="24"/>
        </w:rPr>
        <w:t xml:space="preserve"> 1 bucata</w:t>
      </w:r>
    </w:p>
    <w:p w14:paraId="79228BAA" w14:textId="77777777" w:rsidR="005B64D0" w:rsidRDefault="005B64D0" w:rsidP="00AE62B3">
      <w:pPr>
        <w:ind w:firstLine="720"/>
        <w:jc w:val="both"/>
        <w:rPr>
          <w:rFonts w:ascii="Times New Roman" w:hAnsi="Times New Roman" w:cs="Times New Roman"/>
          <w:sz w:val="24"/>
          <w:szCs w:val="24"/>
        </w:rPr>
      </w:pPr>
      <w:r w:rsidRPr="00AE62B3">
        <w:rPr>
          <w:rFonts w:ascii="Times New Roman" w:hAnsi="Times New Roman" w:cs="Times New Roman"/>
          <w:sz w:val="24"/>
          <w:szCs w:val="24"/>
        </w:rPr>
        <w:t>3. echipament crioelectroporatie</w:t>
      </w:r>
      <w:r w:rsidR="00AE62B3" w:rsidRPr="00AE62B3">
        <w:rPr>
          <w:rFonts w:ascii="Times New Roman" w:hAnsi="Times New Roman" w:cs="Times New Roman"/>
          <w:sz w:val="24"/>
          <w:szCs w:val="24"/>
        </w:rPr>
        <w:t xml:space="preserve"> – 1 bucata</w:t>
      </w:r>
    </w:p>
    <w:p w14:paraId="3D54F5AA" w14:textId="77777777" w:rsidR="00EF327A" w:rsidRPr="00AE62B3" w:rsidRDefault="00EF327A" w:rsidP="00AE62B3">
      <w:pPr>
        <w:ind w:firstLine="720"/>
        <w:jc w:val="both"/>
        <w:rPr>
          <w:rFonts w:ascii="Times New Roman" w:hAnsi="Times New Roman" w:cs="Times New Roman"/>
          <w:sz w:val="24"/>
          <w:szCs w:val="24"/>
        </w:rPr>
      </w:pPr>
      <w:r>
        <w:rPr>
          <w:rFonts w:ascii="Times New Roman" w:hAnsi="Times New Roman" w:cs="Times New Roman"/>
          <w:sz w:val="24"/>
          <w:szCs w:val="24"/>
        </w:rPr>
        <w:t>4.Casa de marcat – 1 bucata</w:t>
      </w:r>
    </w:p>
    <w:p w14:paraId="7F614CCD"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In categoria componentelor (intangibile) sunt încadrate achizițiile si cheltuielile necesare pentru funcționarea in condiții optime a societăţii, printre acestea amintim categoriile de cheltuieli sau achiziții pe care le va realiza societatea pentru a putea îndeplini obiectivele planului de afaceri:</w:t>
      </w:r>
    </w:p>
    <w:p w14:paraId="52CC50B4" w14:textId="77777777" w:rsidR="005B64D0" w:rsidRPr="00AE62B3" w:rsidRDefault="005B64D0" w:rsidP="005B64D0">
      <w:pPr>
        <w:ind w:firstLine="720"/>
        <w:jc w:val="both"/>
        <w:rPr>
          <w:rFonts w:ascii="Times New Roman" w:hAnsi="Times New Roman" w:cs="Times New Roman"/>
          <w:sz w:val="24"/>
          <w:szCs w:val="24"/>
        </w:rPr>
      </w:pPr>
      <w:r w:rsidRPr="00AE62B3">
        <w:rPr>
          <w:rFonts w:ascii="Times New Roman" w:hAnsi="Times New Roman" w:cs="Times New Roman"/>
          <w:sz w:val="24"/>
          <w:szCs w:val="24"/>
        </w:rPr>
        <w:t>1. Capital de lucru - capitalul de lucru va fi utilizat pentru plata primelor salarii, pentru plata materiei prime, pana la realizarea si onorarea primelor comenzi către clienți, alte tipuri de cheltuieli care sunt in strânsă legătura cu activitatea societăţii.</w:t>
      </w:r>
    </w:p>
    <w:p w14:paraId="0340E987" w14:textId="77777777" w:rsidR="005D6ACB" w:rsidRPr="00AE62B3" w:rsidRDefault="005D6ACB" w:rsidP="00353969">
      <w:pPr>
        <w:autoSpaceDE w:val="0"/>
        <w:autoSpaceDN w:val="0"/>
        <w:adjustRightInd w:val="0"/>
        <w:spacing w:after="0" w:line="240" w:lineRule="auto"/>
        <w:jc w:val="both"/>
        <w:rPr>
          <w:rFonts w:ascii="Times New Roman" w:hAnsi="Times New Roman" w:cs="Times New Roman"/>
          <w:color w:val="000000"/>
          <w:sz w:val="24"/>
          <w:szCs w:val="24"/>
        </w:rPr>
      </w:pPr>
    </w:p>
    <w:p w14:paraId="6C4B953D" w14:textId="77777777" w:rsidR="005D7C1E" w:rsidRPr="005D6ACB" w:rsidRDefault="005D7C1E" w:rsidP="000A7C7D">
      <w:pPr>
        <w:spacing w:line="360" w:lineRule="auto"/>
        <w:jc w:val="both"/>
        <w:rPr>
          <w:rFonts w:ascii="Times New Roman" w:hAnsi="Times New Roman" w:cs="Times New Roman"/>
          <w:b/>
          <w:sz w:val="28"/>
          <w:szCs w:val="28"/>
        </w:rPr>
      </w:pPr>
      <w:r w:rsidRPr="005D6ACB">
        <w:rPr>
          <w:rFonts w:ascii="Times New Roman" w:hAnsi="Times New Roman" w:cs="Times New Roman"/>
          <w:b/>
          <w:sz w:val="28"/>
          <w:szCs w:val="28"/>
        </w:rPr>
        <w:t>Obiective pe terment scurt 2-</w:t>
      </w:r>
      <w:r w:rsidR="003C2300" w:rsidRPr="005D6ACB">
        <w:rPr>
          <w:rFonts w:ascii="Times New Roman" w:hAnsi="Times New Roman" w:cs="Times New Roman"/>
          <w:b/>
          <w:sz w:val="28"/>
          <w:szCs w:val="28"/>
        </w:rPr>
        <w:t>6</w:t>
      </w:r>
      <w:r w:rsidRPr="005D6ACB">
        <w:rPr>
          <w:rFonts w:ascii="Times New Roman" w:hAnsi="Times New Roman" w:cs="Times New Roman"/>
          <w:b/>
          <w:sz w:val="28"/>
          <w:szCs w:val="28"/>
        </w:rPr>
        <w:t xml:space="preserve"> luni</w:t>
      </w:r>
    </w:p>
    <w:p w14:paraId="2AA94405"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lastRenderedPageBreak/>
        <w:t xml:space="preserve">Specific – </w:t>
      </w:r>
      <w:r w:rsidRPr="00AE62B3">
        <w:rPr>
          <w:rFonts w:ascii="Times New Roman" w:hAnsi="Times New Roman" w:cs="Times New Roman"/>
          <w:b/>
          <w:sz w:val="24"/>
          <w:szCs w:val="24"/>
        </w:rPr>
        <w:t>dotarea cu echipamente necesare derulării activităţii; autorizarea punctului de lucru</w:t>
      </w:r>
      <w:r w:rsidR="009F7C88" w:rsidRPr="00AE62B3">
        <w:rPr>
          <w:rFonts w:ascii="Times New Roman" w:hAnsi="Times New Roman" w:cs="Times New Roman"/>
          <w:b/>
          <w:sz w:val="24"/>
          <w:szCs w:val="24"/>
        </w:rPr>
        <w:t xml:space="preserve"> in </w:t>
      </w:r>
      <w:r w:rsidR="003C2300" w:rsidRPr="00AE62B3">
        <w:rPr>
          <w:rFonts w:ascii="Times New Roman" w:hAnsi="Times New Roman" w:cs="Times New Roman"/>
          <w:b/>
          <w:sz w:val="24"/>
          <w:szCs w:val="24"/>
        </w:rPr>
        <w:t>Valea Mare -</w:t>
      </w:r>
      <w:r w:rsidR="009F7C88" w:rsidRPr="00AE62B3">
        <w:rPr>
          <w:rFonts w:ascii="Times New Roman" w:hAnsi="Times New Roman" w:cs="Times New Roman"/>
          <w:b/>
          <w:sz w:val="24"/>
          <w:szCs w:val="24"/>
        </w:rPr>
        <w:t xml:space="preserve"> Babeni</w:t>
      </w:r>
      <w:r w:rsidR="005D6ACB">
        <w:rPr>
          <w:rFonts w:ascii="Times New Roman" w:hAnsi="Times New Roman" w:cs="Times New Roman"/>
          <w:b/>
          <w:sz w:val="24"/>
          <w:szCs w:val="24"/>
        </w:rPr>
        <w:t>; fidelizarea clientilor</w:t>
      </w:r>
      <w:r w:rsidR="003C2300" w:rsidRPr="00AE62B3">
        <w:rPr>
          <w:rFonts w:ascii="Times New Roman" w:hAnsi="Times New Roman" w:cs="Times New Roman"/>
          <w:b/>
          <w:sz w:val="24"/>
          <w:szCs w:val="24"/>
        </w:rPr>
        <w:t>; angajarea a 2 persoane, din care una cu resedinta/domiciliul in Valea Mare – Babeni.</w:t>
      </w:r>
    </w:p>
    <w:p w14:paraId="3AA32BCA"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t>Măsurabil</w:t>
      </w:r>
      <w:r w:rsidRPr="00AE62B3">
        <w:rPr>
          <w:rFonts w:ascii="Times New Roman" w:hAnsi="Times New Roman" w:cs="Times New Roman"/>
          <w:b/>
          <w:sz w:val="24"/>
          <w:szCs w:val="24"/>
        </w:rPr>
        <w:t xml:space="preserve"> – măsurabil pe baza rapoartelor de vânzări zilnice, săptamânale şi lunare</w:t>
      </w:r>
    </w:p>
    <w:p w14:paraId="20D3B229"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t xml:space="preserve">Accesibil – </w:t>
      </w:r>
      <w:r w:rsidRPr="00AE62B3">
        <w:rPr>
          <w:rFonts w:ascii="Times New Roman" w:hAnsi="Times New Roman" w:cs="Times New Roman"/>
          <w:b/>
          <w:sz w:val="24"/>
          <w:szCs w:val="24"/>
        </w:rPr>
        <w:t xml:space="preserve">echipă </w:t>
      </w:r>
      <w:proofErr w:type="gramStart"/>
      <w:r w:rsidRPr="00AE62B3">
        <w:rPr>
          <w:rFonts w:ascii="Times New Roman" w:hAnsi="Times New Roman" w:cs="Times New Roman"/>
          <w:b/>
          <w:sz w:val="24"/>
          <w:szCs w:val="24"/>
        </w:rPr>
        <w:t>profesionistă;creşterea</w:t>
      </w:r>
      <w:proofErr w:type="gramEnd"/>
      <w:r w:rsidRPr="00AE62B3">
        <w:rPr>
          <w:rFonts w:ascii="Times New Roman" w:hAnsi="Times New Roman" w:cs="Times New Roman"/>
          <w:b/>
          <w:sz w:val="24"/>
          <w:szCs w:val="24"/>
        </w:rPr>
        <w:t xml:space="preserve"> cantitativă şi calitatativă a personalului prin crearea a două noi posturi până la finalizarea proiectului; tehnologie inovativă; produse la o înaltă calitate; </w:t>
      </w:r>
    </w:p>
    <w:p w14:paraId="74669733" w14:textId="77777777" w:rsidR="005D7C1E" w:rsidRPr="00AE62B3" w:rsidRDefault="005D7C1E" w:rsidP="005D7C1E">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b/>
          <w:sz w:val="24"/>
          <w:szCs w:val="24"/>
        </w:rPr>
      </w:pPr>
      <w:r w:rsidRPr="00AE62B3">
        <w:rPr>
          <w:rFonts w:ascii="Times New Roman" w:hAnsi="Times New Roman" w:cs="Times New Roman"/>
          <w:sz w:val="24"/>
          <w:szCs w:val="24"/>
        </w:rPr>
        <w:t xml:space="preserve">Relevant – </w:t>
      </w:r>
      <w:r w:rsidRPr="00AE62B3">
        <w:rPr>
          <w:rFonts w:ascii="Times New Roman" w:hAnsi="Times New Roman" w:cs="Times New Roman"/>
          <w:b/>
          <w:sz w:val="24"/>
          <w:szCs w:val="24"/>
        </w:rPr>
        <w:t>plan strategic de marketing</w:t>
      </w:r>
    </w:p>
    <w:p w14:paraId="1EC3643C" w14:textId="77777777" w:rsidR="005D7C1E" w:rsidRPr="00C87BD3" w:rsidRDefault="005D7C1E" w:rsidP="00C87BD3">
      <w:pPr>
        <w:pBdr>
          <w:top w:val="single" w:sz="4" w:space="1" w:color="auto"/>
          <w:left w:val="single" w:sz="4" w:space="4" w:color="auto"/>
          <w:bottom w:val="single" w:sz="4" w:space="1" w:color="auto"/>
          <w:right w:val="single" w:sz="4" w:space="4" w:color="auto"/>
          <w:between w:val="single" w:sz="4" w:space="1" w:color="auto"/>
          <w:bar w:val="single" w:sz="4" w:color="auto"/>
        </w:pBdr>
        <w:tabs>
          <w:tab w:val="left" w:pos="2983"/>
        </w:tabs>
        <w:spacing w:line="36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Timp – </w:t>
      </w:r>
      <w:r w:rsidRPr="00AE62B3">
        <w:rPr>
          <w:rFonts w:ascii="Times New Roman" w:hAnsi="Times New Roman" w:cs="Times New Roman"/>
          <w:b/>
          <w:sz w:val="24"/>
          <w:szCs w:val="24"/>
        </w:rPr>
        <w:t>2-</w:t>
      </w:r>
      <w:r w:rsidR="003C2300" w:rsidRPr="00AE62B3">
        <w:rPr>
          <w:rFonts w:ascii="Times New Roman" w:hAnsi="Times New Roman" w:cs="Times New Roman"/>
          <w:b/>
          <w:sz w:val="24"/>
          <w:szCs w:val="24"/>
        </w:rPr>
        <w:t>6</w:t>
      </w:r>
      <w:r w:rsidRPr="00AE62B3">
        <w:rPr>
          <w:rFonts w:ascii="Times New Roman" w:hAnsi="Times New Roman" w:cs="Times New Roman"/>
          <w:b/>
          <w:sz w:val="24"/>
          <w:szCs w:val="24"/>
        </w:rPr>
        <w:t xml:space="preserve"> luni</w:t>
      </w:r>
    </w:p>
    <w:p w14:paraId="48E90A11" w14:textId="77777777" w:rsidR="005D7C1E" w:rsidRPr="005D6ACB" w:rsidRDefault="005D7C1E" w:rsidP="005D7C1E">
      <w:pPr>
        <w:pStyle w:val="ListParagraph"/>
        <w:spacing w:line="360" w:lineRule="auto"/>
        <w:ind w:left="0" w:firstLine="720"/>
        <w:rPr>
          <w:rFonts w:ascii="Times New Roman" w:hAnsi="Times New Roman" w:cs="Times New Roman"/>
          <w:b/>
          <w:sz w:val="28"/>
          <w:szCs w:val="28"/>
        </w:rPr>
      </w:pPr>
      <w:r w:rsidRPr="005D6ACB">
        <w:rPr>
          <w:rFonts w:ascii="Times New Roman" w:hAnsi="Times New Roman" w:cs="Times New Roman"/>
          <w:b/>
          <w:sz w:val="28"/>
          <w:szCs w:val="28"/>
        </w:rPr>
        <w:t>Obiective pe termen mediu:</w:t>
      </w:r>
    </w:p>
    <w:p w14:paraId="2F3417D3"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 xml:space="preserve">Specific </w:t>
      </w:r>
      <w:r w:rsidRPr="00AE62B3">
        <w:rPr>
          <w:rFonts w:ascii="Times New Roman" w:hAnsi="Times New Roman" w:cs="Times New Roman"/>
          <w:sz w:val="24"/>
          <w:szCs w:val="24"/>
        </w:rPr>
        <w:t>– dezvoltarea gamei de s</w:t>
      </w:r>
      <w:r w:rsidR="005D6ACB">
        <w:rPr>
          <w:rFonts w:ascii="Times New Roman" w:hAnsi="Times New Roman" w:cs="Times New Roman"/>
          <w:sz w:val="24"/>
          <w:szCs w:val="24"/>
        </w:rPr>
        <w:t>ervicii la o perioadă de minim 12</w:t>
      </w:r>
      <w:r w:rsidRPr="00AE62B3">
        <w:rPr>
          <w:rFonts w:ascii="Times New Roman" w:hAnsi="Times New Roman" w:cs="Times New Roman"/>
          <w:sz w:val="24"/>
          <w:szCs w:val="24"/>
        </w:rPr>
        <w:t xml:space="preserve"> luni pentru realizarea unei game variate de servicii; majorarea activelor in cadrul societăţii</w:t>
      </w:r>
    </w:p>
    <w:p w14:paraId="7C82D7D5"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Măsurabil</w:t>
      </w:r>
      <w:r w:rsidRPr="00AE62B3">
        <w:rPr>
          <w:rFonts w:ascii="Times New Roman" w:hAnsi="Times New Roman" w:cs="Times New Roman"/>
          <w:sz w:val="24"/>
          <w:szCs w:val="24"/>
        </w:rPr>
        <w:t xml:space="preserve"> – măsurabil pe baza rapoartelor de vânzari săptamanale si lunare</w:t>
      </w:r>
    </w:p>
    <w:p w14:paraId="429F12F2"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Accesibil</w:t>
      </w:r>
      <w:r w:rsidRPr="00AE62B3">
        <w:rPr>
          <w:rFonts w:ascii="Times New Roman" w:hAnsi="Times New Roman" w:cs="Times New Roman"/>
          <w:sz w:val="24"/>
          <w:szCs w:val="24"/>
        </w:rPr>
        <w:t xml:space="preserve"> – promovare în mediul online şi offline; dezvoltarea unei strategii de promovare care să conducă la creşterea numărului de clienţi; echipa profesionistă.</w:t>
      </w:r>
    </w:p>
    <w:p w14:paraId="6BA69E76"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 xml:space="preserve">Relevant </w:t>
      </w:r>
      <w:r w:rsidRPr="00AE62B3">
        <w:rPr>
          <w:rFonts w:ascii="Times New Roman" w:hAnsi="Times New Roman" w:cs="Times New Roman"/>
          <w:sz w:val="24"/>
          <w:szCs w:val="24"/>
        </w:rPr>
        <w:t>– plan strategic de marketing, traininguri oferite personalului</w:t>
      </w:r>
    </w:p>
    <w:p w14:paraId="7219F8D2" w14:textId="77777777" w:rsidR="005D6ACB" w:rsidRDefault="005D7C1E"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r w:rsidRPr="00AE62B3">
        <w:rPr>
          <w:rFonts w:ascii="Times New Roman" w:hAnsi="Times New Roman" w:cs="Times New Roman"/>
          <w:b/>
          <w:sz w:val="24"/>
          <w:szCs w:val="24"/>
        </w:rPr>
        <w:t>Timp</w:t>
      </w:r>
      <w:r w:rsidRPr="00AE62B3">
        <w:rPr>
          <w:rFonts w:ascii="Times New Roman" w:hAnsi="Times New Roman" w:cs="Times New Roman"/>
          <w:sz w:val="24"/>
          <w:szCs w:val="24"/>
        </w:rPr>
        <w:t xml:space="preserve"> – 2 ani</w:t>
      </w:r>
    </w:p>
    <w:p w14:paraId="696B761D" w14:textId="77777777" w:rsidR="000A7C7D" w:rsidRPr="000A7C7D" w:rsidRDefault="000A7C7D"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firstLine="720"/>
        <w:rPr>
          <w:rFonts w:ascii="Times New Roman" w:hAnsi="Times New Roman" w:cs="Times New Roman"/>
          <w:sz w:val="24"/>
          <w:szCs w:val="24"/>
        </w:rPr>
      </w:pPr>
    </w:p>
    <w:p w14:paraId="5A9F310B" w14:textId="77777777" w:rsidR="005D7C1E" w:rsidRPr="005D6ACB" w:rsidRDefault="005D7C1E" w:rsidP="005D7C1E">
      <w:pPr>
        <w:pStyle w:val="ListParagraph"/>
        <w:spacing w:line="360" w:lineRule="auto"/>
        <w:ind w:left="0" w:firstLine="720"/>
        <w:rPr>
          <w:rFonts w:ascii="Times New Roman" w:hAnsi="Times New Roman" w:cs="Times New Roman"/>
          <w:b/>
          <w:sz w:val="28"/>
          <w:szCs w:val="28"/>
        </w:rPr>
      </w:pPr>
      <w:r w:rsidRPr="005D6ACB">
        <w:rPr>
          <w:rFonts w:ascii="Times New Roman" w:hAnsi="Times New Roman" w:cs="Times New Roman"/>
          <w:b/>
          <w:sz w:val="28"/>
          <w:szCs w:val="28"/>
        </w:rPr>
        <w:t>Obiective pe termen lung:</w:t>
      </w:r>
    </w:p>
    <w:p w14:paraId="28294C2A"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r w:rsidRPr="00AE62B3">
        <w:rPr>
          <w:rFonts w:ascii="Times New Roman" w:hAnsi="Times New Roman" w:cs="Times New Roman"/>
          <w:b/>
          <w:sz w:val="24"/>
          <w:szCs w:val="24"/>
        </w:rPr>
        <w:t xml:space="preserve">Specific – </w:t>
      </w:r>
      <w:r w:rsidRPr="00AE62B3">
        <w:rPr>
          <w:rFonts w:ascii="Times New Roman" w:hAnsi="Times New Roman" w:cs="Times New Roman"/>
          <w:sz w:val="24"/>
          <w:szCs w:val="24"/>
        </w:rPr>
        <w:t>creşterea cifrei de afaceri până la 25%; creşterea numarului de clienţi până la 9%</w:t>
      </w:r>
    </w:p>
    <w:p w14:paraId="535BA094"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r w:rsidRPr="00AE62B3">
        <w:rPr>
          <w:rFonts w:ascii="Times New Roman" w:hAnsi="Times New Roman" w:cs="Times New Roman"/>
          <w:b/>
          <w:sz w:val="24"/>
          <w:szCs w:val="24"/>
        </w:rPr>
        <w:t>Măsurabil</w:t>
      </w:r>
      <w:r w:rsidRPr="00AE62B3">
        <w:rPr>
          <w:rFonts w:ascii="Times New Roman" w:hAnsi="Times New Roman" w:cs="Times New Roman"/>
          <w:sz w:val="24"/>
          <w:szCs w:val="24"/>
        </w:rPr>
        <w:t xml:space="preserve"> – măsurabil pe baza rapoartelor de vânzări saptămânale, lunare şi a bilanţului anual.</w:t>
      </w:r>
    </w:p>
    <w:p w14:paraId="7D2C25E1"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r w:rsidRPr="00AE62B3">
        <w:rPr>
          <w:rFonts w:ascii="Times New Roman" w:hAnsi="Times New Roman" w:cs="Times New Roman"/>
          <w:b/>
          <w:sz w:val="24"/>
          <w:szCs w:val="24"/>
        </w:rPr>
        <w:t>Accesibil</w:t>
      </w:r>
      <w:r w:rsidRPr="00AE62B3">
        <w:rPr>
          <w:rFonts w:ascii="Times New Roman" w:hAnsi="Times New Roman" w:cs="Times New Roman"/>
          <w:sz w:val="24"/>
          <w:szCs w:val="24"/>
        </w:rPr>
        <w:t xml:space="preserve"> – upgrade tehnologic al echipamentelor şi tehnologiilor utilizate astfel încât calitatea serviciilor să se menţină mereu la cele mai ridicate standarde din domeniu</w:t>
      </w:r>
    </w:p>
    <w:p w14:paraId="21B619F5" w14:textId="77777777" w:rsidR="005D7C1E" w:rsidRPr="00AE62B3" w:rsidRDefault="005D7C1E" w:rsidP="005D7C1E">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b/>
          <w:sz w:val="24"/>
          <w:szCs w:val="24"/>
        </w:rPr>
        <w:lastRenderedPageBreak/>
        <w:t xml:space="preserve">              Relevant </w:t>
      </w:r>
      <w:r w:rsidRPr="00AE62B3">
        <w:rPr>
          <w:rFonts w:ascii="Times New Roman" w:hAnsi="Times New Roman" w:cs="Times New Roman"/>
          <w:sz w:val="24"/>
          <w:szCs w:val="24"/>
        </w:rPr>
        <w:t>- plan strategic de marketing</w:t>
      </w:r>
    </w:p>
    <w:p w14:paraId="620E9129" w14:textId="77777777" w:rsidR="005D7C1E" w:rsidRPr="000A7C7D" w:rsidRDefault="005D7C1E" w:rsidP="000A7C7D">
      <w:pPr>
        <w:pStyle w:val="ListParagraph"/>
        <w:pBdr>
          <w:top w:val="single" w:sz="4" w:space="1" w:color="auto"/>
          <w:left w:val="single" w:sz="4" w:space="4" w:color="auto"/>
          <w:bottom w:val="single" w:sz="4" w:space="1" w:color="auto"/>
          <w:right w:val="single" w:sz="4" w:space="4" w:color="auto"/>
          <w:between w:val="single" w:sz="4" w:space="1" w:color="auto"/>
          <w:bar w:val="single" w:sz="4" w:color="auto"/>
        </w:pBdr>
        <w:spacing w:line="360" w:lineRule="auto"/>
        <w:ind w:left="0"/>
        <w:rPr>
          <w:rFonts w:ascii="Times New Roman" w:hAnsi="Times New Roman" w:cs="Times New Roman"/>
          <w:sz w:val="24"/>
          <w:szCs w:val="24"/>
        </w:rPr>
      </w:pPr>
      <w:r w:rsidRPr="00AE62B3">
        <w:rPr>
          <w:rFonts w:ascii="Times New Roman" w:hAnsi="Times New Roman" w:cs="Times New Roman"/>
          <w:sz w:val="24"/>
          <w:szCs w:val="24"/>
        </w:rPr>
        <w:tab/>
      </w:r>
      <w:r w:rsidRPr="00AE62B3">
        <w:rPr>
          <w:rFonts w:ascii="Times New Roman" w:hAnsi="Times New Roman" w:cs="Times New Roman"/>
          <w:b/>
          <w:sz w:val="24"/>
          <w:szCs w:val="24"/>
        </w:rPr>
        <w:t>Timp</w:t>
      </w:r>
      <w:r w:rsidRPr="00AE62B3">
        <w:rPr>
          <w:rFonts w:ascii="Times New Roman" w:hAnsi="Times New Roman" w:cs="Times New Roman"/>
          <w:sz w:val="24"/>
          <w:szCs w:val="24"/>
        </w:rPr>
        <w:t xml:space="preserve"> – 3 ani după implementarea proiectului</w:t>
      </w:r>
    </w:p>
    <w:p w14:paraId="63E3C4D5" w14:textId="77777777" w:rsidR="00944FBA" w:rsidRPr="005D6ACB" w:rsidRDefault="00944FBA" w:rsidP="00944FBA">
      <w:pPr>
        <w:spacing w:after="0" w:line="360" w:lineRule="auto"/>
        <w:jc w:val="both"/>
        <w:rPr>
          <w:rFonts w:ascii="Times New Roman" w:eastAsia="Times New Roman" w:hAnsi="Times New Roman" w:cs="Times New Roman"/>
          <w:sz w:val="28"/>
          <w:szCs w:val="28"/>
          <w:lang w:val="ro-RO"/>
        </w:rPr>
      </w:pPr>
      <w:r w:rsidRPr="005D6ACB">
        <w:rPr>
          <w:rFonts w:ascii="Times New Roman" w:eastAsia="Times New Roman" w:hAnsi="Times New Roman" w:cs="Times New Roman"/>
          <w:sz w:val="28"/>
          <w:szCs w:val="28"/>
          <w:lang w:val="ro-RO"/>
        </w:rPr>
        <w:t>Unde vrei să ajungi în</w:t>
      </w:r>
      <w:r w:rsidR="00121E41" w:rsidRPr="005D6ACB">
        <w:rPr>
          <w:rFonts w:ascii="Times New Roman" w:eastAsia="Times New Roman" w:hAnsi="Times New Roman" w:cs="Times New Roman"/>
          <w:sz w:val="28"/>
          <w:szCs w:val="28"/>
          <w:lang w:val="ro-RO"/>
        </w:rPr>
        <w:t>tr-un interval de 3 ani. Fixeaza-t</w:t>
      </w:r>
      <w:r w:rsidRPr="005D6ACB">
        <w:rPr>
          <w:rFonts w:ascii="Times New Roman" w:eastAsia="Times New Roman" w:hAnsi="Times New Roman" w:cs="Times New Roman"/>
          <w:sz w:val="28"/>
          <w:szCs w:val="28"/>
          <w:lang w:val="ro-RO"/>
        </w:rPr>
        <w:t xml:space="preserve">i obiective cuantificabile!  </w:t>
      </w:r>
    </w:p>
    <w:tbl>
      <w:tblPr>
        <w:tblpPr w:leftFromText="180" w:rightFromText="180" w:vertAnchor="text" w:horzAnchor="margin" w:tblpXSpec="center" w:tblpY="155"/>
        <w:tblW w:w="485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20"/>
        <w:gridCol w:w="1209"/>
        <w:gridCol w:w="2433"/>
        <w:gridCol w:w="2440"/>
        <w:gridCol w:w="1198"/>
      </w:tblGrid>
      <w:tr w:rsidR="00944FBA" w:rsidRPr="00AE62B3" w14:paraId="6FB16B3C" w14:textId="77777777" w:rsidTr="00670053">
        <w:tc>
          <w:tcPr>
            <w:tcW w:w="1086" w:type="pct"/>
          </w:tcPr>
          <w:p w14:paraId="340311A5"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Indicatori</w:t>
            </w:r>
          </w:p>
        </w:tc>
        <w:tc>
          <w:tcPr>
            <w:tcW w:w="650" w:type="pct"/>
          </w:tcPr>
          <w:p w14:paraId="74C8C0DA"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UM</w:t>
            </w:r>
          </w:p>
        </w:tc>
        <w:tc>
          <w:tcPr>
            <w:tcW w:w="1308" w:type="pct"/>
            <w:shd w:val="clear" w:color="auto" w:fill="auto"/>
          </w:tcPr>
          <w:p w14:paraId="549B6A33" w14:textId="77777777" w:rsidR="00944FBA" w:rsidRPr="00AE62B3" w:rsidRDefault="00121E41" w:rsidP="00A00393">
            <w:pPr>
              <w:autoSpaceDE w:val="0"/>
              <w:autoSpaceDN w:val="0"/>
              <w:adjustRightInd w:val="0"/>
              <w:spacing w:after="0" w:line="360" w:lineRule="auto"/>
              <w:jc w:val="center"/>
              <w:rPr>
                <w:rFonts w:ascii="Times New Roman" w:eastAsia="Times New Roman" w:hAnsi="Times New Roman" w:cs="Times New Roman"/>
                <w:b/>
                <w:i/>
                <w:sz w:val="24"/>
                <w:szCs w:val="24"/>
                <w:lang w:val="ro-RO"/>
              </w:rPr>
            </w:pPr>
            <w:r w:rsidRPr="00AE62B3">
              <w:rPr>
                <w:rFonts w:ascii="Times New Roman" w:eastAsia="Times New Roman" w:hAnsi="Times New Roman" w:cs="Times New Roman"/>
                <w:b/>
                <w:i/>
                <w:sz w:val="24"/>
                <w:szCs w:val="24"/>
                <w:lang w:val="ro-RO"/>
              </w:rPr>
              <w:t>Anul I</w:t>
            </w:r>
          </w:p>
        </w:tc>
        <w:tc>
          <w:tcPr>
            <w:tcW w:w="1312" w:type="pct"/>
            <w:shd w:val="clear" w:color="auto" w:fill="auto"/>
          </w:tcPr>
          <w:p w14:paraId="6945FBDE" w14:textId="77777777" w:rsidR="00944FBA" w:rsidRPr="00AE62B3" w:rsidRDefault="00944FBA" w:rsidP="00A00393">
            <w:pPr>
              <w:spacing w:after="0" w:line="360" w:lineRule="auto"/>
              <w:jc w:val="center"/>
              <w:rPr>
                <w:rFonts w:ascii="Times New Roman" w:eastAsia="Times New Roman" w:hAnsi="Times New Roman" w:cs="Times New Roman"/>
                <w:b/>
                <w:i/>
                <w:sz w:val="24"/>
                <w:szCs w:val="24"/>
              </w:rPr>
            </w:pPr>
            <w:r w:rsidRPr="00AE62B3">
              <w:rPr>
                <w:rFonts w:ascii="Times New Roman" w:eastAsia="Times New Roman" w:hAnsi="Times New Roman" w:cs="Times New Roman"/>
                <w:b/>
                <w:i/>
                <w:sz w:val="24"/>
                <w:szCs w:val="24"/>
                <w:lang w:val="ro-RO"/>
              </w:rPr>
              <w:t>Anul II</w:t>
            </w:r>
          </w:p>
        </w:tc>
        <w:tc>
          <w:tcPr>
            <w:tcW w:w="646" w:type="pct"/>
            <w:shd w:val="clear" w:color="auto" w:fill="auto"/>
          </w:tcPr>
          <w:p w14:paraId="3CDC6F95" w14:textId="77777777" w:rsidR="00944FBA" w:rsidRPr="00AE62B3" w:rsidRDefault="00944FBA" w:rsidP="00A00393">
            <w:pPr>
              <w:spacing w:after="0" w:line="360" w:lineRule="auto"/>
              <w:jc w:val="center"/>
              <w:rPr>
                <w:rFonts w:ascii="Times New Roman" w:eastAsia="Times New Roman" w:hAnsi="Times New Roman" w:cs="Times New Roman"/>
                <w:b/>
                <w:i/>
                <w:sz w:val="24"/>
                <w:szCs w:val="24"/>
              </w:rPr>
            </w:pPr>
            <w:r w:rsidRPr="00AE62B3">
              <w:rPr>
                <w:rFonts w:ascii="Times New Roman" w:eastAsia="Times New Roman" w:hAnsi="Times New Roman" w:cs="Times New Roman"/>
                <w:b/>
                <w:i/>
                <w:sz w:val="24"/>
                <w:szCs w:val="24"/>
                <w:lang w:val="ro-RO"/>
              </w:rPr>
              <w:t>Anul III</w:t>
            </w:r>
          </w:p>
        </w:tc>
      </w:tr>
      <w:tr w:rsidR="00944FBA" w:rsidRPr="00AE62B3" w14:paraId="004873AD" w14:textId="77777777" w:rsidTr="00670053">
        <w:trPr>
          <w:trHeight w:val="734"/>
        </w:trPr>
        <w:tc>
          <w:tcPr>
            <w:tcW w:w="1086" w:type="pct"/>
            <w:vAlign w:val="center"/>
          </w:tcPr>
          <w:p w14:paraId="046BE146"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Cifra de afaceri</w:t>
            </w:r>
          </w:p>
        </w:tc>
        <w:tc>
          <w:tcPr>
            <w:tcW w:w="650" w:type="pct"/>
            <w:vAlign w:val="center"/>
          </w:tcPr>
          <w:p w14:paraId="39ADF34D"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615BA5A4"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66.710</w:t>
            </w:r>
          </w:p>
        </w:tc>
        <w:tc>
          <w:tcPr>
            <w:tcW w:w="1312" w:type="pct"/>
          </w:tcPr>
          <w:p w14:paraId="13EE6829"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79.900</w:t>
            </w:r>
          </w:p>
        </w:tc>
        <w:tc>
          <w:tcPr>
            <w:tcW w:w="646" w:type="pct"/>
          </w:tcPr>
          <w:p w14:paraId="3C1EAFBB"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81.000</w:t>
            </w:r>
          </w:p>
        </w:tc>
      </w:tr>
      <w:tr w:rsidR="00944FBA" w:rsidRPr="00AE62B3" w14:paraId="3A869692" w14:textId="77777777" w:rsidTr="00670053">
        <w:tc>
          <w:tcPr>
            <w:tcW w:w="1086" w:type="pct"/>
            <w:vAlign w:val="center"/>
          </w:tcPr>
          <w:p w14:paraId="768A660C"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Profit</w:t>
            </w:r>
          </w:p>
        </w:tc>
        <w:tc>
          <w:tcPr>
            <w:tcW w:w="650" w:type="pct"/>
            <w:vAlign w:val="center"/>
          </w:tcPr>
          <w:p w14:paraId="3679CF06" w14:textId="77777777" w:rsidR="00944FBA" w:rsidRPr="00AE62B3" w:rsidRDefault="00944FB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7A07FA5C"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7309.50</w:t>
            </w:r>
          </w:p>
        </w:tc>
        <w:tc>
          <w:tcPr>
            <w:tcW w:w="1312" w:type="pct"/>
          </w:tcPr>
          <w:p w14:paraId="1F1C8BD1"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866.00</w:t>
            </w:r>
          </w:p>
        </w:tc>
        <w:tc>
          <w:tcPr>
            <w:tcW w:w="646" w:type="pct"/>
          </w:tcPr>
          <w:p w14:paraId="252C9616" w14:textId="77777777" w:rsidR="00944FBA" w:rsidRPr="00AE62B3" w:rsidRDefault="001A50B3"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1966.00</w:t>
            </w:r>
          </w:p>
        </w:tc>
      </w:tr>
      <w:tr w:rsidR="00156945" w:rsidRPr="00AE62B3" w14:paraId="08663CB6" w14:textId="77777777" w:rsidTr="00670053">
        <w:tc>
          <w:tcPr>
            <w:tcW w:w="1086" w:type="pct"/>
            <w:vAlign w:val="center"/>
          </w:tcPr>
          <w:p w14:paraId="584B2AF1" w14:textId="77777777" w:rsidR="00156945" w:rsidRPr="00AE62B3" w:rsidRDefault="00156945"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Investitii</w:t>
            </w:r>
          </w:p>
        </w:tc>
        <w:tc>
          <w:tcPr>
            <w:tcW w:w="650" w:type="pct"/>
            <w:vAlign w:val="center"/>
          </w:tcPr>
          <w:p w14:paraId="56BB3977" w14:textId="77777777" w:rsidR="00156945" w:rsidRPr="00AE62B3" w:rsidRDefault="00156945"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LEI</w:t>
            </w:r>
          </w:p>
        </w:tc>
        <w:tc>
          <w:tcPr>
            <w:tcW w:w="1308" w:type="pct"/>
          </w:tcPr>
          <w:p w14:paraId="679862DE" w14:textId="77777777" w:rsidR="00156945"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109.918,04</w:t>
            </w:r>
          </w:p>
        </w:tc>
        <w:tc>
          <w:tcPr>
            <w:tcW w:w="1312" w:type="pct"/>
          </w:tcPr>
          <w:p w14:paraId="5C15DA47" w14:textId="77777777" w:rsidR="00156945" w:rsidRPr="00AE62B3" w:rsidRDefault="00156945"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46" w:type="pct"/>
          </w:tcPr>
          <w:p w14:paraId="4D63CAC1" w14:textId="77777777" w:rsidR="00156945" w:rsidRPr="00AE62B3" w:rsidRDefault="00156945"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944FBA" w:rsidRPr="00AE62B3" w14:paraId="5D7B19DB" w14:textId="77777777" w:rsidTr="00670053">
        <w:tc>
          <w:tcPr>
            <w:tcW w:w="1086" w:type="pct"/>
            <w:vAlign w:val="center"/>
          </w:tcPr>
          <w:p w14:paraId="5533C97D" w14:textId="77777777" w:rsidR="00944FBA" w:rsidRPr="00AE62B3" w:rsidRDefault="001350A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Numar de salariat</w:t>
            </w:r>
            <w:r w:rsidR="00944FBA" w:rsidRPr="00AE62B3">
              <w:rPr>
                <w:rFonts w:ascii="Times New Roman" w:eastAsia="Times New Roman" w:hAnsi="Times New Roman" w:cs="Times New Roman"/>
                <w:b/>
                <w:sz w:val="24"/>
                <w:szCs w:val="24"/>
                <w:lang w:val="ro-RO"/>
              </w:rPr>
              <w:t>i</w:t>
            </w:r>
          </w:p>
        </w:tc>
        <w:tc>
          <w:tcPr>
            <w:tcW w:w="650" w:type="pct"/>
            <w:vAlign w:val="center"/>
          </w:tcPr>
          <w:p w14:paraId="3EC5A32B" w14:textId="77777777" w:rsidR="00944FBA" w:rsidRPr="00AE62B3" w:rsidRDefault="001350AA" w:rsidP="00A00393">
            <w:pPr>
              <w:autoSpaceDE w:val="0"/>
              <w:autoSpaceDN w:val="0"/>
              <w:adjustRightInd w:val="0"/>
              <w:spacing w:after="0" w:line="360" w:lineRule="auto"/>
              <w:jc w:val="center"/>
              <w:rPr>
                <w:rFonts w:ascii="Times New Roman" w:eastAsia="Times New Roman" w:hAnsi="Times New Roman" w:cs="Times New Roman"/>
                <w:b/>
                <w:sz w:val="24"/>
                <w:szCs w:val="24"/>
                <w:lang w:val="ro-RO"/>
              </w:rPr>
            </w:pPr>
            <w:r w:rsidRPr="00AE62B3">
              <w:rPr>
                <w:rFonts w:ascii="Times New Roman" w:eastAsia="Times New Roman" w:hAnsi="Times New Roman" w:cs="Times New Roman"/>
                <w:b/>
                <w:sz w:val="24"/>
                <w:szCs w:val="24"/>
                <w:lang w:val="ro-RO"/>
              </w:rPr>
              <w:t>Numa</w:t>
            </w:r>
            <w:r w:rsidR="00944FBA" w:rsidRPr="00AE62B3">
              <w:rPr>
                <w:rFonts w:ascii="Times New Roman" w:eastAsia="Times New Roman" w:hAnsi="Times New Roman" w:cs="Times New Roman"/>
                <w:b/>
                <w:sz w:val="24"/>
                <w:szCs w:val="24"/>
                <w:lang w:val="ro-RO"/>
              </w:rPr>
              <w:t>r persoane</w:t>
            </w:r>
          </w:p>
        </w:tc>
        <w:tc>
          <w:tcPr>
            <w:tcW w:w="1308" w:type="pct"/>
          </w:tcPr>
          <w:p w14:paraId="3F116B88"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c>
          <w:tcPr>
            <w:tcW w:w="1312" w:type="pct"/>
          </w:tcPr>
          <w:p w14:paraId="1A57221E"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c>
          <w:tcPr>
            <w:tcW w:w="646" w:type="pct"/>
          </w:tcPr>
          <w:p w14:paraId="1BC486FB" w14:textId="77777777" w:rsidR="00944FBA" w:rsidRPr="00AE62B3" w:rsidRDefault="00855EC9" w:rsidP="00944FBA">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2</w:t>
            </w:r>
          </w:p>
        </w:tc>
      </w:tr>
    </w:tbl>
    <w:p w14:paraId="569BDC1F" w14:textId="77777777" w:rsidR="00556A48" w:rsidRPr="00AE62B3" w:rsidRDefault="00556A48" w:rsidP="00BC0A4F">
      <w:pPr>
        <w:autoSpaceDE w:val="0"/>
        <w:autoSpaceDN w:val="0"/>
        <w:adjustRightInd w:val="0"/>
        <w:spacing w:after="0" w:line="240" w:lineRule="auto"/>
        <w:jc w:val="both"/>
        <w:rPr>
          <w:rFonts w:ascii="Times New Roman" w:hAnsi="Times New Roman" w:cs="Times New Roman"/>
          <w:b/>
          <w:color w:val="000000"/>
          <w:sz w:val="24"/>
          <w:szCs w:val="24"/>
        </w:rPr>
      </w:pPr>
    </w:p>
    <w:p w14:paraId="34586AE1"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3F08F681"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55E5989D" w14:textId="77777777" w:rsidR="00543287"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sectPr w:rsidR="00543287" w:rsidSect="000A7C7D">
          <w:headerReference w:type="default" r:id="rId9"/>
          <w:type w:val="continuous"/>
          <w:pgSz w:w="12240" w:h="15840"/>
          <w:pgMar w:top="1440" w:right="1440" w:bottom="1440" w:left="1440" w:header="720" w:footer="720" w:gutter="0"/>
          <w:cols w:space="720"/>
          <w:docGrid w:linePitch="360"/>
        </w:sectPr>
      </w:pPr>
    </w:p>
    <w:p w14:paraId="641CB27F" w14:textId="77777777" w:rsidR="00543287" w:rsidRPr="00AE62B3" w:rsidRDefault="00543287" w:rsidP="00C53D66">
      <w:pPr>
        <w:autoSpaceDE w:val="0"/>
        <w:autoSpaceDN w:val="0"/>
        <w:adjustRightInd w:val="0"/>
        <w:spacing w:after="0" w:line="360" w:lineRule="auto"/>
        <w:jc w:val="both"/>
        <w:rPr>
          <w:rFonts w:ascii="Times New Roman" w:eastAsia="Times New Roman" w:hAnsi="Times New Roman" w:cs="Times New Roman"/>
          <w:sz w:val="24"/>
          <w:szCs w:val="24"/>
          <w:lang w:val="ro-RO"/>
        </w:rPr>
      </w:pPr>
    </w:p>
    <w:p w14:paraId="3BF8AED1" w14:textId="77777777" w:rsidR="00944FBA" w:rsidRDefault="00713AC9" w:rsidP="00C53D66">
      <w:pPr>
        <w:autoSpaceDE w:val="0"/>
        <w:autoSpaceDN w:val="0"/>
        <w:adjustRightInd w:val="0"/>
        <w:spacing w:after="0" w:line="360" w:lineRule="auto"/>
        <w:jc w:val="both"/>
        <w:rPr>
          <w:rFonts w:ascii="Times New Roman" w:eastAsia="Times New Roman" w:hAnsi="Times New Roman" w:cs="Times New Roman"/>
          <w:sz w:val="32"/>
          <w:szCs w:val="32"/>
          <w:lang w:val="ro-RO"/>
        </w:rPr>
      </w:pPr>
      <w:r w:rsidRPr="005D6ACB">
        <w:rPr>
          <w:rFonts w:ascii="Times New Roman" w:eastAsia="Times New Roman" w:hAnsi="Times New Roman" w:cs="Times New Roman"/>
          <w:sz w:val="32"/>
          <w:szCs w:val="32"/>
          <w:lang w:val="ro-RO"/>
        </w:rPr>
        <w:t>Model de Diagrama</w:t>
      </w:r>
      <w:r w:rsidR="00BC0A4F" w:rsidRPr="005D6ACB">
        <w:rPr>
          <w:rFonts w:ascii="Times New Roman" w:eastAsia="Times New Roman" w:hAnsi="Times New Roman" w:cs="Times New Roman"/>
          <w:sz w:val="32"/>
          <w:szCs w:val="32"/>
          <w:lang w:val="ro-RO"/>
        </w:rPr>
        <w:t xml:space="preserve"> GA</w:t>
      </w:r>
      <w:r w:rsidR="00C53D66" w:rsidRPr="005D6ACB">
        <w:rPr>
          <w:rFonts w:ascii="Times New Roman" w:eastAsia="Times New Roman" w:hAnsi="Times New Roman" w:cs="Times New Roman"/>
          <w:sz w:val="32"/>
          <w:szCs w:val="32"/>
          <w:lang w:val="ro-RO"/>
        </w:rPr>
        <w:t>NTT (calendar de implementare):</w:t>
      </w:r>
    </w:p>
    <w:p w14:paraId="4E576B5B" w14:textId="77777777" w:rsidR="009537C6" w:rsidRPr="005D6ACB" w:rsidRDefault="009537C6" w:rsidP="00C53D66">
      <w:pPr>
        <w:autoSpaceDE w:val="0"/>
        <w:autoSpaceDN w:val="0"/>
        <w:adjustRightInd w:val="0"/>
        <w:spacing w:after="0" w:line="360" w:lineRule="auto"/>
        <w:jc w:val="both"/>
        <w:rPr>
          <w:rFonts w:ascii="Times New Roman" w:eastAsia="Times New Roman" w:hAnsi="Times New Roman" w:cs="Times New Roman"/>
          <w:sz w:val="32"/>
          <w:szCs w:val="32"/>
          <w:lang w:val="ro-RO"/>
        </w:rPr>
      </w:pPr>
    </w:p>
    <w:tbl>
      <w:tblPr>
        <w:tblpPr w:leftFromText="180" w:rightFromText="180" w:vertAnchor="text" w:horzAnchor="margin" w:tblpXSpec="center" w:tblpY="1733"/>
        <w:tblW w:w="131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8"/>
        <w:gridCol w:w="2531"/>
        <w:gridCol w:w="529"/>
        <w:gridCol w:w="324"/>
        <w:gridCol w:w="450"/>
        <w:gridCol w:w="450"/>
        <w:gridCol w:w="450"/>
        <w:gridCol w:w="450"/>
        <w:gridCol w:w="450"/>
        <w:gridCol w:w="450"/>
        <w:gridCol w:w="450"/>
        <w:gridCol w:w="540"/>
        <w:gridCol w:w="450"/>
        <w:gridCol w:w="450"/>
        <w:gridCol w:w="450"/>
        <w:gridCol w:w="450"/>
        <w:gridCol w:w="450"/>
        <w:gridCol w:w="450"/>
        <w:gridCol w:w="576"/>
        <w:gridCol w:w="630"/>
        <w:gridCol w:w="720"/>
        <w:gridCol w:w="720"/>
      </w:tblGrid>
      <w:tr w:rsidR="00BC0A4F" w:rsidRPr="00AE62B3" w14:paraId="067E38DC" w14:textId="77777777" w:rsidTr="000A7C7D">
        <w:trPr>
          <w:trHeight w:val="741"/>
        </w:trPr>
        <w:tc>
          <w:tcPr>
            <w:tcW w:w="738" w:type="dxa"/>
            <w:shd w:val="clear" w:color="auto" w:fill="auto"/>
          </w:tcPr>
          <w:p w14:paraId="0ABE5D5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Nr act.</w:t>
            </w:r>
          </w:p>
        </w:tc>
        <w:tc>
          <w:tcPr>
            <w:tcW w:w="2531" w:type="dxa"/>
            <w:shd w:val="clear" w:color="auto" w:fill="auto"/>
          </w:tcPr>
          <w:p w14:paraId="440EF5C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Denumire activitate</w:t>
            </w:r>
          </w:p>
        </w:tc>
        <w:tc>
          <w:tcPr>
            <w:tcW w:w="529" w:type="dxa"/>
            <w:shd w:val="clear" w:color="auto" w:fill="auto"/>
          </w:tcPr>
          <w:p w14:paraId="0CF75E6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w:t>
            </w:r>
          </w:p>
        </w:tc>
        <w:tc>
          <w:tcPr>
            <w:tcW w:w="324" w:type="dxa"/>
            <w:shd w:val="clear" w:color="auto" w:fill="auto"/>
          </w:tcPr>
          <w:p w14:paraId="08ECAAF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L2</w:t>
            </w:r>
          </w:p>
        </w:tc>
        <w:tc>
          <w:tcPr>
            <w:tcW w:w="450" w:type="dxa"/>
            <w:shd w:val="clear" w:color="auto" w:fill="auto"/>
          </w:tcPr>
          <w:p w14:paraId="7A66DB7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L3</w:t>
            </w:r>
          </w:p>
        </w:tc>
        <w:tc>
          <w:tcPr>
            <w:tcW w:w="450" w:type="dxa"/>
            <w:shd w:val="clear" w:color="auto" w:fill="auto"/>
          </w:tcPr>
          <w:p w14:paraId="56FEE82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L4</w:t>
            </w:r>
          </w:p>
        </w:tc>
        <w:tc>
          <w:tcPr>
            <w:tcW w:w="450" w:type="dxa"/>
            <w:shd w:val="clear" w:color="auto" w:fill="auto"/>
          </w:tcPr>
          <w:p w14:paraId="0C1D24B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L5</w:t>
            </w:r>
          </w:p>
        </w:tc>
        <w:tc>
          <w:tcPr>
            <w:tcW w:w="450" w:type="dxa"/>
            <w:shd w:val="clear" w:color="auto" w:fill="auto"/>
          </w:tcPr>
          <w:p w14:paraId="551666A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L6</w:t>
            </w:r>
          </w:p>
        </w:tc>
        <w:tc>
          <w:tcPr>
            <w:tcW w:w="450" w:type="dxa"/>
            <w:shd w:val="clear" w:color="auto" w:fill="auto"/>
          </w:tcPr>
          <w:p w14:paraId="576E181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L7</w:t>
            </w:r>
          </w:p>
        </w:tc>
        <w:tc>
          <w:tcPr>
            <w:tcW w:w="450" w:type="dxa"/>
            <w:shd w:val="clear" w:color="auto" w:fill="auto"/>
          </w:tcPr>
          <w:p w14:paraId="35A0413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L8</w:t>
            </w:r>
          </w:p>
        </w:tc>
        <w:tc>
          <w:tcPr>
            <w:tcW w:w="450" w:type="dxa"/>
            <w:shd w:val="clear" w:color="auto" w:fill="auto"/>
          </w:tcPr>
          <w:p w14:paraId="5FF2C0A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L9</w:t>
            </w:r>
          </w:p>
        </w:tc>
        <w:tc>
          <w:tcPr>
            <w:tcW w:w="540" w:type="dxa"/>
            <w:shd w:val="clear" w:color="auto" w:fill="auto"/>
          </w:tcPr>
          <w:p w14:paraId="7ED5D98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L10</w:t>
            </w:r>
          </w:p>
        </w:tc>
        <w:tc>
          <w:tcPr>
            <w:tcW w:w="450" w:type="dxa"/>
            <w:shd w:val="clear" w:color="auto" w:fill="auto"/>
          </w:tcPr>
          <w:p w14:paraId="6D06EA7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L11</w:t>
            </w:r>
          </w:p>
        </w:tc>
        <w:tc>
          <w:tcPr>
            <w:tcW w:w="450" w:type="dxa"/>
            <w:shd w:val="clear" w:color="auto" w:fill="auto"/>
          </w:tcPr>
          <w:p w14:paraId="3D5E53D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L12</w:t>
            </w:r>
          </w:p>
        </w:tc>
        <w:tc>
          <w:tcPr>
            <w:tcW w:w="450" w:type="dxa"/>
          </w:tcPr>
          <w:p w14:paraId="66C2386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L13</w:t>
            </w:r>
          </w:p>
        </w:tc>
        <w:tc>
          <w:tcPr>
            <w:tcW w:w="450" w:type="dxa"/>
          </w:tcPr>
          <w:p w14:paraId="43FA286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L14</w:t>
            </w:r>
          </w:p>
        </w:tc>
        <w:tc>
          <w:tcPr>
            <w:tcW w:w="450" w:type="dxa"/>
          </w:tcPr>
          <w:p w14:paraId="6EECA34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L15</w:t>
            </w:r>
          </w:p>
        </w:tc>
        <w:tc>
          <w:tcPr>
            <w:tcW w:w="450" w:type="dxa"/>
          </w:tcPr>
          <w:p w14:paraId="073FB20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L16</w:t>
            </w:r>
          </w:p>
        </w:tc>
        <w:tc>
          <w:tcPr>
            <w:tcW w:w="576" w:type="dxa"/>
          </w:tcPr>
          <w:p w14:paraId="319E9A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L17</w:t>
            </w:r>
          </w:p>
        </w:tc>
        <w:tc>
          <w:tcPr>
            <w:tcW w:w="630" w:type="dxa"/>
          </w:tcPr>
          <w:p w14:paraId="2CA6856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L18</w:t>
            </w:r>
          </w:p>
        </w:tc>
        <w:tc>
          <w:tcPr>
            <w:tcW w:w="720" w:type="dxa"/>
          </w:tcPr>
          <w:p w14:paraId="0B58270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L19</w:t>
            </w:r>
          </w:p>
        </w:tc>
        <w:tc>
          <w:tcPr>
            <w:tcW w:w="720" w:type="dxa"/>
          </w:tcPr>
          <w:p w14:paraId="4FDDAE8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L20</w:t>
            </w:r>
          </w:p>
        </w:tc>
      </w:tr>
      <w:tr w:rsidR="00BC0A4F" w:rsidRPr="00AE62B3" w14:paraId="05EBCBC3" w14:textId="77777777" w:rsidTr="000A7C7D">
        <w:trPr>
          <w:trHeight w:val="1880"/>
        </w:trPr>
        <w:tc>
          <w:tcPr>
            <w:tcW w:w="738" w:type="dxa"/>
            <w:shd w:val="clear" w:color="auto" w:fill="auto"/>
          </w:tcPr>
          <w:p w14:paraId="3357F70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A1</w:t>
            </w:r>
          </w:p>
        </w:tc>
        <w:tc>
          <w:tcPr>
            <w:tcW w:w="2531" w:type="dxa"/>
            <w:shd w:val="clear" w:color="auto" w:fill="auto"/>
          </w:tcPr>
          <w:p w14:paraId="50ACE711" w14:textId="77777777" w:rsidR="00BC0A4F" w:rsidRPr="00AE62B3" w:rsidRDefault="00BC0A4F" w:rsidP="00543287">
            <w:pPr>
              <w:autoSpaceDE w:val="0"/>
              <w:autoSpaceDN w:val="0"/>
              <w:adjustRightInd w:val="0"/>
              <w:spacing w:after="0" w:line="360" w:lineRule="auto"/>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Infiintarea firmei si semnarea contractului de subventie</w:t>
            </w:r>
          </w:p>
        </w:tc>
        <w:tc>
          <w:tcPr>
            <w:tcW w:w="529" w:type="dxa"/>
            <w:shd w:val="clear" w:color="auto" w:fill="BFBFBF"/>
          </w:tcPr>
          <w:p w14:paraId="1429460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0E6F4B2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5EA24F1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13C0E2E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9CC63B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11A7A7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FD8DAE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D53C3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16E23A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195AD9B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D60359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EF4234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76FAB46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AE7000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5AF8B9B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2F9DC5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168742F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5E2192A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9046AC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98171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BC0A4F" w:rsidRPr="00AE62B3" w14:paraId="701B2FA8" w14:textId="77777777" w:rsidTr="000A7C7D">
        <w:tc>
          <w:tcPr>
            <w:tcW w:w="738" w:type="dxa"/>
            <w:shd w:val="clear" w:color="auto" w:fill="auto"/>
          </w:tcPr>
          <w:p w14:paraId="41F4BB4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A2</w:t>
            </w:r>
          </w:p>
        </w:tc>
        <w:tc>
          <w:tcPr>
            <w:tcW w:w="2531" w:type="dxa"/>
            <w:shd w:val="clear" w:color="auto" w:fill="auto"/>
          </w:tcPr>
          <w:p w14:paraId="64C1588D"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Gasirea spatiului pentru incheierea contractului de comodat</w:t>
            </w:r>
            <w:r w:rsidR="00711C05">
              <w:rPr>
                <w:rFonts w:ascii="Times New Roman" w:eastAsia="Times New Roman" w:hAnsi="Times New Roman" w:cs="Times New Roman"/>
                <w:sz w:val="24"/>
                <w:szCs w:val="24"/>
                <w:lang w:val="ro-RO"/>
              </w:rPr>
              <w:t xml:space="preserve">  Amenajare spatiu</w:t>
            </w:r>
          </w:p>
        </w:tc>
        <w:tc>
          <w:tcPr>
            <w:tcW w:w="529" w:type="dxa"/>
            <w:shd w:val="clear" w:color="auto" w:fill="BFBFBF" w:themeFill="background1" w:themeFillShade="BF"/>
          </w:tcPr>
          <w:p w14:paraId="686EF72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FFFFFF" w:themeFill="background1"/>
          </w:tcPr>
          <w:p w14:paraId="040D976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874F46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9D1B61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D42740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96B1AA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CEB0D4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06A347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56C807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0E88518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EABB5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3C63AD5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56FCCF5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BAC4C4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5BF6EE5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2B21B84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47A7324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7440369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5E7A26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0F2A982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5AA1A146" w14:textId="77777777" w:rsidTr="000A7C7D">
        <w:tc>
          <w:tcPr>
            <w:tcW w:w="738" w:type="dxa"/>
            <w:shd w:val="clear" w:color="auto" w:fill="auto"/>
          </w:tcPr>
          <w:p w14:paraId="5E00420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A3</w:t>
            </w:r>
          </w:p>
        </w:tc>
        <w:tc>
          <w:tcPr>
            <w:tcW w:w="2531" w:type="dxa"/>
            <w:shd w:val="clear" w:color="auto" w:fill="auto"/>
          </w:tcPr>
          <w:p w14:paraId="4AF20C71"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Depunerea avizelor</w:t>
            </w:r>
          </w:p>
        </w:tc>
        <w:tc>
          <w:tcPr>
            <w:tcW w:w="529" w:type="dxa"/>
            <w:shd w:val="clear" w:color="auto" w:fill="BFBFBF" w:themeFill="background1" w:themeFillShade="BF"/>
          </w:tcPr>
          <w:p w14:paraId="42D4153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5D3F4B8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04164B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47C299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F8E54B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254ECA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F07023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AED63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002BC2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03F8A8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56877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43C9F8E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65F4EA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015A0D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76C9979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2EC9DF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117E5DD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37E21D4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788AEEE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04FC359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419E30BB" w14:textId="77777777" w:rsidTr="000A7C7D">
        <w:tc>
          <w:tcPr>
            <w:tcW w:w="738" w:type="dxa"/>
            <w:shd w:val="clear" w:color="auto" w:fill="auto"/>
          </w:tcPr>
          <w:p w14:paraId="05B4E11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lastRenderedPageBreak/>
              <w:t>A4</w:t>
            </w:r>
          </w:p>
        </w:tc>
        <w:tc>
          <w:tcPr>
            <w:tcW w:w="2531" w:type="dxa"/>
            <w:shd w:val="clear" w:color="auto" w:fill="auto"/>
          </w:tcPr>
          <w:p w14:paraId="072BB6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Achizitii proiect</w:t>
            </w:r>
          </w:p>
        </w:tc>
        <w:tc>
          <w:tcPr>
            <w:tcW w:w="529" w:type="dxa"/>
            <w:shd w:val="clear" w:color="auto" w:fill="auto"/>
          </w:tcPr>
          <w:p w14:paraId="3309E35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1D63DBA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1AED3A2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FFFFFF"/>
          </w:tcPr>
          <w:p w14:paraId="19DBD5E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21A92D6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23F63E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04E8FB4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78FB87C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64960DE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40" w:type="dxa"/>
            <w:shd w:val="clear" w:color="auto" w:fill="auto"/>
          </w:tcPr>
          <w:p w14:paraId="6BA1358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228E921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auto"/>
          </w:tcPr>
          <w:p w14:paraId="528782D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3B3C0C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11F6AAF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3F09B36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tcPr>
          <w:p w14:paraId="7235337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tcPr>
          <w:p w14:paraId="7E033D8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tcPr>
          <w:p w14:paraId="5D5C6F5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3E2803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tcPr>
          <w:p w14:paraId="201ADD0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r w:rsidR="00BC0A4F" w:rsidRPr="00AE62B3" w14:paraId="4709A3B7" w14:textId="77777777" w:rsidTr="000A7C7D">
        <w:tc>
          <w:tcPr>
            <w:tcW w:w="738" w:type="dxa"/>
            <w:shd w:val="clear" w:color="auto" w:fill="auto"/>
          </w:tcPr>
          <w:p w14:paraId="6CC051F1" w14:textId="77777777" w:rsidR="00BC0A4F" w:rsidRPr="00AE62B3" w:rsidRDefault="005950FC"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sidRPr="00AE62B3">
              <w:rPr>
                <w:rFonts w:ascii="Times New Roman" w:eastAsia="Times New Roman" w:hAnsi="Times New Roman" w:cs="Times New Roman"/>
                <w:sz w:val="24"/>
                <w:szCs w:val="24"/>
                <w:lang w:val="ro-RO"/>
              </w:rPr>
              <w:t>A5</w:t>
            </w:r>
          </w:p>
        </w:tc>
        <w:tc>
          <w:tcPr>
            <w:tcW w:w="2531" w:type="dxa"/>
            <w:shd w:val="clear" w:color="auto" w:fill="auto"/>
          </w:tcPr>
          <w:p w14:paraId="29148CDA"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Obtinerea avizelor</w:t>
            </w:r>
          </w:p>
        </w:tc>
        <w:tc>
          <w:tcPr>
            <w:tcW w:w="529" w:type="dxa"/>
            <w:shd w:val="clear" w:color="auto" w:fill="auto"/>
          </w:tcPr>
          <w:p w14:paraId="146C5C3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BFBFBF" w:themeFill="background1" w:themeFillShade="BF"/>
          </w:tcPr>
          <w:p w14:paraId="1C1B7039"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FFFFFF" w:themeFill="background1"/>
          </w:tcPr>
          <w:p w14:paraId="63ACE8F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B711BC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D444E6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081AC6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9BFA81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18A118F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7474BB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0531032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453235F"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480C76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B6FB19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6FC8D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41C0CE5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1CB8B50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750583B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6F9AE9D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25096F0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75F4AFD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BC0A4F" w:rsidRPr="00AE62B3" w14:paraId="2D72EF17" w14:textId="77777777" w:rsidTr="000A7C7D">
        <w:tc>
          <w:tcPr>
            <w:tcW w:w="738" w:type="dxa"/>
            <w:shd w:val="clear" w:color="auto" w:fill="auto"/>
          </w:tcPr>
          <w:p w14:paraId="57DA85B6" w14:textId="77777777" w:rsidR="00BC0A4F"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A6</w:t>
            </w:r>
          </w:p>
        </w:tc>
        <w:tc>
          <w:tcPr>
            <w:tcW w:w="2531" w:type="dxa"/>
            <w:shd w:val="clear" w:color="auto" w:fill="auto"/>
          </w:tcPr>
          <w:p w14:paraId="754875F9" w14:textId="77777777" w:rsidR="00BC0A4F"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Angajarea personalului</w:t>
            </w:r>
          </w:p>
        </w:tc>
        <w:tc>
          <w:tcPr>
            <w:tcW w:w="529" w:type="dxa"/>
            <w:shd w:val="clear" w:color="auto" w:fill="auto"/>
          </w:tcPr>
          <w:p w14:paraId="77E2D0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5352D4F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2BC1B5E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16CC13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043CB0A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751921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F5E68A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3E0AE0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D80E53C"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14E70C76"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ED5C04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93EC44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7FCB92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556D8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FBFFC2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5338980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3D2DA2DB"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1ACD82A1"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5919108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319B4A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543287" w:rsidRPr="00AE62B3" w14:paraId="5179FECB" w14:textId="77777777" w:rsidTr="000A7C7D">
        <w:tc>
          <w:tcPr>
            <w:tcW w:w="738" w:type="dxa"/>
            <w:shd w:val="clear" w:color="auto" w:fill="auto"/>
          </w:tcPr>
          <w:p w14:paraId="2D4B2052" w14:textId="77777777" w:rsidR="00543287"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A7</w:t>
            </w:r>
          </w:p>
        </w:tc>
        <w:tc>
          <w:tcPr>
            <w:tcW w:w="2531" w:type="dxa"/>
            <w:shd w:val="clear" w:color="auto" w:fill="auto"/>
          </w:tcPr>
          <w:p w14:paraId="3623B0E6" w14:textId="77777777" w:rsidR="00543287" w:rsidRPr="00AE62B3" w:rsidRDefault="009559EB"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Montarea echipamentelor</w:t>
            </w:r>
          </w:p>
        </w:tc>
        <w:tc>
          <w:tcPr>
            <w:tcW w:w="529" w:type="dxa"/>
            <w:shd w:val="clear" w:color="auto" w:fill="auto"/>
          </w:tcPr>
          <w:p w14:paraId="1246297F"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28B29A9F"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6E2830D"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FFFFFF" w:themeFill="background1"/>
          </w:tcPr>
          <w:p w14:paraId="1ACA79E5"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64B2F671"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0A54C5B"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06F09D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5ED93B38"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4EC1C370"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auto"/>
          </w:tcPr>
          <w:p w14:paraId="7A736F55"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3983134E"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748861E3"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2F20376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01FA40AA"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788F6FDA"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tcPr>
          <w:p w14:paraId="31C303F2"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76" w:type="dxa"/>
          </w:tcPr>
          <w:p w14:paraId="217B2E29"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630" w:type="dxa"/>
          </w:tcPr>
          <w:p w14:paraId="0DA6AD2B"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4E4E0F08"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720" w:type="dxa"/>
          </w:tcPr>
          <w:p w14:paraId="23A37987" w14:textId="77777777" w:rsidR="00543287" w:rsidRPr="00AE62B3" w:rsidRDefault="00543287"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r>
      <w:tr w:rsidR="000A7C7D" w:rsidRPr="00AE62B3" w14:paraId="059A82EA" w14:textId="77777777" w:rsidTr="000A7C7D">
        <w:tc>
          <w:tcPr>
            <w:tcW w:w="738" w:type="dxa"/>
            <w:shd w:val="clear" w:color="auto" w:fill="auto"/>
          </w:tcPr>
          <w:p w14:paraId="503087EA" w14:textId="77777777" w:rsidR="00BC0A4F" w:rsidRPr="00AE62B3" w:rsidRDefault="00711C05"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A8</w:t>
            </w:r>
          </w:p>
        </w:tc>
        <w:tc>
          <w:tcPr>
            <w:tcW w:w="2531" w:type="dxa"/>
            <w:shd w:val="clear" w:color="auto" w:fill="auto"/>
          </w:tcPr>
          <w:p w14:paraId="70DAF180" w14:textId="77777777" w:rsidR="00BC0A4F" w:rsidRPr="00AE62B3" w:rsidRDefault="009559EB"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r>
              <w:rPr>
                <w:rFonts w:ascii="Times New Roman" w:eastAsia="Times New Roman" w:hAnsi="Times New Roman" w:cs="Times New Roman"/>
                <w:sz w:val="24"/>
                <w:szCs w:val="24"/>
                <w:lang w:val="ro-RO"/>
              </w:rPr>
              <w:t xml:space="preserve">Prestarea </w:t>
            </w:r>
            <w:r w:rsidR="00BC0A4F" w:rsidRPr="00AE62B3">
              <w:rPr>
                <w:rFonts w:ascii="Times New Roman" w:eastAsia="Times New Roman" w:hAnsi="Times New Roman" w:cs="Times New Roman"/>
                <w:sz w:val="24"/>
                <w:szCs w:val="24"/>
                <w:lang w:val="ro-RO"/>
              </w:rPr>
              <w:t>servicii</w:t>
            </w:r>
          </w:p>
        </w:tc>
        <w:tc>
          <w:tcPr>
            <w:tcW w:w="529" w:type="dxa"/>
            <w:shd w:val="clear" w:color="auto" w:fill="auto"/>
          </w:tcPr>
          <w:p w14:paraId="1A6F9F02"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324" w:type="dxa"/>
            <w:shd w:val="clear" w:color="auto" w:fill="auto"/>
          </w:tcPr>
          <w:p w14:paraId="4733CB98"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auto"/>
          </w:tcPr>
          <w:p w14:paraId="2916651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B30887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FEFC25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BFED17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9B721B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6196497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5D8E4DF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540" w:type="dxa"/>
            <w:shd w:val="clear" w:color="auto" w:fill="BFBFBF" w:themeFill="background1" w:themeFillShade="BF"/>
          </w:tcPr>
          <w:p w14:paraId="375141B0"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hemeFill="background1" w:themeFillShade="BF"/>
          </w:tcPr>
          <w:p w14:paraId="4351D1AE"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sz w:val="24"/>
                <w:szCs w:val="24"/>
                <w:lang w:val="ro-RO"/>
              </w:rPr>
            </w:pPr>
          </w:p>
        </w:tc>
        <w:tc>
          <w:tcPr>
            <w:tcW w:w="450" w:type="dxa"/>
            <w:shd w:val="clear" w:color="auto" w:fill="BFBFBF"/>
          </w:tcPr>
          <w:p w14:paraId="34E5EAC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736BF98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105197B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25358313"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450" w:type="dxa"/>
            <w:shd w:val="clear" w:color="auto" w:fill="BFBFBF"/>
          </w:tcPr>
          <w:p w14:paraId="10F2299A"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576" w:type="dxa"/>
            <w:shd w:val="clear" w:color="auto" w:fill="BFBFBF"/>
          </w:tcPr>
          <w:p w14:paraId="3532A72D"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630" w:type="dxa"/>
            <w:shd w:val="clear" w:color="auto" w:fill="BFBFBF"/>
          </w:tcPr>
          <w:p w14:paraId="734445F5"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shd w:val="clear" w:color="auto" w:fill="BFBFBF"/>
          </w:tcPr>
          <w:p w14:paraId="1D3CB554"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c>
          <w:tcPr>
            <w:tcW w:w="720" w:type="dxa"/>
            <w:shd w:val="clear" w:color="auto" w:fill="BFBFBF"/>
          </w:tcPr>
          <w:p w14:paraId="3D050B97" w14:textId="77777777" w:rsidR="00BC0A4F" w:rsidRPr="00AE62B3" w:rsidRDefault="00BC0A4F" w:rsidP="00543287">
            <w:pPr>
              <w:autoSpaceDE w:val="0"/>
              <w:autoSpaceDN w:val="0"/>
              <w:adjustRightInd w:val="0"/>
              <w:spacing w:after="0" w:line="360" w:lineRule="auto"/>
              <w:jc w:val="both"/>
              <w:rPr>
                <w:rFonts w:ascii="Times New Roman" w:eastAsia="Times New Roman" w:hAnsi="Times New Roman" w:cs="Times New Roman"/>
                <w:color w:val="FFFFFF" w:themeColor="background1"/>
                <w:sz w:val="24"/>
                <w:szCs w:val="24"/>
                <w:lang w:val="ro-RO"/>
              </w:rPr>
            </w:pPr>
          </w:p>
        </w:tc>
      </w:tr>
    </w:tbl>
    <w:p w14:paraId="139D036F" w14:textId="77777777" w:rsidR="00543287" w:rsidRDefault="00543287" w:rsidP="00543287">
      <w:pPr>
        <w:spacing w:after="0" w:line="360" w:lineRule="auto"/>
        <w:jc w:val="both"/>
        <w:rPr>
          <w:rFonts w:ascii="Times New Roman" w:hAnsi="Times New Roman" w:cs="Times New Roman"/>
          <w:i/>
          <w:iCs/>
          <w:sz w:val="24"/>
          <w:szCs w:val="24"/>
        </w:rPr>
        <w:sectPr w:rsidR="00543287" w:rsidSect="000A7C7D">
          <w:type w:val="continuous"/>
          <w:pgSz w:w="15840" w:h="12240" w:orient="landscape"/>
          <w:pgMar w:top="1440" w:right="1440" w:bottom="1440" w:left="1440" w:header="720" w:footer="720" w:gutter="0"/>
          <w:cols w:space="720"/>
          <w:docGrid w:linePitch="360"/>
        </w:sectPr>
      </w:pPr>
    </w:p>
    <w:p w14:paraId="09996430"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color w:val="000000"/>
          <w:sz w:val="24"/>
          <w:szCs w:val="24"/>
        </w:rPr>
      </w:pPr>
    </w:p>
    <w:p w14:paraId="5CA53504" w14:textId="77777777" w:rsidR="000A7C7D" w:rsidRDefault="000A7C7D" w:rsidP="00944FBA">
      <w:pPr>
        <w:autoSpaceDE w:val="0"/>
        <w:autoSpaceDN w:val="0"/>
        <w:adjustRightInd w:val="0"/>
        <w:spacing w:after="0" w:line="240" w:lineRule="auto"/>
        <w:rPr>
          <w:rFonts w:ascii="Times New Roman" w:hAnsi="Times New Roman" w:cs="Times New Roman"/>
          <w:b/>
          <w:bCs/>
          <w:sz w:val="28"/>
          <w:szCs w:val="28"/>
        </w:rPr>
      </w:pPr>
    </w:p>
    <w:p w14:paraId="48EFC168" w14:textId="77777777" w:rsidR="00944FBA" w:rsidRPr="005D6ACB" w:rsidRDefault="00944FBA" w:rsidP="00944FBA">
      <w:pPr>
        <w:autoSpaceDE w:val="0"/>
        <w:autoSpaceDN w:val="0"/>
        <w:adjustRightInd w:val="0"/>
        <w:spacing w:after="0" w:line="240" w:lineRule="auto"/>
        <w:rPr>
          <w:rFonts w:ascii="Times New Roman" w:hAnsi="Times New Roman" w:cs="Times New Roman"/>
          <w:b/>
          <w:bCs/>
          <w:sz w:val="28"/>
          <w:szCs w:val="28"/>
        </w:rPr>
      </w:pPr>
      <w:r w:rsidRPr="005D6ACB">
        <w:rPr>
          <w:rFonts w:ascii="Times New Roman" w:hAnsi="Times New Roman" w:cs="Times New Roman"/>
          <w:b/>
          <w:bCs/>
          <w:sz w:val="28"/>
          <w:szCs w:val="28"/>
        </w:rPr>
        <w:t xml:space="preserve">3. ANALIZA SWOT </w:t>
      </w:r>
      <w:proofErr w:type="gramStart"/>
      <w:r w:rsidRPr="005D6ACB">
        <w:rPr>
          <w:rFonts w:ascii="Times New Roman" w:hAnsi="Times New Roman" w:cs="Times New Roman"/>
          <w:b/>
          <w:bCs/>
          <w:sz w:val="28"/>
          <w:szCs w:val="28"/>
        </w:rPr>
        <w:t>A</w:t>
      </w:r>
      <w:proofErr w:type="gramEnd"/>
      <w:r w:rsidRPr="005D6ACB">
        <w:rPr>
          <w:rFonts w:ascii="Times New Roman" w:hAnsi="Times New Roman" w:cs="Times New Roman"/>
          <w:b/>
          <w:bCs/>
          <w:sz w:val="28"/>
          <w:szCs w:val="28"/>
        </w:rPr>
        <w:t xml:space="preserve"> AFACERII</w:t>
      </w:r>
    </w:p>
    <w:p w14:paraId="30DB7C4A" w14:textId="77777777" w:rsidR="00944FBA" w:rsidRPr="00AE62B3" w:rsidRDefault="00944FBA" w:rsidP="00944FBA">
      <w:pPr>
        <w:autoSpaceDE w:val="0"/>
        <w:autoSpaceDN w:val="0"/>
        <w:adjustRightInd w:val="0"/>
        <w:spacing w:after="0" w:line="240" w:lineRule="auto"/>
        <w:rPr>
          <w:rFonts w:ascii="Times New Roman" w:hAnsi="Times New Roman" w:cs="Times New Roman"/>
          <w:iCs/>
          <w:color w:val="000000"/>
          <w:sz w:val="24"/>
          <w:szCs w:val="24"/>
        </w:rPr>
      </w:pPr>
    </w:p>
    <w:p w14:paraId="6F3BDDA0" w14:textId="77777777" w:rsidR="00AB0ED8" w:rsidRPr="00AE62B3" w:rsidRDefault="00AB0ED8" w:rsidP="00AB0ED8">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Analiza SWOT este o metoda folosita în mediul de afaceri, pentru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ajuta la proiectarea unei viziuni de ansamblu asupra ideei care urmeaza a se realiza. Ea are la baza puncte tari, puncte slabe, oportunitati si amenintari.</w:t>
      </w:r>
    </w:p>
    <w:p w14:paraId="66B22C8C" w14:textId="77777777" w:rsidR="00AB0ED8" w:rsidRPr="00AE62B3" w:rsidRDefault="00AB0ED8" w:rsidP="00AB0ED8">
      <w:pPr>
        <w:ind w:firstLine="720"/>
        <w:jc w:val="both"/>
        <w:rPr>
          <w:rFonts w:ascii="Times New Roman" w:hAnsi="Times New Roman" w:cs="Times New Roman"/>
          <w:sz w:val="24"/>
          <w:szCs w:val="24"/>
        </w:rPr>
      </w:pPr>
      <w:r w:rsidRPr="00AE62B3">
        <w:rPr>
          <w:rFonts w:ascii="Times New Roman" w:hAnsi="Times New Roman" w:cs="Times New Roman"/>
          <w:sz w:val="24"/>
          <w:szCs w:val="24"/>
        </w:rPr>
        <w:t>Analiza SWOT functionează ca o radiografie a firmei sau a ideii de afaceri si evalueaza în acelasi timp factorii de influenta interni si externi ai societatii, precum si pozitia acesteia pe piata sau in raport cu ceilalti competitori cu scopul de a pune în lumină punctele tari si slabe ale unei companii, in relatie cu oportunitatile si amenintarile existente la un moment dat pe piata.</w:t>
      </w:r>
    </w:p>
    <w:p w14:paraId="5C63E693" w14:textId="77777777" w:rsidR="00AB0ED8" w:rsidRPr="00AE62B3" w:rsidRDefault="00AB0ED8" w:rsidP="00944FBA">
      <w:pPr>
        <w:autoSpaceDE w:val="0"/>
        <w:autoSpaceDN w:val="0"/>
        <w:adjustRightInd w:val="0"/>
        <w:spacing w:after="0" w:line="240" w:lineRule="auto"/>
        <w:rPr>
          <w:rFonts w:ascii="Times New Roman" w:hAnsi="Times New Roman" w:cs="Times New Roman"/>
          <w:iCs/>
          <w:color w:val="000000"/>
          <w:sz w:val="24"/>
          <w:szCs w:val="24"/>
        </w:rPr>
      </w:pPr>
    </w:p>
    <w:tbl>
      <w:tblPr>
        <w:tblStyle w:val="TableGrid"/>
        <w:tblW w:w="0" w:type="auto"/>
        <w:tblLook w:val="04A0" w:firstRow="1" w:lastRow="0" w:firstColumn="1" w:lastColumn="0" w:noHBand="0" w:noVBand="1"/>
      </w:tblPr>
      <w:tblGrid>
        <w:gridCol w:w="4797"/>
        <w:gridCol w:w="4779"/>
      </w:tblGrid>
      <w:tr w:rsidR="00944FBA" w:rsidRPr="00AE62B3" w14:paraId="49C0A261" w14:textId="77777777" w:rsidTr="00227265">
        <w:trPr>
          <w:trHeight w:val="597"/>
        </w:trPr>
        <w:tc>
          <w:tcPr>
            <w:tcW w:w="4953" w:type="dxa"/>
          </w:tcPr>
          <w:p w14:paraId="7F918EEF"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r w:rsidRPr="00AE62B3">
              <w:rPr>
                <w:rFonts w:ascii="Times New Roman" w:hAnsi="Times New Roman" w:cs="Times New Roman"/>
                <w:b/>
                <w:iCs/>
                <w:color w:val="000000"/>
                <w:sz w:val="24"/>
                <w:szCs w:val="24"/>
              </w:rPr>
              <w:t>Puncte tari</w:t>
            </w:r>
          </w:p>
        </w:tc>
        <w:tc>
          <w:tcPr>
            <w:tcW w:w="4953" w:type="dxa"/>
          </w:tcPr>
          <w:p w14:paraId="0E25587E"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r w:rsidRPr="00AE62B3">
              <w:rPr>
                <w:rFonts w:ascii="Times New Roman" w:hAnsi="Times New Roman" w:cs="Times New Roman"/>
                <w:b/>
                <w:iCs/>
                <w:color w:val="000000"/>
                <w:sz w:val="24"/>
                <w:szCs w:val="24"/>
              </w:rPr>
              <w:t>Puncte slabe</w:t>
            </w:r>
          </w:p>
        </w:tc>
      </w:tr>
      <w:tr w:rsidR="00944FBA" w:rsidRPr="00AE62B3" w14:paraId="262BA692" w14:textId="77777777" w:rsidTr="00227265">
        <w:trPr>
          <w:trHeight w:val="1575"/>
        </w:trPr>
        <w:tc>
          <w:tcPr>
            <w:tcW w:w="4953" w:type="dxa"/>
          </w:tcPr>
          <w:p w14:paraId="7E223D73"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calitatea serviciilor oferite.</w:t>
            </w:r>
          </w:p>
          <w:p w14:paraId="029C594B"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oferta de servicii adresata tuturor categoriilor de varsta si sex.</w:t>
            </w:r>
          </w:p>
          <w:p w14:paraId="431A571B"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preturile practicate sub nivelul concurentei.</w:t>
            </w:r>
          </w:p>
          <w:p w14:paraId="648C7DE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dotarea centrului si personalul calificat.</w:t>
            </w:r>
          </w:p>
          <w:p w14:paraId="7CC5EDC3"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permanenta legatura cu clientii pentru a raspunde prompt solicitarilor acestora.</w:t>
            </w:r>
          </w:p>
          <w:p w14:paraId="503F478D"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administratorul societatii are experienta necesara pentru a dezvolta un astfel de business.</w:t>
            </w:r>
          </w:p>
          <w:p w14:paraId="26A8D3DA"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beneficierea unui pachet diversificat de servicii, calitate raport/pret.</w:t>
            </w:r>
          </w:p>
          <w:p w14:paraId="35D40DB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colaborarea buna cu furnizorii.</w:t>
            </w:r>
          </w:p>
          <w:p w14:paraId="231DFB52" w14:textId="77777777" w:rsidR="00944FBA" w:rsidRPr="00AE62B3" w:rsidRDefault="00944FBA" w:rsidP="00944FBA">
            <w:pPr>
              <w:autoSpaceDE w:val="0"/>
              <w:autoSpaceDN w:val="0"/>
              <w:adjustRightInd w:val="0"/>
              <w:rPr>
                <w:rFonts w:ascii="Times New Roman" w:hAnsi="Times New Roman" w:cs="Times New Roman"/>
                <w:iCs/>
                <w:color w:val="000000"/>
                <w:sz w:val="24"/>
                <w:szCs w:val="24"/>
              </w:rPr>
            </w:pPr>
          </w:p>
        </w:tc>
        <w:tc>
          <w:tcPr>
            <w:tcW w:w="4953" w:type="dxa"/>
          </w:tcPr>
          <w:p w14:paraId="503F3F39"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societatea nu dispune de resurse financiare care sa-i permita achizitia echipamentelor prin eforturi proprii.</w:t>
            </w:r>
          </w:p>
          <w:p w14:paraId="25693DA8"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intrarea societatii pe piata astfel incat clientul sa cunoasca serviciile oferite.</w:t>
            </w:r>
          </w:p>
          <w:p w14:paraId="516F289A"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 xml:space="preserve">în Romania, tratamentele de infrumusetare sunt puse în balanţa: dorinţa vs. necesitate </w:t>
            </w:r>
            <w:proofErr w:type="gramStart"/>
            <w:r w:rsidRPr="00AE62B3">
              <w:rPr>
                <w:rFonts w:ascii="Times New Roman" w:hAnsi="Times New Roman" w:cs="Times New Roman"/>
                <w:sz w:val="24"/>
                <w:szCs w:val="24"/>
              </w:rPr>
              <w:t>( moft</w:t>
            </w:r>
            <w:proofErr w:type="gramEnd"/>
            <w:r w:rsidRPr="00AE62B3">
              <w:rPr>
                <w:rFonts w:ascii="Times New Roman" w:hAnsi="Times New Roman" w:cs="Times New Roman"/>
                <w:sz w:val="24"/>
                <w:szCs w:val="24"/>
              </w:rPr>
              <w:t xml:space="preserve"> vs. nevoie).</w:t>
            </w:r>
          </w:p>
          <w:p w14:paraId="30757C3B" w14:textId="77777777" w:rsidR="00944FBA" w:rsidRPr="00AE62B3" w:rsidRDefault="00944FBA" w:rsidP="00AB0ED8">
            <w:pPr>
              <w:autoSpaceDE w:val="0"/>
              <w:autoSpaceDN w:val="0"/>
              <w:adjustRightInd w:val="0"/>
              <w:rPr>
                <w:rFonts w:ascii="Times New Roman" w:hAnsi="Times New Roman" w:cs="Times New Roman"/>
                <w:iCs/>
                <w:color w:val="000000"/>
                <w:sz w:val="24"/>
                <w:szCs w:val="24"/>
              </w:rPr>
            </w:pPr>
          </w:p>
        </w:tc>
      </w:tr>
      <w:tr w:rsidR="00944FBA" w:rsidRPr="00AE62B3" w14:paraId="2245B0AE" w14:textId="77777777" w:rsidTr="00227265">
        <w:trPr>
          <w:trHeight w:val="683"/>
        </w:trPr>
        <w:tc>
          <w:tcPr>
            <w:tcW w:w="4953" w:type="dxa"/>
          </w:tcPr>
          <w:p w14:paraId="73A1FF49"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r w:rsidRPr="00AE62B3">
              <w:rPr>
                <w:rFonts w:ascii="Times New Roman" w:hAnsi="Times New Roman" w:cs="Times New Roman"/>
                <w:b/>
                <w:iCs/>
                <w:color w:val="000000"/>
                <w:sz w:val="24"/>
                <w:szCs w:val="24"/>
              </w:rPr>
              <w:t>Oportunitati</w:t>
            </w:r>
          </w:p>
        </w:tc>
        <w:tc>
          <w:tcPr>
            <w:tcW w:w="4953" w:type="dxa"/>
          </w:tcPr>
          <w:p w14:paraId="28CB81F7" w14:textId="77777777" w:rsidR="00944FBA" w:rsidRPr="00AE62B3" w:rsidRDefault="00944FBA" w:rsidP="00944FBA">
            <w:pPr>
              <w:autoSpaceDE w:val="0"/>
              <w:autoSpaceDN w:val="0"/>
              <w:adjustRightInd w:val="0"/>
              <w:rPr>
                <w:rFonts w:ascii="Times New Roman" w:hAnsi="Times New Roman" w:cs="Times New Roman"/>
                <w:b/>
                <w:iCs/>
                <w:color w:val="000000"/>
                <w:sz w:val="24"/>
                <w:szCs w:val="24"/>
              </w:rPr>
            </w:pPr>
            <w:r w:rsidRPr="00AE62B3">
              <w:rPr>
                <w:rFonts w:ascii="Times New Roman" w:hAnsi="Times New Roman" w:cs="Times New Roman"/>
                <w:b/>
                <w:iCs/>
                <w:color w:val="000000"/>
                <w:sz w:val="24"/>
                <w:szCs w:val="24"/>
              </w:rPr>
              <w:t>Amenintari</w:t>
            </w:r>
          </w:p>
        </w:tc>
      </w:tr>
      <w:tr w:rsidR="00944FBA" w:rsidRPr="00AE62B3" w14:paraId="48039293" w14:textId="77777777" w:rsidTr="00227265">
        <w:trPr>
          <w:trHeight w:val="1256"/>
        </w:trPr>
        <w:tc>
          <w:tcPr>
            <w:tcW w:w="4953" w:type="dxa"/>
          </w:tcPr>
          <w:p w14:paraId="6697D5C8"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dezvoltarea unor servicii care sa asigure o creștere a calitatii activitatilor.</w:t>
            </w:r>
          </w:p>
          <w:p w14:paraId="69F139F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dezvoltarea sectorului de servicii de infrumusetare printr-o calitate superioara la preturi accesibile.</w:t>
            </w:r>
          </w:p>
          <w:p w14:paraId="664895AF"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 xml:space="preserve">este o piata in crestere. </w:t>
            </w:r>
          </w:p>
          <w:p w14:paraId="09A35130"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axarea pe piata tinta.</w:t>
            </w:r>
          </w:p>
          <w:p w14:paraId="596E6684"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conceptul de inovatie privind serviciile prestate.</w:t>
            </w:r>
          </w:p>
          <w:p w14:paraId="7B5FCC1D" w14:textId="77777777" w:rsidR="00944FBA" w:rsidRPr="00AE62B3" w:rsidRDefault="00944FBA" w:rsidP="00944FBA">
            <w:pPr>
              <w:autoSpaceDE w:val="0"/>
              <w:autoSpaceDN w:val="0"/>
              <w:adjustRightInd w:val="0"/>
              <w:rPr>
                <w:rFonts w:ascii="Times New Roman" w:hAnsi="Times New Roman" w:cs="Times New Roman"/>
                <w:iCs/>
                <w:color w:val="000000"/>
                <w:sz w:val="24"/>
                <w:szCs w:val="24"/>
              </w:rPr>
            </w:pPr>
          </w:p>
        </w:tc>
        <w:tc>
          <w:tcPr>
            <w:tcW w:w="4953" w:type="dxa"/>
          </w:tcPr>
          <w:p w14:paraId="25265F89"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lastRenderedPageBreak/>
              <w:t>evolutia preturilor si a pietei.</w:t>
            </w:r>
          </w:p>
          <w:p w14:paraId="4C2BCCEE"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posibilă concurentă din zona.</w:t>
            </w:r>
          </w:p>
          <w:p w14:paraId="4761AF36" w14:textId="77777777" w:rsidR="00AB0ED8" w:rsidRPr="00AE62B3" w:rsidRDefault="00AB0ED8" w:rsidP="00AB0ED8">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promovarea unor servicii neadecvate si slabe din punct de vedere calitativ din partea concurentei.</w:t>
            </w:r>
          </w:p>
          <w:p w14:paraId="098B81EA" w14:textId="77777777" w:rsidR="00944FBA" w:rsidRPr="00AE62B3" w:rsidRDefault="00AB0ED8" w:rsidP="00AB0ED8">
            <w:pPr>
              <w:autoSpaceDE w:val="0"/>
              <w:autoSpaceDN w:val="0"/>
              <w:adjustRightInd w:val="0"/>
              <w:rPr>
                <w:rFonts w:ascii="Times New Roman" w:hAnsi="Times New Roman" w:cs="Times New Roman"/>
                <w:iCs/>
                <w:color w:val="000000"/>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modificarile legislative in domeniul fiscal.</w:t>
            </w:r>
          </w:p>
        </w:tc>
      </w:tr>
    </w:tbl>
    <w:p w14:paraId="4C1ADD74" w14:textId="77777777" w:rsidR="00441545" w:rsidRPr="005D6ACB" w:rsidRDefault="00441545" w:rsidP="00944FBA">
      <w:pPr>
        <w:autoSpaceDE w:val="0"/>
        <w:autoSpaceDN w:val="0"/>
        <w:adjustRightInd w:val="0"/>
        <w:spacing w:after="0" w:line="240" w:lineRule="auto"/>
        <w:rPr>
          <w:rFonts w:ascii="Times New Roman" w:hAnsi="Times New Roman" w:cs="Times New Roman"/>
          <w:b/>
          <w:iCs/>
          <w:color w:val="000000"/>
          <w:sz w:val="24"/>
          <w:szCs w:val="24"/>
        </w:rPr>
      </w:pPr>
    </w:p>
    <w:p w14:paraId="3DAE92FE" w14:textId="77777777" w:rsidR="001350AA" w:rsidRPr="00AE62B3" w:rsidRDefault="001350AA" w:rsidP="00944FBA">
      <w:pPr>
        <w:autoSpaceDE w:val="0"/>
        <w:autoSpaceDN w:val="0"/>
        <w:adjustRightInd w:val="0"/>
        <w:spacing w:after="0" w:line="240" w:lineRule="auto"/>
        <w:rPr>
          <w:rFonts w:ascii="Times New Roman" w:hAnsi="Times New Roman" w:cs="Times New Roman"/>
          <w:iCs/>
          <w:color w:val="000000"/>
          <w:sz w:val="24"/>
          <w:szCs w:val="24"/>
        </w:rPr>
      </w:pPr>
    </w:p>
    <w:p w14:paraId="6D49EAAB" w14:textId="77777777" w:rsidR="00227265" w:rsidRPr="00AE62B3" w:rsidRDefault="00227265" w:rsidP="00944FBA">
      <w:pPr>
        <w:autoSpaceDE w:val="0"/>
        <w:autoSpaceDN w:val="0"/>
        <w:adjustRightInd w:val="0"/>
        <w:spacing w:after="0" w:line="240" w:lineRule="auto"/>
        <w:rPr>
          <w:rFonts w:ascii="Times New Roman" w:hAnsi="Times New Roman" w:cs="Times New Roman"/>
          <w:iCs/>
          <w:color w:val="000000"/>
          <w:sz w:val="24"/>
          <w:szCs w:val="24"/>
        </w:rPr>
      </w:pPr>
    </w:p>
    <w:p w14:paraId="47BC9E80" w14:textId="77777777" w:rsidR="00944FBA" w:rsidRPr="00AE62B3" w:rsidRDefault="003C28DE" w:rsidP="000D068C">
      <w:pPr>
        <w:numPr>
          <w:ilvl w:val="0"/>
          <w:numId w:val="1"/>
        </w:numPr>
        <w:autoSpaceDE w:val="0"/>
        <w:autoSpaceDN w:val="0"/>
        <w:adjustRightInd w:val="0"/>
        <w:spacing w:after="0" w:line="240" w:lineRule="auto"/>
        <w:contextualSpacing/>
        <w:rPr>
          <w:rFonts w:ascii="Times New Roman" w:hAnsi="Times New Roman" w:cs="Times New Roman"/>
          <w:b/>
          <w:bCs/>
          <w:sz w:val="24"/>
          <w:szCs w:val="24"/>
        </w:rPr>
      </w:pPr>
      <w:r w:rsidRPr="00AE62B3">
        <w:rPr>
          <w:rFonts w:ascii="Times New Roman" w:hAnsi="Times New Roman" w:cs="Times New Roman"/>
          <w:b/>
          <w:bCs/>
          <w:sz w:val="24"/>
          <w:szCs w:val="24"/>
        </w:rPr>
        <w:t>SCHEMA ORGANIZATORICA S</w:t>
      </w:r>
      <w:r w:rsidR="00944FBA" w:rsidRPr="00AE62B3">
        <w:rPr>
          <w:rFonts w:ascii="Times New Roman" w:hAnsi="Times New Roman" w:cs="Times New Roman"/>
          <w:b/>
          <w:bCs/>
          <w:sz w:val="24"/>
          <w:szCs w:val="24"/>
        </w:rPr>
        <w:t>I POLITICA DE RESURSE UMANE</w:t>
      </w:r>
    </w:p>
    <w:p w14:paraId="2A19826C" w14:textId="77777777" w:rsidR="00944FBA" w:rsidRPr="00AE62B3" w:rsidRDefault="00944FBA" w:rsidP="00944FBA">
      <w:pPr>
        <w:autoSpaceDE w:val="0"/>
        <w:autoSpaceDN w:val="0"/>
        <w:adjustRightInd w:val="0"/>
        <w:spacing w:after="0" w:line="240" w:lineRule="auto"/>
        <w:ind w:left="900"/>
        <w:contextualSpacing/>
        <w:rPr>
          <w:rFonts w:ascii="Times New Roman" w:hAnsi="Times New Roman" w:cs="Times New Roman"/>
          <w:b/>
          <w:bCs/>
          <w:color w:val="1F3864"/>
          <w:sz w:val="24"/>
          <w:szCs w:val="24"/>
        </w:rPr>
      </w:pPr>
    </w:p>
    <w:p w14:paraId="2FAD2E9F"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Cs/>
          <w:color w:val="000000"/>
          <w:sz w:val="24"/>
          <w:szCs w:val="24"/>
        </w:rPr>
      </w:pPr>
    </w:p>
    <w:p w14:paraId="21E244E2" w14:textId="77777777" w:rsidR="00401A87" w:rsidRPr="00EA42BC" w:rsidRDefault="00401A87" w:rsidP="00401A87">
      <w:pPr>
        <w:spacing w:after="0" w:line="360" w:lineRule="auto"/>
        <w:jc w:val="both"/>
        <w:rPr>
          <w:rFonts w:ascii="Times New Roman" w:hAnsi="Times New Roman" w:cs="Times New Roman"/>
          <w:sz w:val="24"/>
          <w:szCs w:val="24"/>
        </w:rPr>
      </w:pPr>
      <w:r w:rsidRPr="00EA42BC">
        <w:rPr>
          <w:rFonts w:ascii="Times New Roman" w:hAnsi="Times New Roman" w:cs="Times New Roman"/>
          <w:sz w:val="24"/>
          <w:szCs w:val="24"/>
        </w:rPr>
        <w:t>Ca</w:t>
      </w:r>
      <w:r w:rsidR="0047776F">
        <w:rPr>
          <w:rFonts w:ascii="Times New Roman" w:hAnsi="Times New Roman" w:cs="Times New Roman"/>
          <w:sz w:val="24"/>
          <w:szCs w:val="24"/>
        </w:rPr>
        <w:t xml:space="preserve">binetul va fi administrat de </w:t>
      </w:r>
      <w:r w:rsidR="009537C6">
        <w:rPr>
          <w:rFonts w:ascii="Times New Roman" w:hAnsi="Times New Roman" w:cs="Times New Roman"/>
          <w:sz w:val="24"/>
          <w:szCs w:val="24"/>
        </w:rPr>
        <w:t xml:space="preserve">catre </w:t>
      </w:r>
      <w:proofErr w:type="gramStart"/>
      <w:r w:rsidR="0047776F">
        <w:rPr>
          <w:rFonts w:ascii="Times New Roman" w:hAnsi="Times New Roman" w:cs="Times New Roman"/>
          <w:sz w:val="24"/>
          <w:szCs w:val="24"/>
        </w:rPr>
        <w:t>administrator</w:t>
      </w:r>
      <w:r w:rsidR="009537C6">
        <w:rPr>
          <w:rFonts w:ascii="Times New Roman" w:hAnsi="Times New Roman" w:cs="Times New Roman"/>
          <w:sz w:val="24"/>
          <w:szCs w:val="24"/>
        </w:rPr>
        <w:t xml:space="preserve"> </w:t>
      </w:r>
      <w:r w:rsidR="0047776F">
        <w:rPr>
          <w:rFonts w:ascii="Times New Roman" w:hAnsi="Times New Roman" w:cs="Times New Roman"/>
          <w:sz w:val="24"/>
          <w:szCs w:val="24"/>
        </w:rPr>
        <w:t xml:space="preserve"> </w:t>
      </w:r>
      <w:r w:rsidRPr="00EA42BC">
        <w:rPr>
          <w:rFonts w:ascii="Times New Roman" w:hAnsi="Times New Roman" w:cs="Times New Roman"/>
          <w:sz w:val="24"/>
          <w:szCs w:val="24"/>
        </w:rPr>
        <w:t>,</w:t>
      </w:r>
      <w:proofErr w:type="gramEnd"/>
      <w:r w:rsidRPr="00EA42BC">
        <w:rPr>
          <w:rFonts w:ascii="Times New Roman" w:hAnsi="Times New Roman" w:cs="Times New Roman"/>
          <w:sz w:val="24"/>
          <w:szCs w:val="24"/>
        </w:rPr>
        <w:t xml:space="preserve"> fiind persoana ideala pentru realizarea acestei afaceri si transformarea  acestei ideei intr-un succes. </w:t>
      </w:r>
    </w:p>
    <w:p w14:paraId="007951A5" w14:textId="77777777" w:rsidR="0047776F" w:rsidRDefault="00944FBA" w:rsidP="0047776F">
      <w:pPr>
        <w:spacing w:after="0" w:line="360" w:lineRule="auto"/>
        <w:jc w:val="both"/>
        <w:rPr>
          <w:rFonts w:ascii="Times New Roman" w:hAnsi="Times New Roman" w:cs="Times New Roman"/>
          <w:sz w:val="24"/>
          <w:szCs w:val="24"/>
        </w:rPr>
      </w:pPr>
      <w:r w:rsidRPr="00AE62B3">
        <w:rPr>
          <w:rFonts w:ascii="Times New Roman" w:hAnsi="Times New Roman" w:cs="Times New Roman"/>
          <w:sz w:val="24"/>
          <w:szCs w:val="24"/>
          <w:lang w:val="ga-IE"/>
        </w:rPr>
        <w:t>.</w:t>
      </w:r>
    </w:p>
    <w:p w14:paraId="493DDB9E" w14:textId="77777777" w:rsidR="00AD32B7" w:rsidRPr="0047776F" w:rsidRDefault="00944FBA" w:rsidP="0047776F">
      <w:pPr>
        <w:spacing w:after="0" w:line="360" w:lineRule="auto"/>
        <w:jc w:val="both"/>
        <w:rPr>
          <w:rFonts w:ascii="Times New Roman" w:hAnsi="Times New Roman" w:cs="Times New Roman"/>
          <w:sz w:val="24"/>
          <w:szCs w:val="24"/>
        </w:rPr>
      </w:pPr>
      <w:r w:rsidRPr="00AE62B3">
        <w:rPr>
          <w:rFonts w:ascii="Times New Roman" w:hAnsi="Times New Roman" w:cs="Times New Roman"/>
          <w:sz w:val="24"/>
          <w:szCs w:val="24"/>
          <w:lang w:val="ga-IE"/>
        </w:rPr>
        <w:t xml:space="preserve"> </w:t>
      </w:r>
    </w:p>
    <w:p w14:paraId="651F0A79" w14:textId="77777777" w:rsidR="008B4D97" w:rsidRDefault="008B4D97" w:rsidP="008C3C09">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Personalul nou angajat va avea un salariu brut de </w:t>
      </w:r>
      <w:r w:rsidR="00AD32B7" w:rsidRPr="0043694D">
        <w:rPr>
          <w:rFonts w:ascii="Times New Roman" w:hAnsi="Times New Roman" w:cs="Times New Roman"/>
          <w:sz w:val="24"/>
          <w:szCs w:val="24"/>
        </w:rPr>
        <w:t>2100</w:t>
      </w:r>
      <w:r w:rsidRPr="0043694D">
        <w:rPr>
          <w:rFonts w:ascii="Times New Roman" w:hAnsi="Times New Roman" w:cs="Times New Roman"/>
          <w:sz w:val="24"/>
          <w:szCs w:val="24"/>
        </w:rPr>
        <w:t xml:space="preserve"> lei</w:t>
      </w:r>
      <w:r w:rsidRPr="00AE62B3">
        <w:rPr>
          <w:rFonts w:ascii="Times New Roman" w:hAnsi="Times New Roman" w:cs="Times New Roman"/>
          <w:sz w:val="24"/>
          <w:szCs w:val="24"/>
        </w:rPr>
        <w:t>/luna.</w:t>
      </w:r>
    </w:p>
    <w:p w14:paraId="72E1B399" w14:textId="77777777" w:rsidR="008B4D97" w:rsidRDefault="008B4D97" w:rsidP="008B4D97">
      <w:pPr>
        <w:spacing w:line="360" w:lineRule="auto"/>
        <w:ind w:firstLine="708"/>
        <w:rPr>
          <w:rFonts w:ascii="Times New Roman" w:eastAsia="Calibri" w:hAnsi="Times New Roman" w:cs="Times New Roman"/>
          <w:iCs/>
          <w:sz w:val="24"/>
          <w:szCs w:val="24"/>
          <w:lang w:eastAsia="ro-RO"/>
        </w:rPr>
      </w:pPr>
      <w:r w:rsidRPr="00AE62B3">
        <w:rPr>
          <w:rFonts w:ascii="Times New Roman" w:eastAsia="Calibri" w:hAnsi="Times New Roman" w:cs="Times New Roman"/>
          <w:iCs/>
          <w:sz w:val="24"/>
          <w:szCs w:val="24"/>
          <w:lang w:eastAsia="ro-RO"/>
        </w:rPr>
        <w:t xml:space="preserve">Functiile personalului actual al societatii sunt prezentate in organigrama de mai jos. </w:t>
      </w:r>
    </w:p>
    <w:p w14:paraId="57B3E725" w14:textId="77777777" w:rsidR="00AD32B7" w:rsidRPr="00AE62B3" w:rsidRDefault="00F83B44" w:rsidP="008B4D97">
      <w:pPr>
        <w:spacing w:line="360" w:lineRule="auto"/>
        <w:ind w:firstLine="708"/>
        <w:rPr>
          <w:rFonts w:ascii="Times New Roman" w:eastAsia="Calibri" w:hAnsi="Times New Roman" w:cs="Times New Roman"/>
          <w:iCs/>
          <w:sz w:val="24"/>
          <w:szCs w:val="24"/>
          <w:lang w:eastAsia="ro-RO"/>
        </w:rPr>
      </w:pPr>
      <w:r>
        <w:rPr>
          <w:rFonts w:ascii="Times New Roman" w:eastAsia="Calibri" w:hAnsi="Times New Roman" w:cs="Times New Roman"/>
          <w:iCs/>
          <w:noProof/>
          <w:sz w:val="24"/>
          <w:szCs w:val="24"/>
        </w:rPr>
        <w:pict w14:anchorId="2F4EC455">
          <v:oval id="Oval 7" o:spid="_x0000_s1026" style="position:absolute;left:0;text-align:left;margin-left:118.3pt;margin-top:2.95pt;width:106.3pt;height:40.1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" fillcolor="#4f81bd" strokecolor="#385d8a" strokeweight="2pt">
            <v:textbox>
              <w:txbxContent>
                <w:p w14:paraId="3FD30222" w14:textId="77777777" w:rsidR="009537C6" w:rsidRDefault="009537C6" w:rsidP="00AD32B7">
                  <w:pPr>
                    <w:jc w:val="center"/>
                  </w:pPr>
                  <w:r>
                    <w:t xml:space="preserve">Societatea </w:t>
                  </w:r>
                </w:p>
              </w:txbxContent>
            </v:textbox>
          </v:oval>
        </w:pict>
      </w:r>
    </w:p>
    <w:p w14:paraId="2BB76C4E" w14:textId="77777777" w:rsidR="008B4D97" w:rsidRDefault="00F83B44" w:rsidP="008B4D97">
      <w:pPr>
        <w:rPr>
          <w:rFonts w:ascii="Times New Roman" w:hAnsi="Times New Roman" w:cs="Times New Roman"/>
          <w:sz w:val="24"/>
          <w:szCs w:val="24"/>
        </w:rPr>
      </w:pPr>
      <w:r>
        <w:rPr>
          <w:rFonts w:ascii="Times New Roman" w:eastAsia="Calibri" w:hAnsi="Times New Roman" w:cs="Times New Roman"/>
          <w:iCs/>
          <w:noProof/>
          <w:sz w:val="24"/>
          <w:szCs w:val="24"/>
        </w:rPr>
        <w:pict w14:anchorId="7BCEAEB1">
          <v:shapetype id="_x0000_t32" coordsize="21600,21600" o:spt="32" o:oned="t" path="m,l21600,21600e" filled="f">
            <v:path arrowok="t" fillok="f" o:connecttype="none"/>
            <o:lock v:ext="edit" shapetype="t"/>
          </v:shapetype>
          <v:shape id="Straight Arrow Connector 9" o:spid="_x0000_s1048" type="#_x0000_t32" style="position:absolute;margin-left:203.45pt;margin-top:12.2pt;width:20.9pt;height:9.2pt;z-index:251666432;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" strokecolor="#4a7ebb">
            <v:stroke endarrow="open"/>
          </v:shape>
        </w:pict>
      </w:r>
      <w:r>
        <w:rPr>
          <w:rFonts w:ascii="Times New Roman" w:eastAsia="Calibri" w:hAnsi="Times New Roman" w:cs="Times New Roman"/>
          <w:iCs/>
          <w:noProof/>
          <w:sz w:val="24"/>
          <w:szCs w:val="24"/>
        </w:rPr>
        <w:pict w14:anchorId="4310B6E2">
          <v:shape id="Straight Arrow Connector 8" o:spid="_x0000_s1047" type="#_x0000_t32" style="position:absolute;margin-left:134.8pt;margin-top:12.15pt;width:5.85pt;height:9.25pt;flip:x;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" strokecolor="#4579b8 [3044]">
            <v:stroke endarrow="open"/>
          </v:shape>
        </w:pict>
      </w:r>
      <w:r>
        <w:rPr>
          <w:rFonts w:ascii="Times New Roman" w:eastAsia="Calibri" w:hAnsi="Times New Roman" w:cs="Times New Roman"/>
          <w:iCs/>
          <w:noProof/>
          <w:sz w:val="24"/>
          <w:szCs w:val="24"/>
        </w:rPr>
        <w:pict w14:anchorId="7344DC3B">
          <v:oval id="Oval 6" o:spid="_x0000_s1027" style="position:absolute;margin-left:194.45pt;margin-top:21.6pt;width:106.3pt;height:40.1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" fillcolor="#4f81bd" strokecolor="#385d8a" strokeweight="2pt">
            <v:textbox>
              <w:txbxContent>
                <w:p w14:paraId="7ACBC694" w14:textId="77777777" w:rsidR="009537C6" w:rsidRDefault="009537C6" w:rsidP="00AD32B7">
                  <w:pPr>
                    <w:jc w:val="center"/>
                  </w:pPr>
                  <w:r>
                    <w:t xml:space="preserve"> cosmetician</w:t>
                  </w:r>
                </w:p>
              </w:txbxContent>
            </v:textbox>
          </v:oval>
        </w:pict>
      </w:r>
      <w:r>
        <w:rPr>
          <w:rFonts w:ascii="Times New Roman" w:eastAsia="Calibri" w:hAnsi="Times New Roman" w:cs="Times New Roman"/>
          <w:iCs/>
          <w:noProof/>
          <w:sz w:val="24"/>
          <w:szCs w:val="24"/>
        </w:rPr>
        <w:pict w14:anchorId="33C1C55C">
          <v:oval id="Oval 5" o:spid="_x0000_s1028" style="position:absolute;margin-left:53.55pt;margin-top:21.35pt;width:106.3pt;height:40.15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" fillcolor="#4f81bd [3204]" strokecolor="#243f60 [1604]" strokeweight="2pt">
            <v:textbox>
              <w:txbxContent>
                <w:p w14:paraId="41E2ACB9" w14:textId="77777777" w:rsidR="009537C6" w:rsidRDefault="009537C6" w:rsidP="00AD32B7">
                  <w:pPr>
                    <w:jc w:val="center"/>
                  </w:pPr>
                  <w:r>
                    <w:t xml:space="preserve"> cosmetician</w:t>
                  </w:r>
                </w:p>
              </w:txbxContent>
            </v:textbox>
          </v:oval>
        </w:pict>
      </w:r>
    </w:p>
    <w:p w14:paraId="36C2BB76" w14:textId="77777777" w:rsidR="00AD32B7" w:rsidRDefault="00AD32B7" w:rsidP="008B4D97">
      <w:pPr>
        <w:rPr>
          <w:rFonts w:ascii="Times New Roman" w:hAnsi="Times New Roman" w:cs="Times New Roman"/>
          <w:sz w:val="24"/>
          <w:szCs w:val="24"/>
        </w:rPr>
      </w:pPr>
    </w:p>
    <w:p w14:paraId="679E7083" w14:textId="77777777" w:rsidR="00AD32B7" w:rsidRDefault="00AD32B7" w:rsidP="008B4D97">
      <w:pPr>
        <w:rPr>
          <w:rFonts w:ascii="Times New Roman" w:hAnsi="Times New Roman" w:cs="Times New Roman"/>
          <w:sz w:val="24"/>
          <w:szCs w:val="24"/>
        </w:rPr>
      </w:pPr>
    </w:p>
    <w:p w14:paraId="444F38D7" w14:textId="77777777" w:rsidR="00AD32B7" w:rsidRPr="00AE62B3" w:rsidRDefault="00AD32B7" w:rsidP="008B4D97">
      <w:pPr>
        <w:rPr>
          <w:rFonts w:ascii="Times New Roman" w:hAnsi="Times New Roman" w:cs="Times New Roman"/>
          <w:sz w:val="24"/>
          <w:szCs w:val="24"/>
        </w:rPr>
      </w:pPr>
    </w:p>
    <w:tbl>
      <w:tblPr>
        <w:tblStyle w:val="TableGrid3"/>
        <w:tblW w:w="8100" w:type="dxa"/>
        <w:jc w:val="center"/>
        <w:tblLook w:val="01E0" w:firstRow="1" w:lastRow="1" w:firstColumn="1" w:lastColumn="1" w:noHBand="0" w:noVBand="0"/>
      </w:tblPr>
      <w:tblGrid>
        <w:gridCol w:w="2070"/>
        <w:gridCol w:w="4230"/>
        <w:gridCol w:w="1800"/>
      </w:tblGrid>
      <w:tr w:rsidR="008B4D97" w:rsidRPr="00AE62B3" w14:paraId="56A69C8D" w14:textId="77777777" w:rsidTr="009537C6">
        <w:trPr>
          <w:cnfStyle w:val="100000000000" w:firstRow="1" w:lastRow="0" w:firstColumn="0" w:lastColumn="0" w:oddVBand="0" w:evenVBand="0" w:oddHBand="0" w:evenHBand="0" w:firstRowFirstColumn="0" w:firstRowLastColumn="0" w:lastRowFirstColumn="0" w:lastRowLastColumn="0"/>
          <w:trHeight w:val="787"/>
          <w:jc w:val="center"/>
        </w:trPr>
        <w:tc>
          <w:tcPr>
            <w:tcW w:w="2070" w:type="dxa"/>
          </w:tcPr>
          <w:p w14:paraId="2E44757C" w14:textId="77777777" w:rsidR="008B4D97" w:rsidRPr="00AE62B3" w:rsidRDefault="008B4D97" w:rsidP="004C51EF">
            <w:pPr>
              <w:rPr>
                <w:sz w:val="24"/>
                <w:szCs w:val="24"/>
                <w:lang w:val="ro-RO"/>
              </w:rPr>
            </w:pPr>
            <w:bookmarkStart w:id="0" w:name="_Hlk45275271"/>
            <w:r w:rsidRPr="00AE62B3">
              <w:rPr>
                <w:sz w:val="24"/>
                <w:szCs w:val="24"/>
                <w:lang w:val="ro-RO"/>
              </w:rPr>
              <w:t>Funcţia în societate</w:t>
            </w:r>
          </w:p>
        </w:tc>
        <w:tc>
          <w:tcPr>
            <w:tcW w:w="4230" w:type="dxa"/>
          </w:tcPr>
          <w:p w14:paraId="135BE6AC" w14:textId="77777777" w:rsidR="008B4D97" w:rsidRPr="00AE62B3" w:rsidRDefault="008B4D97" w:rsidP="004C51EF">
            <w:pPr>
              <w:rPr>
                <w:sz w:val="24"/>
                <w:szCs w:val="24"/>
                <w:lang w:val="ro-RO"/>
              </w:rPr>
            </w:pPr>
            <w:r w:rsidRPr="00AE62B3">
              <w:rPr>
                <w:sz w:val="24"/>
                <w:szCs w:val="24"/>
                <w:lang w:val="ro-RO"/>
              </w:rPr>
              <w:t xml:space="preserve"> Principalele responsabilităţi pe scurt</w:t>
            </w:r>
          </w:p>
        </w:tc>
        <w:tc>
          <w:tcPr>
            <w:cnfStyle w:val="000100000000" w:firstRow="0" w:lastRow="0" w:firstColumn="0" w:lastColumn="1" w:oddVBand="0" w:evenVBand="0" w:oddHBand="0" w:evenHBand="0" w:firstRowFirstColumn="0" w:firstRowLastColumn="0" w:lastRowFirstColumn="0" w:lastRowLastColumn="0"/>
            <w:tcW w:w="1800" w:type="dxa"/>
          </w:tcPr>
          <w:p w14:paraId="47AD190B" w14:textId="77777777" w:rsidR="008B4D97" w:rsidRPr="00AE62B3" w:rsidRDefault="008B4D97" w:rsidP="004C51EF">
            <w:pPr>
              <w:rPr>
                <w:sz w:val="24"/>
                <w:szCs w:val="24"/>
                <w:lang w:val="ro-RO"/>
              </w:rPr>
            </w:pPr>
            <w:r w:rsidRPr="00AE62B3">
              <w:rPr>
                <w:sz w:val="24"/>
                <w:szCs w:val="24"/>
                <w:lang w:val="ro-RO"/>
              </w:rPr>
              <w:t>Experienţa în domeniu solicitată</w:t>
            </w:r>
          </w:p>
        </w:tc>
      </w:tr>
      <w:tr w:rsidR="008B4D97" w:rsidRPr="00AE62B3" w14:paraId="0B7CB25C" w14:textId="77777777" w:rsidTr="009537C6">
        <w:trPr>
          <w:cnfStyle w:val="010000000000" w:firstRow="0" w:lastRow="1" w:firstColumn="0" w:lastColumn="0" w:oddVBand="0" w:evenVBand="0" w:oddHBand="0" w:evenHBand="0" w:firstRowFirstColumn="0" w:firstRowLastColumn="0" w:lastRowFirstColumn="0" w:lastRowLastColumn="0"/>
          <w:trHeight w:val="903"/>
          <w:jc w:val="center"/>
        </w:trPr>
        <w:tc>
          <w:tcPr>
            <w:tcW w:w="2070" w:type="dxa"/>
          </w:tcPr>
          <w:p w14:paraId="50D0BA18" w14:textId="77777777" w:rsidR="008B4D97" w:rsidRPr="00AE62B3" w:rsidRDefault="008B4D97" w:rsidP="004C51EF">
            <w:pPr>
              <w:rPr>
                <w:sz w:val="24"/>
                <w:szCs w:val="24"/>
                <w:lang w:val="ro-RO"/>
              </w:rPr>
            </w:pPr>
            <w:r w:rsidRPr="00AE62B3">
              <w:rPr>
                <w:sz w:val="24"/>
                <w:szCs w:val="24"/>
                <w:lang w:val="ro-RO"/>
              </w:rPr>
              <w:t>Cosmentician</w:t>
            </w:r>
          </w:p>
        </w:tc>
        <w:tc>
          <w:tcPr>
            <w:tcW w:w="4230" w:type="dxa"/>
          </w:tcPr>
          <w:p w14:paraId="728001A2" w14:textId="77777777" w:rsidR="008B4D97" w:rsidRPr="00AE62B3" w:rsidRDefault="008B4D97" w:rsidP="004C51EF">
            <w:pPr>
              <w:rPr>
                <w:sz w:val="24"/>
                <w:szCs w:val="24"/>
                <w:lang w:val="ro-RO"/>
              </w:rPr>
            </w:pPr>
            <w:r w:rsidRPr="00AE62B3">
              <w:rPr>
                <w:sz w:val="24"/>
                <w:szCs w:val="24"/>
                <w:lang w:val="ro-RO"/>
              </w:rPr>
              <w:t>Se examineze clientul si sa decida ce tratament i se poate aplica</w:t>
            </w:r>
          </w:p>
          <w:p w14:paraId="33CB98AA" w14:textId="77777777" w:rsidR="008B4D97" w:rsidRPr="00AE62B3" w:rsidRDefault="008B4D97" w:rsidP="004C51EF">
            <w:pPr>
              <w:rPr>
                <w:sz w:val="24"/>
                <w:szCs w:val="24"/>
                <w:lang w:val="ro-RO"/>
              </w:rPr>
            </w:pPr>
            <w:r w:rsidRPr="00AE62B3">
              <w:rPr>
                <w:sz w:val="24"/>
                <w:szCs w:val="24"/>
                <w:lang w:val="ro-RO"/>
              </w:rPr>
              <w:t>Sa foloseasca aparatura din dotare</w:t>
            </w:r>
          </w:p>
        </w:tc>
        <w:tc>
          <w:tcPr>
            <w:cnfStyle w:val="000100000000" w:firstRow="0" w:lastRow="0" w:firstColumn="0" w:lastColumn="1" w:oddVBand="0" w:evenVBand="0" w:oddHBand="0" w:evenHBand="0" w:firstRowFirstColumn="0" w:firstRowLastColumn="0" w:lastRowFirstColumn="0" w:lastRowLastColumn="0"/>
            <w:tcW w:w="1800" w:type="dxa"/>
          </w:tcPr>
          <w:p w14:paraId="24AC927E" w14:textId="77777777" w:rsidR="008B4D97" w:rsidRPr="00AE62B3" w:rsidRDefault="008B4D97" w:rsidP="004C51EF">
            <w:pPr>
              <w:rPr>
                <w:sz w:val="24"/>
                <w:szCs w:val="24"/>
                <w:lang w:val="ro-RO"/>
              </w:rPr>
            </w:pPr>
            <w:r w:rsidRPr="00AE62B3">
              <w:rPr>
                <w:sz w:val="24"/>
                <w:szCs w:val="24"/>
                <w:lang w:val="ro-RO"/>
              </w:rPr>
              <w:t>Da</w:t>
            </w:r>
          </w:p>
        </w:tc>
      </w:tr>
      <w:bookmarkEnd w:id="0"/>
    </w:tbl>
    <w:p w14:paraId="49D32AF2" w14:textId="77777777" w:rsidR="009559EB" w:rsidRDefault="009559EB" w:rsidP="008B4D97">
      <w:pPr>
        <w:rPr>
          <w:rFonts w:ascii="Times New Roman" w:hAnsi="Times New Roman" w:cs="Times New Roman"/>
          <w:sz w:val="24"/>
          <w:szCs w:val="24"/>
          <w:lang w:eastAsia="en-GB"/>
        </w:rPr>
      </w:pPr>
    </w:p>
    <w:p w14:paraId="4523503E" w14:textId="77777777" w:rsidR="008C3C09" w:rsidRPr="00AE62B3" w:rsidRDefault="008C3C09" w:rsidP="008C3C09">
      <w:pPr>
        <w:spacing w:line="360" w:lineRule="auto"/>
        <w:jc w:val="both"/>
        <w:rPr>
          <w:rFonts w:ascii="Times New Roman" w:hAnsi="Times New Roman" w:cs="Times New Roman"/>
          <w:b/>
          <w:sz w:val="24"/>
          <w:szCs w:val="24"/>
          <w:lang w:val="ro-RO"/>
        </w:rPr>
      </w:pPr>
      <w:r w:rsidRPr="00AE62B3">
        <w:rPr>
          <w:rFonts w:ascii="Times New Roman" w:hAnsi="Times New Roman" w:cs="Times New Roman"/>
          <w:b/>
          <w:sz w:val="24"/>
          <w:szCs w:val="24"/>
          <w:lang w:val="ro-RO"/>
        </w:rPr>
        <w:t>POLITICA DE RECRUTARE</w:t>
      </w:r>
    </w:p>
    <w:p w14:paraId="76CA3B8D"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Obiectivul activitatii de recrutare consta in identi</w:t>
      </w:r>
      <w:r w:rsidR="000A7C7D">
        <w:rPr>
          <w:rFonts w:ascii="Times New Roman" w:eastAsia="Times New Roman" w:hAnsi="Times New Roman" w:cs="Times New Roman"/>
          <w:bCs/>
          <w:sz w:val="24"/>
          <w:szCs w:val="24"/>
          <w:lang w:val="ro-RO"/>
        </w:rPr>
        <w:t xml:space="preserve">ficarea unui numar suficient de </w:t>
      </w:r>
      <w:r w:rsidRPr="00AE62B3">
        <w:rPr>
          <w:rFonts w:ascii="Times New Roman" w:eastAsia="Times New Roman" w:hAnsi="Times New Roman" w:cs="Times New Roman"/>
          <w:bCs/>
          <w:sz w:val="24"/>
          <w:szCs w:val="24"/>
          <w:lang w:val="ro-RO"/>
        </w:rPr>
        <w:t xml:space="preserve">mare de candidati, astfel incot cei care indeplinesc conditiile sa poata fi selectati. Astfel, </w:t>
      </w:r>
      <w:r w:rsidRPr="00AE62B3">
        <w:rPr>
          <w:rFonts w:ascii="Times New Roman" w:eastAsia="Times New Roman" w:hAnsi="Times New Roman" w:cs="Times New Roman"/>
          <w:bCs/>
          <w:sz w:val="24"/>
          <w:szCs w:val="24"/>
          <w:lang w:val="ro-RO"/>
        </w:rPr>
        <w:lastRenderedPageBreak/>
        <w:t>cele mai eficiente metode sau procedee de selectie a personalului sunt limitate de eficienta procesului de recrutare a acestuia.</w:t>
      </w:r>
    </w:p>
    <w:p w14:paraId="475B990B" w14:textId="77777777" w:rsidR="00AD32B7" w:rsidRPr="00711C05" w:rsidRDefault="008C3C09" w:rsidP="00711C05">
      <w:pPr>
        <w:spacing w:before="100" w:beforeAutospacing="1" w:after="100" w:afterAutospacing="1" w:line="360" w:lineRule="auto"/>
        <w:ind w:left="720"/>
        <w:jc w:val="both"/>
        <w:rPr>
          <w:rFonts w:ascii="Times New Roman" w:eastAsia="Times New Roman" w:hAnsi="Times New Roman" w:cs="Times New Roman"/>
          <w:bCs/>
          <w:sz w:val="24"/>
          <w:szCs w:val="24"/>
          <w:lang w:val="ro-RO"/>
        </w:rPr>
      </w:pPr>
      <w:r w:rsidRPr="00AE62B3">
        <w:rPr>
          <w:rFonts w:ascii="Times New Roman" w:eastAsia="Times New Roman" w:hAnsi="Times New Roman" w:cs="Times New Roman"/>
          <w:bCs/>
          <w:sz w:val="24"/>
          <w:szCs w:val="24"/>
          <w:lang w:val="ro-RO"/>
        </w:rPr>
        <w:t>Recrutarea resurselor umane are in vedere, de asemenea, analiza posturilor si proiectarea muncii, datorita faptului ca rezultatele de baza ale acestor activitatea sunt esentiale in procesul de recrutare a personalului. Acest lucru presupune ca persoana care recruteaza sau angajeaza trebuie sa destina informatiile necesare referitoare la caracteristicile postului, cat si la calitatile viitorului destinator al acestuia.</w:t>
      </w:r>
    </w:p>
    <w:p w14:paraId="200B088D"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Cunoasterea din timp a necesarului de personal sau anticiparea acestuia, ca urmare a procesului de planificare a resurselor umane, permite desfasurarea in bune conditii si cu mai multe sanse de succes a procesului de recrutare a personalului.</w:t>
      </w:r>
    </w:p>
    <w:p w14:paraId="6253BC9F" w14:textId="77777777" w:rsidR="008C3C09" w:rsidRPr="00AE62B3" w:rsidRDefault="008C3C09" w:rsidP="008C3C09">
      <w:pPr>
        <w:spacing w:before="100" w:beforeAutospacing="1" w:after="100" w:afterAutospacing="1" w:line="360" w:lineRule="auto"/>
        <w:ind w:left="720" w:firstLine="696"/>
        <w:jc w:val="both"/>
        <w:rPr>
          <w:rFonts w:ascii="Times New Roman" w:eastAsia="Times New Roman" w:hAnsi="Times New Roman" w:cs="Times New Roman"/>
          <w:bCs/>
          <w:sz w:val="24"/>
          <w:szCs w:val="24"/>
        </w:rPr>
      </w:pPr>
      <w:r w:rsidRPr="00AE62B3">
        <w:rPr>
          <w:rFonts w:ascii="Times New Roman" w:eastAsia="Times New Roman" w:hAnsi="Times New Roman" w:cs="Times New Roman"/>
          <w:bCs/>
          <w:sz w:val="24"/>
          <w:szCs w:val="24"/>
          <w:lang w:val="ro-RO"/>
        </w:rPr>
        <w:t xml:space="preserve">Procesul recrutarii resurselor umane este legat indisolubil de multe activitatea de personal, cum ar fi evaluarea performantelor, recompensele angajatilor, pregatirea sau dezvoltarea personalului si relatiile cu angajatii. Astfel, candidatii cu pregatire corespunzatoare au in general performante mai bune, iar existenta in cadrul organizatiei a unor preocupari permanente pe linia performantei implica identificarea si atragerea unor candidati cat mai competitivi. </w:t>
      </w:r>
    </w:p>
    <w:p w14:paraId="417810D4" w14:textId="77777777" w:rsidR="00944FBA" w:rsidRPr="009537C6" w:rsidRDefault="00944FBA" w:rsidP="00944FBA">
      <w:pPr>
        <w:pStyle w:val="ListParagraph"/>
        <w:numPr>
          <w:ilvl w:val="0"/>
          <w:numId w:val="1"/>
        </w:numPr>
        <w:autoSpaceDE w:val="0"/>
        <w:autoSpaceDN w:val="0"/>
        <w:adjustRightInd w:val="0"/>
        <w:spacing w:after="0" w:line="240" w:lineRule="auto"/>
        <w:jc w:val="both"/>
        <w:rPr>
          <w:rFonts w:ascii="Times New Roman" w:hAnsi="Times New Roman" w:cs="Times New Roman"/>
          <w:i/>
          <w:iCs/>
          <w:sz w:val="24"/>
          <w:szCs w:val="24"/>
        </w:rPr>
      </w:pPr>
      <w:r w:rsidRPr="009537C6">
        <w:rPr>
          <w:rFonts w:ascii="Times New Roman" w:hAnsi="Times New Roman" w:cs="Times New Roman"/>
          <w:b/>
          <w:bCs/>
          <w:sz w:val="28"/>
          <w:szCs w:val="28"/>
        </w:rPr>
        <w:t>DESCRIEREA PRODUSELOR/ SERVICIILOR/ LUCRARILOR CARE FAC O</w:t>
      </w:r>
      <w:r w:rsidR="0075511B" w:rsidRPr="009537C6">
        <w:rPr>
          <w:rFonts w:ascii="Times New Roman" w:hAnsi="Times New Roman" w:cs="Times New Roman"/>
          <w:b/>
          <w:bCs/>
          <w:sz w:val="28"/>
          <w:szCs w:val="28"/>
        </w:rPr>
        <w:t>BIECTUL</w:t>
      </w:r>
      <w:r w:rsidR="00DD2F63" w:rsidRPr="009537C6">
        <w:rPr>
          <w:rFonts w:ascii="Times New Roman" w:hAnsi="Times New Roman" w:cs="Times New Roman"/>
          <w:b/>
          <w:bCs/>
          <w:sz w:val="28"/>
          <w:szCs w:val="28"/>
        </w:rPr>
        <w:t xml:space="preserve"> </w:t>
      </w:r>
      <w:r w:rsidRPr="009537C6">
        <w:rPr>
          <w:rFonts w:ascii="Times New Roman" w:hAnsi="Times New Roman" w:cs="Times New Roman"/>
          <w:b/>
          <w:bCs/>
          <w:sz w:val="28"/>
          <w:szCs w:val="28"/>
        </w:rPr>
        <w:t xml:space="preserve">AFACERII </w:t>
      </w:r>
    </w:p>
    <w:p w14:paraId="362A7287" w14:textId="77777777" w:rsidR="009537C6" w:rsidRPr="009537C6" w:rsidRDefault="009537C6" w:rsidP="00944FBA">
      <w:pPr>
        <w:pStyle w:val="ListParagraph"/>
        <w:numPr>
          <w:ilvl w:val="0"/>
          <w:numId w:val="1"/>
        </w:numPr>
        <w:autoSpaceDE w:val="0"/>
        <w:autoSpaceDN w:val="0"/>
        <w:adjustRightInd w:val="0"/>
        <w:spacing w:after="0" w:line="240" w:lineRule="auto"/>
        <w:jc w:val="both"/>
        <w:rPr>
          <w:rFonts w:ascii="Times New Roman" w:hAnsi="Times New Roman" w:cs="Times New Roman"/>
          <w:i/>
          <w:iCs/>
          <w:sz w:val="24"/>
          <w:szCs w:val="24"/>
        </w:rPr>
      </w:pPr>
    </w:p>
    <w:p w14:paraId="157872E5"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bookmarkStart w:id="1" w:name="_Hlk45271770"/>
      <w:r w:rsidRPr="00AE62B3">
        <w:rPr>
          <w:rFonts w:ascii="Times New Roman" w:hAnsi="Times New Roman" w:cs="Times New Roman"/>
          <w:i/>
          <w:iCs/>
          <w:sz w:val="24"/>
          <w:szCs w:val="24"/>
        </w:rPr>
        <w:t>Serviciile care vor face parte din protofoliul companiei sunt urmatoarele:</w:t>
      </w:r>
    </w:p>
    <w:p w14:paraId="48DC8A77"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FB8D7D0"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Radiofrecventa bipolara </w:t>
      </w:r>
    </w:p>
    <w:p w14:paraId="013C2593"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Vacuum </w:t>
      </w:r>
    </w:p>
    <w:p w14:paraId="7B7A382A"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Crioelectroporatie </w:t>
      </w:r>
    </w:p>
    <w:p w14:paraId="1AC99334"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Microdermoabraziune cu particule de diamant </w:t>
      </w:r>
    </w:p>
    <w:p w14:paraId="4220FF24"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Radiofrecventa multipolara </w:t>
      </w:r>
    </w:p>
    <w:p w14:paraId="06E8EC56"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Mezoterapie </w:t>
      </w:r>
    </w:p>
    <w:p w14:paraId="30BF5411"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Oxygen hyperbaric </w:t>
      </w:r>
    </w:p>
    <w:p w14:paraId="3708EC30" w14:textId="77777777" w:rsidR="008C3C09" w:rsidRPr="00AE62B3" w:rsidRDefault="008C3C09" w:rsidP="000D068C">
      <w:pPr>
        <w:pStyle w:val="ListParagraph"/>
        <w:numPr>
          <w:ilvl w:val="0"/>
          <w:numId w:val="5"/>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Infrared laser </w:t>
      </w:r>
    </w:p>
    <w:p w14:paraId="6C59C95F" w14:textId="77777777" w:rsidR="008C3C09" w:rsidRPr="00AE62B3" w:rsidRDefault="008C3C09"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B8F3CD8" w14:textId="77777777" w:rsidR="008C3C09" w:rsidRPr="00AE62B3" w:rsidRDefault="008C3C09" w:rsidP="000D068C">
      <w:pPr>
        <w:pStyle w:val="ListParagraph"/>
        <w:numPr>
          <w:ilvl w:val="0"/>
          <w:numId w:val="6"/>
        </w:numPr>
        <w:spacing w:after="0" w:line="240" w:lineRule="auto"/>
        <w:rPr>
          <w:rFonts w:ascii="Times New Roman" w:hAnsi="Times New Roman" w:cs="Times New Roman"/>
          <w:b/>
          <w:bCs/>
          <w:sz w:val="24"/>
          <w:szCs w:val="24"/>
        </w:rPr>
      </w:pPr>
      <w:r w:rsidRPr="00AE62B3">
        <w:rPr>
          <w:rFonts w:ascii="Times New Roman" w:hAnsi="Times New Roman" w:cs="Times New Roman"/>
          <w:b/>
          <w:bCs/>
          <w:sz w:val="24"/>
          <w:szCs w:val="24"/>
        </w:rPr>
        <w:t xml:space="preserve">Radiofrecventa bipolara </w:t>
      </w:r>
    </w:p>
    <w:p w14:paraId="511E03B5" w14:textId="77777777" w:rsidR="008C3C09" w:rsidRPr="00AE62B3" w:rsidRDefault="008C3C09" w:rsidP="008C3C09">
      <w:pPr>
        <w:autoSpaceDE w:val="0"/>
        <w:autoSpaceDN w:val="0"/>
        <w:adjustRightInd w:val="0"/>
        <w:spacing w:after="0" w:line="240" w:lineRule="auto"/>
        <w:jc w:val="both"/>
        <w:rPr>
          <w:rFonts w:ascii="Times New Roman" w:hAnsi="Times New Roman" w:cs="Times New Roman"/>
          <w:i/>
          <w:iCs/>
          <w:sz w:val="24"/>
          <w:szCs w:val="24"/>
        </w:rPr>
      </w:pPr>
    </w:p>
    <w:p w14:paraId="07811D69"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2BBD3310" wp14:editId="145CC215">
            <wp:extent cx="2381885" cy="2062480"/>
            <wp:effectExtent l="0" t="0" r="0" b="0"/>
            <wp:docPr id="10" name="Picture 10" descr=" Radiofrecvenţă bipolar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 Radiofrecvenţă bipolară"/>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381885" cy="2062480"/>
                    </a:xfrm>
                    <a:prstGeom prst="rect">
                      <a:avLst/>
                    </a:prstGeom>
                    <a:noFill/>
                    <a:ln>
                      <a:noFill/>
                    </a:ln>
                  </pic:spPr>
                </pic:pic>
              </a:graphicData>
            </a:graphic>
          </wp:inline>
        </w:drawing>
      </w:r>
    </w:p>
    <w:p w14:paraId="7F51F2C6" w14:textId="77777777" w:rsidR="00BD1D97" w:rsidRPr="00AE62B3" w:rsidRDefault="00BD1D97" w:rsidP="00BD1D97">
      <w:pPr>
        <w:pStyle w:val="NormalWeb"/>
        <w:ind w:firstLine="720"/>
        <w:jc w:val="both"/>
        <w:rPr>
          <w:i/>
          <w:iCs/>
        </w:rPr>
      </w:pPr>
      <w:r w:rsidRPr="00AE62B3">
        <w:rPr>
          <w:rStyle w:val="Emphasis"/>
        </w:rPr>
        <w:t>Solutii dedicate celor care isi doresc un ten luminos, fara riduri, hidratat si radiind a sanatate.</w:t>
      </w:r>
      <w:r w:rsidRPr="00AE62B3">
        <w:rPr>
          <w:i/>
          <w:iCs/>
        </w:rPr>
        <w:br/>
      </w:r>
      <w:r w:rsidRPr="00AE62B3">
        <w:rPr>
          <w:rStyle w:val="Emphasis"/>
        </w:rPr>
        <w:t>15 minute de radiofrecventa bipolara la nivel facial zilnic asigura o ameliorare a ridurilor din jurul ochilor, a gurii, cele de pe frunte, barbia dubla si ridurile de pe gat. Pentru ca un astfel de lifting facial nechirurgical sa isi mentina efectele, este necesar sa fiti consecventi in tratament. Rezultatele de lifting facial sunt remarcabile si vizibile dupa doar cateva sedinte.</w:t>
      </w:r>
    </w:p>
    <w:p w14:paraId="05DB8786" w14:textId="77777777" w:rsidR="00BD1D97" w:rsidRPr="00AE62B3" w:rsidRDefault="00BD1D97" w:rsidP="00BD1D97">
      <w:pPr>
        <w:pStyle w:val="NormalWeb"/>
        <w:ind w:firstLine="720"/>
        <w:jc w:val="both"/>
      </w:pPr>
      <w:r w:rsidRPr="00AE62B3">
        <w:rPr>
          <w:rStyle w:val="Emphasis"/>
        </w:rPr>
        <w:t>RADIOFRECVENTA este una dintre cele mai noi si mai importante terapii inovatoare, non-invaziva, cu rezultate uimitoare in liftingul facial si un tratament revolutionar ce favorizeaza formarea de colagen prin intermediul unei incalziri in profunzime a pielii. Tehnologia sa, folosita de mult timp in chirurgie, a fost adaptata pentru a fi utilizata in saloanele de infrumusetare.Radiofrecventa bipolara este o terapie faciala cu rezultate excelente, pentru persoanele care doresc sa scape de riduri, de pielea “lasata” sau de barbia dubla si de tesutul adipos, depus pe fata. In doar 15 minute de tratament, se pot obtine rezultate vizibile, in ameliorarea ridurilor, prin formarea unei noi retetele de collagen</w:t>
      </w:r>
    </w:p>
    <w:p w14:paraId="51EAE13E" w14:textId="77777777" w:rsidR="00BD1D97" w:rsidRPr="00AE62B3" w:rsidRDefault="00BD1D97" w:rsidP="00BD1D97">
      <w:pPr>
        <w:pStyle w:val="NormalWeb"/>
        <w:ind w:firstLine="720"/>
        <w:jc w:val="both"/>
        <w:rPr>
          <w:i/>
          <w:iCs/>
        </w:rPr>
      </w:pPr>
      <w:r w:rsidRPr="00AE62B3">
        <w:rPr>
          <w:rStyle w:val="Emphasis"/>
        </w:rPr>
        <w:t>Undele de radiofrecventa actioneaza cu termolipoliza selectiva pentru a trata si infrumuseta. Cu alte cuvinte, radiofrecventa conduce o temperatura ridicata in profunzimea tesuturilor, pentru a trata in interior problema.</w:t>
      </w:r>
    </w:p>
    <w:p w14:paraId="3ACFDEE4" w14:textId="77777777" w:rsidR="00BD1D97" w:rsidRPr="00AE62B3" w:rsidRDefault="00BD1D97" w:rsidP="00BD1D97">
      <w:pPr>
        <w:pStyle w:val="NormalWeb"/>
        <w:ind w:firstLine="720"/>
        <w:jc w:val="both"/>
        <w:rPr>
          <w:i/>
          <w:iCs/>
        </w:rPr>
      </w:pPr>
      <w:r w:rsidRPr="00AE62B3">
        <w:rPr>
          <w:rStyle w:val="Emphasis"/>
        </w:rPr>
        <w:t>Efecte tratament facial:</w:t>
      </w:r>
    </w:p>
    <w:p w14:paraId="53A6A2B9" w14:textId="77777777" w:rsidR="00BD1D97" w:rsidRPr="00AE62B3" w:rsidRDefault="00BD1D97" w:rsidP="00BD1D97">
      <w:pPr>
        <w:pStyle w:val="NormalWeb"/>
        <w:ind w:firstLine="720"/>
        <w:jc w:val="both"/>
        <w:rPr>
          <w:i/>
          <w:iCs/>
        </w:rPr>
      </w:pPr>
      <w:r w:rsidRPr="00AE62B3">
        <w:rPr>
          <w:rStyle w:val="Emphasis"/>
        </w:rPr>
        <w:t>– tratament antiriduri</w:t>
      </w:r>
    </w:p>
    <w:p w14:paraId="3ABD8181" w14:textId="77777777" w:rsidR="00BD1D97" w:rsidRPr="00AE62B3" w:rsidRDefault="00BD1D97" w:rsidP="00BD1D97">
      <w:pPr>
        <w:pStyle w:val="NormalWeb"/>
        <w:ind w:firstLine="720"/>
        <w:jc w:val="both"/>
        <w:rPr>
          <w:i/>
          <w:iCs/>
        </w:rPr>
      </w:pPr>
      <w:r w:rsidRPr="00AE62B3">
        <w:rPr>
          <w:rStyle w:val="Emphasis"/>
        </w:rPr>
        <w:t>– tratament pentru tonifiere</w:t>
      </w:r>
    </w:p>
    <w:p w14:paraId="131DF3BA" w14:textId="77777777" w:rsidR="00BD1D97" w:rsidRPr="00AE62B3" w:rsidRDefault="00BD1D97" w:rsidP="00BD1D97">
      <w:pPr>
        <w:pStyle w:val="NormalWeb"/>
        <w:ind w:firstLine="720"/>
        <w:jc w:val="both"/>
        <w:rPr>
          <w:i/>
          <w:iCs/>
        </w:rPr>
      </w:pPr>
      <w:r w:rsidRPr="00AE62B3">
        <w:rPr>
          <w:rStyle w:val="Emphasis"/>
        </w:rPr>
        <w:t>Este ideal pentru: reintinerirea tenului si atenuarea efectelor imbatranirii: riduri, aspect matifiat, piele flasca.</w:t>
      </w:r>
    </w:p>
    <w:p w14:paraId="7F1BF371" w14:textId="77777777" w:rsidR="00BD1D97" w:rsidRPr="00AE62B3" w:rsidRDefault="00BD1D97" w:rsidP="00BD1D97">
      <w:pPr>
        <w:pStyle w:val="NormalWeb"/>
        <w:ind w:firstLine="720"/>
        <w:jc w:val="both"/>
        <w:rPr>
          <w:i/>
          <w:iCs/>
        </w:rPr>
      </w:pPr>
      <w:r w:rsidRPr="00AE62B3">
        <w:rPr>
          <w:rStyle w:val="Emphasis"/>
        </w:rPr>
        <w:lastRenderedPageBreak/>
        <w:t>Sub actiunea undelor de radiofrecventa temperatura creste pana la 40-42 de grade la suprafata pielii, in timp ce in interiorul tesutului tratat ajunge pana la 60-65 grade.</w:t>
      </w:r>
      <w:r w:rsidRPr="00AE62B3">
        <w:rPr>
          <w:i/>
          <w:iCs/>
        </w:rPr>
        <w:br/>
      </w:r>
      <w:r w:rsidRPr="00AE62B3">
        <w:rPr>
          <w:rStyle w:val="Emphasis"/>
        </w:rPr>
        <w:t>Rezultate radiofrecventa</w:t>
      </w:r>
    </w:p>
    <w:p w14:paraId="6E574430" w14:textId="77777777" w:rsidR="00BD1D97" w:rsidRPr="00AE62B3" w:rsidRDefault="00BD1D97" w:rsidP="00BD1D97">
      <w:pPr>
        <w:pStyle w:val="NormalWeb"/>
        <w:ind w:firstLine="720"/>
        <w:jc w:val="both"/>
        <w:rPr>
          <w:i/>
          <w:iCs/>
        </w:rPr>
      </w:pPr>
      <w:r w:rsidRPr="00AE62B3">
        <w:rPr>
          <w:rStyle w:val="Emphasis"/>
        </w:rPr>
        <w:t>Ceea ce este spectaculos in tratamentul cu radiofrecventa este tonifierea conferita, care se poate observa inca de la prima sedinta, indiferent ca aplicam terapia facial sau corporal.</w:t>
      </w:r>
      <w:r w:rsidRPr="00AE62B3">
        <w:rPr>
          <w:i/>
          <w:iCs/>
        </w:rPr>
        <w:br/>
      </w:r>
      <w:r w:rsidRPr="00AE62B3">
        <w:rPr>
          <w:rStyle w:val="Emphasis"/>
        </w:rPr>
        <w:t>Unda de radiofrecventa produce contractia fibrelor de colagen si stimuleaza formarea de fibre noi, elastice.</w:t>
      </w:r>
    </w:p>
    <w:p w14:paraId="24DFD54F" w14:textId="77777777" w:rsidR="00BD1D97" w:rsidRPr="00AE62B3" w:rsidRDefault="00BD1D97" w:rsidP="00BD1D97">
      <w:pPr>
        <w:pStyle w:val="NormalWeb"/>
        <w:ind w:firstLine="720"/>
        <w:jc w:val="both"/>
      </w:pPr>
      <w:r w:rsidRPr="00AE62B3">
        <w:rPr>
          <w:rStyle w:val="Emphasis"/>
        </w:rPr>
        <w:t xml:space="preserve">La nivel facial se observa efectul de reducere a ridarii cutanate, imbunatatind vizibil textura pielii. Mai exact, atenuarea ridurilor si transformarea tenului intr-unul mai proaspat, </w:t>
      </w:r>
      <w:proofErr w:type="gramStart"/>
      <w:r w:rsidRPr="00AE62B3">
        <w:rPr>
          <w:rStyle w:val="Emphasis"/>
        </w:rPr>
        <w:t>intinerit,si</w:t>
      </w:r>
      <w:proofErr w:type="gramEnd"/>
      <w:r w:rsidRPr="00AE62B3">
        <w:rPr>
          <w:rStyle w:val="Emphasis"/>
        </w:rPr>
        <w:t xml:space="preserve"> luminos.</w:t>
      </w:r>
    </w:p>
    <w:p w14:paraId="3A06F285" w14:textId="77777777" w:rsidR="008C3C09"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Vacuum</w:t>
      </w:r>
    </w:p>
    <w:p w14:paraId="3792A259"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0F6AF57E" w14:textId="77777777" w:rsidR="00BD1D97" w:rsidRPr="00AE62B3" w:rsidRDefault="00BD1D97" w:rsidP="000A7C7D">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458E6E3B" wp14:editId="042795AB">
            <wp:extent cx="2381885" cy="2062480"/>
            <wp:effectExtent l="0" t="0" r="0" b="0"/>
            <wp:docPr id="11" name="Picture 11" descr="Vacu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acuu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81885" cy="2062480"/>
                    </a:xfrm>
                    <a:prstGeom prst="rect">
                      <a:avLst/>
                    </a:prstGeom>
                    <a:noFill/>
                    <a:ln>
                      <a:noFill/>
                    </a:ln>
                  </pic:spPr>
                </pic:pic>
              </a:graphicData>
            </a:graphic>
          </wp:inline>
        </w:drawing>
      </w:r>
    </w:p>
    <w:p w14:paraId="1558AF5A" w14:textId="77777777" w:rsidR="00BD1D97" w:rsidRPr="00AE62B3" w:rsidRDefault="00BD1D97" w:rsidP="00BD1D97">
      <w:pPr>
        <w:pStyle w:val="NormalWeb"/>
        <w:ind w:firstLine="720"/>
        <w:jc w:val="both"/>
      </w:pPr>
      <w:r w:rsidRPr="00AE62B3">
        <w:t>Vacuumterapia se bazează pe efectul de tip masaj produs de absorbția aerului dintr-o cavitate închisă formată de cupa aparatului și suprafața de corp pe care aceasta este aplicată.  Printre precursori putem considera şi "ventuzele" pe care le aplicau bunicii și străbunicii noștri când se îmbolnăveau de răceală.</w:t>
      </w:r>
    </w:p>
    <w:p w14:paraId="064BDB9A" w14:textId="77777777" w:rsidR="00BD1D97" w:rsidRPr="00AE62B3" w:rsidRDefault="00BD1D97" w:rsidP="00BD1D97">
      <w:pPr>
        <w:pStyle w:val="NormalWeb"/>
        <w:ind w:firstLine="720"/>
        <w:jc w:val="both"/>
      </w:pPr>
      <w:r w:rsidRPr="00AE62B3">
        <w:t>Masajul prin vacuum este o terapie cu acțiune profundă și sistematică prin care receptorii pielii sunt stimulați de reducerea presiunii creată de absorbția aerului din cavitatea formată de ventuză (cupă) și zona pe care aceasta este așezată. Efectul medical al procedurii este dat de atragerea locală de sânge și limfă din zonele profunde ale țesutului dermic care exercită o influență reflexă asupra vaselor și organelor interne. Se intensifică totodată metabolismul și respirația dermală în zona de aplicare. Pielea devine mai elastică, crește rezistența la temperatură și factori mecanici și se îmbunătățește funcția retracției musculare.</w:t>
      </w:r>
    </w:p>
    <w:p w14:paraId="2734567F" w14:textId="77777777" w:rsidR="00BD1D97" w:rsidRPr="00AE62B3" w:rsidRDefault="00BD1D97" w:rsidP="00BD1D97">
      <w:pPr>
        <w:pStyle w:val="NormalWeb"/>
        <w:ind w:firstLine="720"/>
        <w:jc w:val="both"/>
      </w:pPr>
      <w:r w:rsidRPr="00AE62B3">
        <w:t>Terapia prin vacuum este un tratament util nu numai împotriva celulitei dar și a răcelii, bronșitei, pneumoniei și pentru îmbunătățirea imunității.</w:t>
      </w:r>
    </w:p>
    <w:p w14:paraId="1DE71EC7" w14:textId="77777777" w:rsidR="00BD1D97" w:rsidRPr="00AE62B3" w:rsidRDefault="00BD1D97" w:rsidP="00BD1D97">
      <w:pPr>
        <w:pStyle w:val="NormalWeb"/>
        <w:ind w:firstLine="720"/>
        <w:jc w:val="both"/>
      </w:pPr>
      <w:r w:rsidRPr="00AE62B3">
        <w:lastRenderedPageBreak/>
        <w:t>Tratamentul se efectuează cu ajutorul unui ulei sau a unei creme anticelulită. O ședință efectuată pe tot corpul nu poate dura mai mult de 30 de minute (lucru efectiv), un tratament eficient incluzând 10 - 20 de ședințe. După primele 2-3 ședințe, majoritatea pacientelor vor observa că celulita se superficializează și va fi - atenție ! - mai vizibilă (pentru că este adusă la suprafață), urmând ca în viitoarele ședințe de vacuum să fie diminuată până la dispariție. În continuare se recomandă un tratament de întreținere efectuat o dată la fiecare 2 sau 3 săptămâni. Tratamentele pot fi și dureroase, pentru că zonele cu celulită sunt foarte sensibile. </w:t>
      </w:r>
    </w:p>
    <w:p w14:paraId="46948D90"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C079BE9" w14:textId="77777777" w:rsidR="00BD1D97" w:rsidRPr="000A7C7D" w:rsidRDefault="00BD1D97" w:rsidP="00BD1D97">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Crioelectroporatie</w:t>
      </w:r>
    </w:p>
    <w:p w14:paraId="5AF5283D" w14:textId="77777777" w:rsidR="00BD1D97" w:rsidRPr="00AE62B3" w:rsidRDefault="00BD1D97" w:rsidP="00BD1D97">
      <w:pPr>
        <w:pStyle w:val="NormalWeb"/>
        <w:ind w:firstLine="720"/>
        <w:jc w:val="both"/>
      </w:pPr>
      <w:r w:rsidRPr="00AE62B3">
        <w:rPr>
          <w:rStyle w:val="Strong"/>
        </w:rPr>
        <w:t>CrioRF</w:t>
      </w:r>
      <w:r w:rsidRPr="00AE62B3">
        <w:t> este una dintre tehnologiile ce stau la baza acestui echipament si reprezinta</w:t>
      </w:r>
      <w:r w:rsidRPr="00AE62B3">
        <w:br/>
        <w:t>sinergia perfecta intre Radiofrecventa bipolara si Crioterapie, sistem criogenic care in</w:t>
      </w:r>
      <w:r w:rsidRPr="00AE62B3">
        <w:br/>
        <w:t>timpul tratamentului protejeaza pielea si permite efectuarea unui tratament mai intens cu</w:t>
      </w:r>
      <w:r w:rsidRPr="00AE62B3">
        <w:br/>
        <w:t>rezultate vizibile imediat in reconturarea faciala si liftarea tegumentului.</w:t>
      </w:r>
    </w:p>
    <w:p w14:paraId="0A1589E6" w14:textId="77777777" w:rsidR="00BD1D97" w:rsidRPr="00AE62B3" w:rsidRDefault="00BD1D97" w:rsidP="00BD1D97">
      <w:pPr>
        <w:pStyle w:val="NormalWeb"/>
        <w:ind w:firstLine="720"/>
        <w:jc w:val="both"/>
      </w:pPr>
      <w:r w:rsidRPr="00AE62B3">
        <w:rPr>
          <w:rStyle w:val="Strong"/>
        </w:rPr>
        <w:t>CrioElectroporation sau “injectia transdermica”</w:t>
      </w:r>
      <w:r w:rsidRPr="00AE62B3">
        <w:t> este revolutionara tehnologie ce</w:t>
      </w:r>
      <w:r w:rsidRPr="00AE62B3">
        <w:br/>
        <w:t>permite penetrarea substantelor active in procent de 60-95% pana la nivelul jonctiunii</w:t>
      </w:r>
      <w:r w:rsidRPr="00AE62B3">
        <w:br/>
        <w:t>dermoepidermice oferind efecte remarcabile in tratarea tuturor problemelor tenului.</w:t>
      </w:r>
    </w:p>
    <w:p w14:paraId="7757F8F2" w14:textId="77777777" w:rsidR="00BD1D97" w:rsidRPr="00AE62B3" w:rsidRDefault="00BD1D97" w:rsidP="00BD1D97">
      <w:pPr>
        <w:pStyle w:val="NormalWeb"/>
        <w:ind w:firstLine="720"/>
        <w:jc w:val="both"/>
      </w:pPr>
      <w:r w:rsidRPr="00AE62B3">
        <w:rPr>
          <w:rStyle w:val="Strong"/>
        </w:rPr>
        <w:t>Tehnologii</w:t>
      </w:r>
    </w:p>
    <w:p w14:paraId="04F64531" w14:textId="77777777" w:rsidR="00BD1D97" w:rsidRPr="00AE62B3" w:rsidRDefault="00BD1D97" w:rsidP="00BD1D97">
      <w:pPr>
        <w:pStyle w:val="NormalWeb"/>
        <w:ind w:firstLine="720"/>
        <w:jc w:val="both"/>
      </w:pPr>
      <w:r w:rsidRPr="00AE62B3">
        <w:rPr>
          <w:rStyle w:val="Strong"/>
        </w:rPr>
        <w:t>Crio-Radiofrecventa:</w:t>
      </w:r>
      <w:r w:rsidRPr="00AE62B3">
        <w:t xml:space="preserve"> Crio-radiofrecventa stimuleaza formarea de noi fibre de colagen fiind cea mai puternica terapie de refacere a structurii pielii. Crio-RF este o excelenta metoda de crestere </w:t>
      </w:r>
      <w:proofErr w:type="gramStart"/>
      <w:r w:rsidRPr="00AE62B3">
        <w:t>a</w:t>
      </w:r>
      <w:proofErr w:type="gramEnd"/>
      <w:r w:rsidRPr="00AE62B3">
        <w:t xml:space="preserve"> elasticitatii la nivelul peretilor vasculari prin vasoconstructie (produsa de crio-terapie) - vasodilatatie (produsa de radiofrecventa) repetitive. Astfel se produce oxigenarea intensa a tesutului.</w:t>
      </w:r>
    </w:p>
    <w:p w14:paraId="76C92437" w14:textId="77777777" w:rsidR="00BD1D97" w:rsidRPr="00AE62B3" w:rsidRDefault="00BD1D97" w:rsidP="00BD1D97">
      <w:pPr>
        <w:autoSpaceDE w:val="0"/>
        <w:autoSpaceDN w:val="0"/>
        <w:adjustRightInd w:val="0"/>
        <w:spacing w:after="0" w:line="240" w:lineRule="auto"/>
        <w:ind w:firstLine="720"/>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7DA5787D" wp14:editId="500C5C87">
            <wp:extent cx="1233170" cy="765810"/>
            <wp:effectExtent l="0" t="0" r="508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33170" cy="765810"/>
                    </a:xfrm>
                    <a:prstGeom prst="rect">
                      <a:avLst/>
                    </a:prstGeom>
                    <a:noFill/>
                    <a:ln>
                      <a:noFill/>
                    </a:ln>
                  </pic:spPr>
                </pic:pic>
              </a:graphicData>
            </a:graphic>
          </wp:inline>
        </w:drawing>
      </w:r>
    </w:p>
    <w:p w14:paraId="1D7F53C2" w14:textId="77777777" w:rsidR="00BD1D97" w:rsidRPr="00AE62B3" w:rsidRDefault="00BD1D97" w:rsidP="00BD1D97">
      <w:pPr>
        <w:autoSpaceDE w:val="0"/>
        <w:autoSpaceDN w:val="0"/>
        <w:adjustRightInd w:val="0"/>
        <w:spacing w:after="0" w:line="240" w:lineRule="auto"/>
        <w:ind w:firstLine="720"/>
        <w:jc w:val="both"/>
        <w:rPr>
          <w:rFonts w:ascii="Times New Roman" w:hAnsi="Times New Roman" w:cs="Times New Roman"/>
          <w:i/>
          <w:iCs/>
          <w:sz w:val="24"/>
          <w:szCs w:val="24"/>
        </w:rPr>
      </w:pPr>
    </w:p>
    <w:p w14:paraId="38BD0408" w14:textId="77777777" w:rsidR="00BD1D97" w:rsidRPr="00AE62B3" w:rsidRDefault="00BD1D97" w:rsidP="00976D86">
      <w:pPr>
        <w:pStyle w:val="NormalWeb"/>
        <w:jc w:val="both"/>
      </w:pPr>
      <w:r w:rsidRPr="00AE62B3">
        <w:rPr>
          <w:rStyle w:val="Strong"/>
        </w:rPr>
        <w:t>Inainte de Cryo RF:</w:t>
      </w:r>
      <w:r w:rsidRPr="00AE62B3">
        <w:t> Piele imbatranita, lipsita de colagen.</w:t>
      </w:r>
    </w:p>
    <w:p w14:paraId="4650767B" w14:textId="77777777" w:rsidR="00DD2F63" w:rsidRDefault="00DD2F63" w:rsidP="00BD1D97">
      <w:pPr>
        <w:pStyle w:val="NormalWeb"/>
        <w:ind w:firstLine="720"/>
        <w:jc w:val="both"/>
        <w:rPr>
          <w:rStyle w:val="Strong"/>
        </w:rPr>
      </w:pPr>
    </w:p>
    <w:p w14:paraId="17DE22C7" w14:textId="77777777" w:rsidR="00BD1D97" w:rsidRPr="00AE62B3" w:rsidRDefault="00BD1D97" w:rsidP="00BD1D97">
      <w:pPr>
        <w:pStyle w:val="NormalWeb"/>
        <w:ind w:firstLine="720"/>
        <w:jc w:val="both"/>
      </w:pPr>
      <w:r w:rsidRPr="00AE62B3">
        <w:rPr>
          <w:rStyle w:val="Strong"/>
        </w:rPr>
        <w:t>In timpul tratamentului, folosind Cryo RF</w:t>
      </w:r>
      <w:r w:rsidRPr="00AE62B3">
        <w:t>: Este provocata contractia tesutului si stimularea productiei de colagen si elastina.</w:t>
      </w:r>
    </w:p>
    <w:p w14:paraId="3FE8FAD1"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lastRenderedPageBreak/>
        <w:drawing>
          <wp:inline distT="0" distB="0" distL="0" distR="0" wp14:anchorId="05469079" wp14:editId="7F2114DF">
            <wp:extent cx="1329055" cy="840105"/>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329055" cy="840105"/>
                    </a:xfrm>
                    <a:prstGeom prst="rect">
                      <a:avLst/>
                    </a:prstGeom>
                    <a:noFill/>
                    <a:ln>
                      <a:noFill/>
                    </a:ln>
                  </pic:spPr>
                </pic:pic>
              </a:graphicData>
            </a:graphic>
          </wp:inline>
        </w:drawing>
      </w:r>
    </w:p>
    <w:p w14:paraId="67EB0B8D" w14:textId="77777777" w:rsidR="00BD1D97" w:rsidRPr="00AE62B3" w:rsidRDefault="00BD1D97" w:rsidP="00BD1D97">
      <w:pPr>
        <w:autoSpaceDE w:val="0"/>
        <w:autoSpaceDN w:val="0"/>
        <w:adjustRightInd w:val="0"/>
        <w:spacing w:after="0" w:line="240" w:lineRule="auto"/>
        <w:jc w:val="center"/>
        <w:rPr>
          <w:rFonts w:ascii="Times New Roman" w:hAnsi="Times New Roman" w:cs="Times New Roman"/>
          <w:i/>
          <w:iCs/>
          <w:sz w:val="24"/>
          <w:szCs w:val="24"/>
        </w:rPr>
      </w:pPr>
    </w:p>
    <w:p w14:paraId="3F270214" w14:textId="77777777" w:rsidR="00BD1D97" w:rsidRPr="00AE62B3" w:rsidRDefault="00BD1D97" w:rsidP="00BD1D97">
      <w:pPr>
        <w:autoSpaceDE w:val="0"/>
        <w:autoSpaceDN w:val="0"/>
        <w:adjustRightInd w:val="0"/>
        <w:spacing w:after="0" w:line="240" w:lineRule="auto"/>
        <w:ind w:firstLine="720"/>
        <w:jc w:val="both"/>
        <w:rPr>
          <w:rFonts w:ascii="Times New Roman" w:hAnsi="Times New Roman" w:cs="Times New Roman"/>
          <w:i/>
          <w:iCs/>
          <w:sz w:val="24"/>
          <w:szCs w:val="24"/>
        </w:rPr>
      </w:pPr>
      <w:r w:rsidRPr="00AE62B3">
        <w:rPr>
          <w:rStyle w:val="Strong"/>
          <w:rFonts w:ascii="Times New Roman" w:hAnsi="Times New Roman" w:cs="Times New Roman"/>
          <w:sz w:val="24"/>
          <w:szCs w:val="24"/>
        </w:rPr>
        <w:t>Dupa Cryo RF:</w:t>
      </w:r>
      <w:r w:rsidRPr="00AE62B3">
        <w:rPr>
          <w:rFonts w:ascii="Times New Roman" w:hAnsi="Times New Roman" w:cs="Times New Roman"/>
          <w:sz w:val="24"/>
          <w:szCs w:val="24"/>
        </w:rPr>
        <w:t> celulele pielii sunt activate. Elasticitatea si vitalitatea pielii cresc prin</w:t>
      </w:r>
      <w:r w:rsidRPr="00AE62B3">
        <w:rPr>
          <w:rFonts w:ascii="Times New Roman" w:hAnsi="Times New Roman" w:cs="Times New Roman"/>
          <w:sz w:val="24"/>
          <w:szCs w:val="24"/>
        </w:rPr>
        <w:br/>
        <w:t>formarea de noi fibre de colagen si elastina. Efectul produs de Cryo RF duce la obtinerea unui efect de lifting instant in timp ce pregateste pielea pentru Electroporatie.</w:t>
      </w:r>
    </w:p>
    <w:p w14:paraId="56879BA5"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2B6AF5BD"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162239C"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6CFCEA3E" w14:textId="77777777" w:rsidR="00BD1D97" w:rsidRPr="00AE62B3" w:rsidRDefault="00BD1D97" w:rsidP="00BD1D97">
      <w:pPr>
        <w:autoSpaceDE w:val="0"/>
        <w:autoSpaceDN w:val="0"/>
        <w:adjustRightInd w:val="0"/>
        <w:spacing w:after="0" w:line="240" w:lineRule="auto"/>
        <w:contextualSpacing/>
        <w:jc w:val="center"/>
        <w:rPr>
          <w:rFonts w:ascii="Times New Roman" w:hAnsi="Times New Roman" w:cs="Times New Roman"/>
          <w:i/>
          <w:iCs/>
          <w:sz w:val="24"/>
          <w:szCs w:val="24"/>
        </w:rPr>
      </w:pPr>
      <w:r w:rsidRPr="00AE62B3">
        <w:rPr>
          <w:rFonts w:ascii="Times New Roman" w:hAnsi="Times New Roman" w:cs="Times New Roman"/>
          <w:noProof/>
          <w:sz w:val="24"/>
          <w:szCs w:val="24"/>
        </w:rPr>
        <w:drawing>
          <wp:inline distT="0" distB="0" distL="0" distR="0" wp14:anchorId="332AA194" wp14:editId="05857A45">
            <wp:extent cx="3684075" cy="185006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96334" cy="1856221"/>
                    </a:xfrm>
                    <a:prstGeom prst="rect">
                      <a:avLst/>
                    </a:prstGeom>
                    <a:noFill/>
                    <a:ln>
                      <a:noFill/>
                    </a:ln>
                  </pic:spPr>
                </pic:pic>
              </a:graphicData>
            </a:graphic>
          </wp:inline>
        </w:drawing>
      </w:r>
    </w:p>
    <w:p w14:paraId="3DB32CCF"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DCAC46A" w14:textId="77777777" w:rsidR="00BD1D97"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6DDC75D"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535FEC0"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37AB590" w14:textId="77777777" w:rsidR="000A7C7D" w:rsidRDefault="000A7C7D"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594166E"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Microdermoabraziune cu particule de diamant</w:t>
      </w:r>
    </w:p>
    <w:p w14:paraId="6D2D2784"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7851DD93" w14:textId="77777777" w:rsidR="00BD1D97" w:rsidRPr="00AE62B3" w:rsidRDefault="00BD1D97" w:rsidP="00BD1D97">
      <w:pPr>
        <w:autoSpaceDE w:val="0"/>
        <w:autoSpaceDN w:val="0"/>
        <w:adjustRightInd w:val="0"/>
        <w:spacing w:after="0" w:line="240" w:lineRule="auto"/>
        <w:jc w:val="both"/>
        <w:rPr>
          <w:rFonts w:ascii="Times New Roman" w:hAnsi="Times New Roman" w:cs="Times New Roman"/>
          <w:i/>
          <w:iCs/>
          <w:sz w:val="24"/>
          <w:szCs w:val="24"/>
        </w:rPr>
      </w:pPr>
    </w:p>
    <w:p w14:paraId="77AE3C85" w14:textId="77777777" w:rsidR="00BD1D97" w:rsidRPr="00AE62B3" w:rsidRDefault="00BD1D97" w:rsidP="00BD1D97">
      <w:pPr>
        <w:autoSpaceDE w:val="0"/>
        <w:autoSpaceDN w:val="0"/>
        <w:adjustRightInd w:val="0"/>
        <w:spacing w:after="0" w:line="240" w:lineRule="auto"/>
        <w:contextualSpacing/>
        <w:jc w:val="center"/>
        <w:rPr>
          <w:rFonts w:ascii="Times New Roman" w:hAnsi="Times New Roman" w:cs="Times New Roman"/>
          <w:i/>
          <w:iCs/>
          <w:sz w:val="24"/>
          <w:szCs w:val="24"/>
        </w:rPr>
      </w:pPr>
      <w:r w:rsidRPr="00AE62B3">
        <w:rPr>
          <w:rFonts w:ascii="Times New Roman" w:hAnsi="Times New Roman" w:cs="Times New Roman"/>
          <w:i/>
          <w:iCs/>
          <w:noProof/>
          <w:sz w:val="24"/>
          <w:szCs w:val="24"/>
        </w:rPr>
        <w:drawing>
          <wp:inline distT="0" distB="0" distL="0" distR="0" wp14:anchorId="6CB051D3" wp14:editId="434004A9">
            <wp:extent cx="2445385" cy="1871345"/>
            <wp:effectExtent l="0" t="0" r="0" b="0"/>
            <wp:docPr id="15" name="Picture 15" descr="C:\Users\Mihaela\AppData\Local\Microsoft\Windows\INetCache\Content.MSO\345F765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Mihaela\AppData\Local\Microsoft\Windows\INetCache\Content.MSO\345F7652.tmp"/>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445385" cy="1871345"/>
                    </a:xfrm>
                    <a:prstGeom prst="rect">
                      <a:avLst/>
                    </a:prstGeom>
                    <a:noFill/>
                    <a:ln>
                      <a:noFill/>
                    </a:ln>
                  </pic:spPr>
                </pic:pic>
              </a:graphicData>
            </a:graphic>
          </wp:inline>
        </w:drawing>
      </w:r>
    </w:p>
    <w:p w14:paraId="7254BEB6" w14:textId="77777777" w:rsidR="00BD1D97" w:rsidRPr="00AE62B3" w:rsidRDefault="00BD1D97" w:rsidP="00BD1D97">
      <w:pPr>
        <w:pStyle w:val="NormalWeb"/>
        <w:ind w:firstLine="720"/>
        <w:jc w:val="both"/>
      </w:pPr>
      <w:r w:rsidRPr="00AE62B3">
        <w:rPr>
          <w:rStyle w:val="Strong"/>
        </w:rPr>
        <w:lastRenderedPageBreak/>
        <w:t>Microdermabraziunea </w:t>
      </w:r>
      <w:r w:rsidRPr="00AE62B3">
        <w:t xml:space="preserve">este un tratament de cosmetica faciala care presupune exfolierea in profunzime </w:t>
      </w:r>
      <w:proofErr w:type="gramStart"/>
      <w:r w:rsidRPr="00AE62B3">
        <w:t>a  tegumentului</w:t>
      </w:r>
      <w:proofErr w:type="gramEnd"/>
      <w:r w:rsidRPr="00AE62B3">
        <w:t xml:space="preserve"> cu dischete abrazive cu pulbere de diamant hipoalergenic ce asigură un mai bun control asupra peelingului mecanic astfel realizat.</w:t>
      </w:r>
    </w:p>
    <w:p w14:paraId="38254AD2" w14:textId="77777777" w:rsidR="00BD1D97" w:rsidRPr="00AE62B3" w:rsidRDefault="00BD1D97" w:rsidP="00BD1D97">
      <w:pPr>
        <w:pStyle w:val="NormalWeb"/>
        <w:ind w:firstLine="720"/>
        <w:jc w:val="both"/>
      </w:pPr>
      <w:r w:rsidRPr="00AE62B3">
        <w:t>Se obtine eliminarea stratului cornos al tenului – acel strat al pielii alcatuit in principal din celule moarte, inlaturarea bacteriilor care se inmultesc in piele in timpul procesului de oxidare a sebumului, stimularea elasticitatii pielii si tonusului muscular, activarea circulatiei sanguine si limfatice, micsorarea porilor.</w:t>
      </w:r>
    </w:p>
    <w:p w14:paraId="09B43A20" w14:textId="77777777" w:rsidR="00BD1D97" w:rsidRPr="00AE62B3" w:rsidRDefault="00BD1D97" w:rsidP="00BD1D97">
      <w:pPr>
        <w:pStyle w:val="NormalWeb"/>
        <w:ind w:firstLine="720"/>
        <w:jc w:val="both"/>
      </w:pPr>
      <w:r w:rsidRPr="00AE62B3">
        <w:t>De asemenea, microdermabraziunea cu pulbere de diamant trateaza si vegeturile, in special cele proaspat formate.</w:t>
      </w:r>
    </w:p>
    <w:p w14:paraId="62269D50" w14:textId="77777777" w:rsidR="00BD1D97" w:rsidRPr="00AE62B3" w:rsidRDefault="00BD1D97" w:rsidP="00BD1D97">
      <w:pPr>
        <w:pStyle w:val="NormalWeb"/>
        <w:ind w:firstLine="720"/>
        <w:jc w:val="both"/>
      </w:pPr>
      <w:r w:rsidRPr="00AE62B3">
        <w:t>Exfolierea acestui strat prin microdermabraziune aduce dupa sine o excelenta regenerare celulara si reechilibrarea fibrelor de elastina.</w:t>
      </w:r>
    </w:p>
    <w:p w14:paraId="7E6DEF09" w14:textId="77777777" w:rsidR="00BD1D97" w:rsidRPr="00AE62B3" w:rsidRDefault="00BD1D97" w:rsidP="00BD1D97">
      <w:pPr>
        <w:pStyle w:val="NormalWeb"/>
        <w:ind w:firstLine="720"/>
        <w:jc w:val="both"/>
      </w:pPr>
      <w:r w:rsidRPr="00AE62B3">
        <w:t xml:space="preserve">Conform </w:t>
      </w:r>
      <w:r w:rsidRPr="00AE62B3">
        <w:rPr>
          <w:rStyle w:val="Strong"/>
        </w:rPr>
        <w:t>specialistilor dermatologi</w:t>
      </w:r>
      <w:r w:rsidRPr="00AE62B3">
        <w:t xml:space="preserve">, tratamentul facial prin microdermabraziune </w:t>
      </w:r>
      <w:r w:rsidRPr="00AE62B3">
        <w:rPr>
          <w:rStyle w:val="Strong"/>
        </w:rPr>
        <w:t>este considerat a fi cel mai eficient tratament</w:t>
      </w:r>
      <w:r w:rsidRPr="00AE62B3">
        <w:t xml:space="preserve"> de curatare, reimprospatare si refacere a supletii tenului disponibil in prezent.</w:t>
      </w:r>
    </w:p>
    <w:p w14:paraId="5A781877" w14:textId="77777777" w:rsidR="00BD1D97" w:rsidRPr="00AE62B3" w:rsidRDefault="00BD1D97" w:rsidP="00BD1D97">
      <w:pPr>
        <w:pStyle w:val="NormalWeb"/>
        <w:ind w:firstLine="720"/>
        <w:jc w:val="both"/>
      </w:pPr>
      <w:r w:rsidRPr="00AE62B3">
        <w:t>Aparatul de microdermabraziune cu diamante dispune de 9 capete de tratament sterile, din otel chirurgical si diamante aplicate, de dimensiuni si grade de abraziune diferite, extrem de utile pentru personalizarea tratamentului, ce se potrivesc atat pentru zonele dificil de accesat, cat si pentru cele mai sensibile tipuri de piele.</w:t>
      </w:r>
    </w:p>
    <w:p w14:paraId="4C4F7229"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b/>
          <w:bCs/>
          <w:sz w:val="24"/>
          <w:szCs w:val="24"/>
        </w:rPr>
        <w:t>Beneficiile tratamentului de microdermabraziune facial:</w:t>
      </w:r>
    </w:p>
    <w:p w14:paraId="1EDB5C13"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are rezultate excelente in tratamentul acneei si tenurilor mature;</w:t>
      </w:r>
    </w:p>
    <w:p w14:paraId="6067FBD3"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indeparteaza straturile superioare de celule moarte si impuritati;</w:t>
      </w:r>
    </w:p>
    <w:p w14:paraId="1034ACF7"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decongestioneaza tesuturile si confera fermitate;</w:t>
      </w:r>
    </w:p>
    <w:p w14:paraId="4FDC3501"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trateaza aspectul de piele obosita, ten tern;</w:t>
      </w:r>
    </w:p>
    <w:p w14:paraId="4DEA46D2"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trateaza keratozele (ingrosarea excesiva a primul strat de la suprafata epidermei);</w:t>
      </w:r>
    </w:p>
    <w:p w14:paraId="2FABCFDD"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regenereaza celulele si tesuturile;</w:t>
      </w:r>
    </w:p>
    <w:p w14:paraId="6D522880"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accelereaza productia de colagen si elastina;</w:t>
      </w:r>
    </w:p>
    <w:p w14:paraId="03E8A0D4"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trateaza atrofia (imbunatateste elasticitatea pielii);</w:t>
      </w:r>
    </w:p>
    <w:p w14:paraId="0E6E8EE7"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netezeste in mod eficient cicatricile post acneice, imbunatatind vizibil textura;</w:t>
      </w:r>
    </w:p>
    <w:p w14:paraId="426CFC00"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indeparteaza punctele negre, curata si inchide porii dilatati;</w:t>
      </w:r>
    </w:p>
    <w:p w14:paraId="6A0C5BCC"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curata, regenereaza si intinereste tenul, redandu-i luminozitatea;</w:t>
      </w:r>
    </w:p>
    <w:p w14:paraId="772A8C1B"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elimina semnele, uniformizeaza cicatricile si petele rosii;</w:t>
      </w:r>
    </w:p>
    <w:p w14:paraId="364DD056" w14:textId="77777777" w:rsidR="00BD1D97" w:rsidRPr="00AE62B3" w:rsidRDefault="00BD1D97" w:rsidP="000D068C">
      <w:pPr>
        <w:numPr>
          <w:ilvl w:val="0"/>
          <w:numId w:val="7"/>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atenueaza ridurile instantaneu;</w:t>
      </w:r>
    </w:p>
    <w:p w14:paraId="623E35B4"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079F18A7"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lastRenderedPageBreak/>
        <w:t>radiofrecventa multipolara</w:t>
      </w:r>
    </w:p>
    <w:p w14:paraId="7D818579"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6CEA65BF"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b/>
          <w:bCs/>
          <w:sz w:val="24"/>
          <w:szCs w:val="24"/>
        </w:rPr>
        <w:t>Radiofrecventa Multipolara, este noul sistem revolutionar de intinerire a pielii, fara intreruperi de recuperare.</w:t>
      </w:r>
    </w:p>
    <w:p w14:paraId="774E34B6"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Datorita aparatului, prin Radiofrecventa Multipolara, actioneaza la nivelul dermului prin compactarea fibrelor de colagen si elastina, obtinandu-se astfel rapid si nedureros efectul de lifting si antirid. Implicit, tenul isi redobandeste tonusul si conturul facial de alta data.</w:t>
      </w:r>
    </w:p>
    <w:p w14:paraId="0E4932B7"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Cu ajutorul aceluiasi aparat este produs si Oxigenul Hiperbaric, care introduce in straturile profunde ale pielii vitamine si antioxidanti. Odata ajunse in derm, substantele actioneaza din interior spre exterior, aceasta fiind solutia tuturor problemelor aparute in timp: riduri, linii fine de expresie, pete pigmentare, acnee, cearcane, etc.</w:t>
      </w:r>
    </w:p>
    <w:p w14:paraId="292B4F0E" w14:textId="77777777" w:rsidR="00BD1D97" w:rsidRPr="00AE62B3" w:rsidRDefault="00BD1D97" w:rsidP="00BD1D97">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Oxigenul sub presiune este introdus in profunzime, metoda prin care adancimea ridurilor se reduce considerabil, liniile fine si petele dispar, tenul capatandu-si astfel liminozitatea, fermitatea si prospetimea. Echivalentul unui lifting instant, stimuleaza sinteza de colagen, este antiacneic hranitor si hidratant deoarece imbina eficient calitatile oxigenului hiperbaric cu radiofrecventa multipolara.</w:t>
      </w:r>
    </w:p>
    <w:p w14:paraId="7D8484E1" w14:textId="77777777" w:rsidR="00BD1D97" w:rsidRPr="00AE62B3" w:rsidRDefault="00BD1D97" w:rsidP="00BD1D97">
      <w:pPr>
        <w:spacing w:before="100" w:beforeAutospacing="1" w:after="100" w:afterAutospacing="1" w:line="240" w:lineRule="auto"/>
        <w:ind w:firstLine="720"/>
        <w:jc w:val="both"/>
        <w:outlineLvl w:val="3"/>
        <w:rPr>
          <w:rFonts w:ascii="Times New Roman" w:eastAsia="Times New Roman" w:hAnsi="Times New Roman" w:cs="Times New Roman"/>
          <w:b/>
          <w:bCs/>
          <w:sz w:val="24"/>
          <w:szCs w:val="24"/>
        </w:rPr>
      </w:pPr>
      <w:r w:rsidRPr="00AE62B3">
        <w:rPr>
          <w:rFonts w:ascii="Times New Roman" w:eastAsia="Times New Roman" w:hAnsi="Times New Roman" w:cs="Times New Roman"/>
          <w:b/>
          <w:bCs/>
          <w:sz w:val="24"/>
          <w:szCs w:val="24"/>
        </w:rPr>
        <w:t>Avantaje radiofrecventa:</w:t>
      </w:r>
    </w:p>
    <w:p w14:paraId="5FEA9FCD"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Efect rapid de lifting facial;</w:t>
      </w:r>
    </w:p>
    <w:p w14:paraId="47016340"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Tratamente antirid;</w:t>
      </w:r>
    </w:p>
    <w:p w14:paraId="1B4957AF"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Tratamente pentru acnee;</w:t>
      </w:r>
    </w:p>
    <w:p w14:paraId="67B58859"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Reducerea celulitei de sub barbie;</w:t>
      </w:r>
    </w:p>
    <w:p w14:paraId="3A3CABE1"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Reducerea sau eliminarea ridurilor fine;</w:t>
      </w:r>
    </w:p>
    <w:p w14:paraId="449A9FA5"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Reducerea cearcanelor sau a pungilor de sub ochi</w:t>
      </w:r>
    </w:p>
    <w:p w14:paraId="7AEB4CA9"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Activeaza producerea elastinei si colagenului;</w:t>
      </w:r>
    </w:p>
    <w:p w14:paraId="2FE8F9CA"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Remodelarea conturului facial;</w:t>
      </w:r>
    </w:p>
    <w:p w14:paraId="17C380BE" w14:textId="77777777" w:rsidR="00BD1D97" w:rsidRPr="00AE62B3" w:rsidRDefault="00BD1D97" w:rsidP="000D068C">
      <w:pPr>
        <w:numPr>
          <w:ilvl w:val="0"/>
          <w:numId w:val="8"/>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Tonificarea tenului;</w:t>
      </w:r>
    </w:p>
    <w:p w14:paraId="422EC201" w14:textId="77777777" w:rsidR="004C51EF" w:rsidRPr="00AE62B3" w:rsidRDefault="004C51EF"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6D5770F" w14:textId="77777777" w:rsidR="00BD1D97" w:rsidRPr="00AE62B3" w:rsidRDefault="00BD1D97"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Mezoterapie</w:t>
      </w:r>
      <w:r w:rsidR="004C51EF" w:rsidRPr="00AE62B3">
        <w:rPr>
          <w:rFonts w:ascii="Times New Roman" w:hAnsi="Times New Roman" w:cs="Times New Roman"/>
          <w:i/>
          <w:iCs/>
          <w:sz w:val="24"/>
          <w:szCs w:val="24"/>
        </w:rPr>
        <w:t xml:space="preserve"> vituala si infrared laser</w:t>
      </w:r>
    </w:p>
    <w:p w14:paraId="164533FF" w14:textId="77777777" w:rsidR="004C51EF" w:rsidRPr="00AE62B3" w:rsidRDefault="004C51EF" w:rsidP="004C51EF">
      <w:pPr>
        <w:autoSpaceDE w:val="0"/>
        <w:autoSpaceDN w:val="0"/>
        <w:adjustRightInd w:val="0"/>
        <w:spacing w:after="0" w:line="240" w:lineRule="auto"/>
        <w:jc w:val="both"/>
        <w:rPr>
          <w:rFonts w:ascii="Times New Roman" w:hAnsi="Times New Roman" w:cs="Times New Roman"/>
          <w:i/>
          <w:iCs/>
          <w:sz w:val="24"/>
          <w:szCs w:val="24"/>
        </w:rPr>
      </w:pPr>
    </w:p>
    <w:p w14:paraId="77E8844A" w14:textId="77777777" w:rsidR="004C51EF" w:rsidRPr="00AE62B3" w:rsidRDefault="004C51EF" w:rsidP="004C51EF">
      <w:pPr>
        <w:autoSpaceDE w:val="0"/>
        <w:autoSpaceDN w:val="0"/>
        <w:adjustRightInd w:val="0"/>
        <w:spacing w:after="0" w:line="240" w:lineRule="auto"/>
        <w:jc w:val="center"/>
        <w:rPr>
          <w:rFonts w:ascii="Times New Roman" w:hAnsi="Times New Roman" w:cs="Times New Roman"/>
          <w:i/>
          <w:iCs/>
          <w:sz w:val="24"/>
          <w:szCs w:val="24"/>
        </w:rPr>
      </w:pPr>
      <w:r w:rsidRPr="00AE62B3">
        <w:rPr>
          <w:rFonts w:ascii="Times New Roman" w:hAnsi="Times New Roman" w:cs="Times New Roman"/>
          <w:noProof/>
          <w:sz w:val="24"/>
          <w:szCs w:val="24"/>
        </w:rPr>
        <w:lastRenderedPageBreak/>
        <w:drawing>
          <wp:inline distT="0" distB="0" distL="0" distR="0" wp14:anchorId="09FFAEB9" wp14:editId="30DEB531">
            <wp:extent cx="3274828" cy="2075032"/>
            <wp:effectExtent l="0" t="0" r="1905" b="190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3285210" cy="2081611"/>
                    </a:xfrm>
                    <a:prstGeom prst="rect">
                      <a:avLst/>
                    </a:prstGeom>
                    <a:noFill/>
                    <a:ln>
                      <a:noFill/>
                    </a:ln>
                  </pic:spPr>
                </pic:pic>
              </a:graphicData>
            </a:graphic>
          </wp:inline>
        </w:drawing>
      </w:r>
    </w:p>
    <w:p w14:paraId="2E28161A" w14:textId="77777777" w:rsidR="004C51EF" w:rsidRPr="00AE62B3" w:rsidRDefault="004C51EF" w:rsidP="004C51EF">
      <w:pPr>
        <w:autoSpaceDE w:val="0"/>
        <w:autoSpaceDN w:val="0"/>
        <w:adjustRightInd w:val="0"/>
        <w:spacing w:after="0" w:line="240" w:lineRule="auto"/>
        <w:jc w:val="both"/>
        <w:rPr>
          <w:rFonts w:ascii="Times New Roman" w:hAnsi="Times New Roman" w:cs="Times New Roman"/>
          <w:i/>
          <w:iCs/>
          <w:sz w:val="24"/>
          <w:szCs w:val="24"/>
        </w:rPr>
      </w:pPr>
    </w:p>
    <w:p w14:paraId="52E4A9CD"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b/>
          <w:bCs/>
          <w:color w:val="000000"/>
          <w:sz w:val="24"/>
          <w:szCs w:val="24"/>
        </w:rPr>
        <w:t>Mezoterapia virtuală</w:t>
      </w:r>
      <w:r w:rsidRPr="00AE62B3">
        <w:rPr>
          <w:rFonts w:ascii="Times New Roman" w:eastAsia="Times New Roman" w:hAnsi="Times New Roman" w:cs="Times New Roman"/>
          <w:color w:val="000000"/>
          <w:sz w:val="24"/>
          <w:szCs w:val="24"/>
        </w:rPr>
        <w:t xml:space="preserve"> (fără ace), cunoscută și sub numele de dermoporație, este o terapie estetică inovatoare, non-agresivă cu dermul, cu eficiență dovedită în ameliorarea și remedierea efectelor îmbătrânirii tenului, ajutând la combaterea semnelor îmbătrânirii.</w:t>
      </w:r>
    </w:p>
    <w:p w14:paraId="29530CD1"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La nivel facial, tratamentul cu </w:t>
      </w:r>
      <w:r w:rsidRPr="00AE62B3">
        <w:rPr>
          <w:rFonts w:ascii="Times New Roman" w:eastAsia="Times New Roman" w:hAnsi="Times New Roman" w:cs="Times New Roman"/>
          <w:b/>
          <w:bCs/>
          <w:color w:val="000000"/>
          <w:sz w:val="24"/>
          <w:szCs w:val="24"/>
        </w:rPr>
        <w:t>mezoterapie virtuală</w:t>
      </w:r>
      <w:r w:rsidRPr="00AE62B3">
        <w:rPr>
          <w:rFonts w:ascii="Times New Roman" w:eastAsia="Times New Roman" w:hAnsi="Times New Roman" w:cs="Times New Roman"/>
          <w:color w:val="000000"/>
          <w:sz w:val="24"/>
          <w:szCs w:val="24"/>
        </w:rPr>
        <w:t xml:space="preserve"> este conceput pentru a recontura ovalul facial, atenua ridurile, are efect de lifting facial, redă luminozitatea și fermitatea, diminuează petele de pigment și cuperoza.</w:t>
      </w:r>
    </w:p>
    <w:p w14:paraId="721F849D"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Tratamentul cu </w:t>
      </w:r>
      <w:r w:rsidRPr="00AE62B3">
        <w:rPr>
          <w:rFonts w:ascii="Times New Roman" w:eastAsia="Times New Roman" w:hAnsi="Times New Roman" w:cs="Times New Roman"/>
          <w:b/>
          <w:bCs/>
          <w:color w:val="000000"/>
          <w:sz w:val="24"/>
          <w:szCs w:val="24"/>
        </w:rPr>
        <w:t>mezoterapie virtuală</w:t>
      </w:r>
      <w:r w:rsidRPr="00AE62B3">
        <w:rPr>
          <w:rFonts w:ascii="Times New Roman" w:eastAsia="Times New Roman" w:hAnsi="Times New Roman" w:cs="Times New Roman"/>
          <w:color w:val="000000"/>
          <w:sz w:val="24"/>
          <w:szCs w:val="24"/>
        </w:rPr>
        <w:t xml:space="preserve"> reprezintă una dintre puținele terapii care acționează la nivelul dermului prin introducerea de substanțe active pentru tratament. De regulă, doar 5% din ingredientele unei creme ajung efectiv în profunzime. </w:t>
      </w:r>
      <w:r w:rsidRPr="00AE62B3">
        <w:rPr>
          <w:rFonts w:ascii="Times New Roman" w:eastAsia="Times New Roman" w:hAnsi="Times New Roman" w:cs="Times New Roman"/>
          <w:b/>
          <w:bCs/>
          <w:color w:val="000000"/>
          <w:sz w:val="24"/>
          <w:szCs w:val="24"/>
        </w:rPr>
        <w:t>Prin mezoterapie virtuală, într-o singură ședință/aplicare, substanțele ajung în proporție de 95% în straturile profunde ale pielii, reconstruind pielea și țesuturile</w:t>
      </w:r>
      <w:r w:rsidRPr="00AE62B3">
        <w:rPr>
          <w:rFonts w:ascii="Times New Roman" w:eastAsia="Times New Roman" w:hAnsi="Times New Roman" w:cs="Times New Roman"/>
          <w:color w:val="000000"/>
          <w:sz w:val="24"/>
          <w:szCs w:val="24"/>
        </w:rPr>
        <w:t xml:space="preserve">. </w:t>
      </w:r>
    </w:p>
    <w:p w14:paraId="3E2F814F"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Tratamentul cu </w:t>
      </w:r>
      <w:r w:rsidRPr="00AE62B3">
        <w:rPr>
          <w:rFonts w:ascii="Times New Roman" w:eastAsia="Times New Roman" w:hAnsi="Times New Roman" w:cs="Times New Roman"/>
          <w:b/>
          <w:bCs/>
          <w:color w:val="000000"/>
          <w:sz w:val="24"/>
          <w:szCs w:val="24"/>
        </w:rPr>
        <w:t>mezoterapie virtuală</w:t>
      </w:r>
      <w:r w:rsidRPr="00AE62B3">
        <w:rPr>
          <w:rFonts w:ascii="Times New Roman" w:eastAsia="Times New Roman" w:hAnsi="Times New Roman" w:cs="Times New Roman"/>
          <w:color w:val="000000"/>
          <w:sz w:val="24"/>
          <w:szCs w:val="24"/>
        </w:rPr>
        <w:t xml:space="preserve"> în cadrul PURE SALON este efectuat cu aparatul de ultimă generație </w:t>
      </w:r>
      <w:r w:rsidRPr="00AE62B3">
        <w:rPr>
          <w:rFonts w:ascii="Times New Roman" w:eastAsia="Times New Roman" w:hAnsi="Times New Roman" w:cs="Times New Roman"/>
          <w:b/>
          <w:bCs/>
          <w:color w:val="000000"/>
          <w:sz w:val="24"/>
          <w:szCs w:val="24"/>
        </w:rPr>
        <w:t>MesoSonix</w:t>
      </w:r>
      <w:r w:rsidRPr="00AE62B3">
        <w:rPr>
          <w:rFonts w:ascii="Times New Roman" w:eastAsia="Times New Roman" w:hAnsi="Times New Roman" w:cs="Times New Roman"/>
          <w:color w:val="000000"/>
          <w:sz w:val="24"/>
          <w:szCs w:val="24"/>
        </w:rPr>
        <w:t xml:space="preserve"> și combină în cadrul aceleiași ședinte două terapii puternice: electroporația – care mărește porii de până la 400 de ori (cu ajutorul unor impulsuri controlate), crescând foarte mult permeabilitatea epidermei, și </w:t>
      </w:r>
      <w:r w:rsidRPr="00AE62B3">
        <w:rPr>
          <w:rFonts w:ascii="Times New Roman" w:eastAsia="Times New Roman" w:hAnsi="Times New Roman" w:cs="Times New Roman"/>
          <w:b/>
          <w:bCs/>
          <w:color w:val="000000"/>
          <w:sz w:val="24"/>
          <w:szCs w:val="24"/>
        </w:rPr>
        <w:t>electroforeza</w:t>
      </w:r>
      <w:r w:rsidRPr="00AE62B3">
        <w:rPr>
          <w:rFonts w:ascii="Times New Roman" w:eastAsia="Times New Roman" w:hAnsi="Times New Roman" w:cs="Times New Roman"/>
          <w:color w:val="000000"/>
          <w:sz w:val="24"/>
          <w:szCs w:val="24"/>
        </w:rPr>
        <w:t xml:space="preserve"> – o metoda prin care ingredientele active sunt împinse în straturile foarte profunde ale pielii.</w:t>
      </w:r>
    </w:p>
    <w:p w14:paraId="3F807A5B"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Avantajul principal al tratamentului cu </w:t>
      </w:r>
      <w:r w:rsidRPr="00AE62B3">
        <w:rPr>
          <w:rFonts w:ascii="Times New Roman" w:eastAsia="Times New Roman" w:hAnsi="Times New Roman" w:cs="Times New Roman"/>
          <w:b/>
          <w:bCs/>
          <w:color w:val="000000"/>
          <w:sz w:val="24"/>
          <w:szCs w:val="24"/>
        </w:rPr>
        <w:t>mezoterapie virtuală</w:t>
      </w:r>
      <w:r w:rsidRPr="00AE62B3">
        <w:rPr>
          <w:rFonts w:ascii="Times New Roman" w:eastAsia="Times New Roman" w:hAnsi="Times New Roman" w:cs="Times New Roman"/>
          <w:color w:val="000000"/>
          <w:sz w:val="24"/>
          <w:szCs w:val="24"/>
        </w:rPr>
        <w:t xml:space="preserve"> prin </w:t>
      </w:r>
      <w:r w:rsidRPr="00AE62B3">
        <w:rPr>
          <w:rFonts w:ascii="Times New Roman" w:eastAsia="Times New Roman" w:hAnsi="Times New Roman" w:cs="Times New Roman"/>
          <w:b/>
          <w:bCs/>
          <w:color w:val="000000"/>
          <w:sz w:val="24"/>
          <w:szCs w:val="24"/>
        </w:rPr>
        <w:t>dermoporație</w:t>
      </w:r>
      <w:r w:rsidRPr="00AE62B3">
        <w:rPr>
          <w:rFonts w:ascii="Times New Roman" w:eastAsia="Times New Roman" w:hAnsi="Times New Roman" w:cs="Times New Roman"/>
          <w:color w:val="000000"/>
          <w:sz w:val="24"/>
          <w:szCs w:val="24"/>
        </w:rPr>
        <w:t xml:space="preserve"> constă în faptul că, datorită gradului ridicat de penetrare, rezultatele sunt spectaculoase, reușind să vindece din interior cauza vizibilă la exterior: diminuarea elastinei și colagenului, formarea ridurilor tip-fisură, scăderea rezistenței cutanate ce duce la lăsarea pielii. Rezultatele sunt vizibile imediat după tratament, pielea este mai fermă, elastică și are un aspect întinerit, efectul menținându-se pentru o perioadă mai lungă de timp.</w:t>
      </w:r>
    </w:p>
    <w:p w14:paraId="3EE2D9EA"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Tehnologia utilizată de aparatul </w:t>
      </w:r>
      <w:r w:rsidRPr="00AE62B3">
        <w:rPr>
          <w:rFonts w:ascii="Times New Roman" w:eastAsia="Times New Roman" w:hAnsi="Times New Roman" w:cs="Times New Roman"/>
          <w:b/>
          <w:bCs/>
          <w:color w:val="000000"/>
          <w:sz w:val="24"/>
          <w:szCs w:val="24"/>
        </w:rPr>
        <w:t>MesoSonix</w:t>
      </w:r>
      <w:r w:rsidRPr="00AE62B3">
        <w:rPr>
          <w:rFonts w:ascii="Times New Roman" w:eastAsia="Times New Roman" w:hAnsi="Times New Roman" w:cs="Times New Roman"/>
          <w:color w:val="000000"/>
          <w:sz w:val="24"/>
          <w:szCs w:val="24"/>
        </w:rPr>
        <w:t xml:space="preserve"> permite combinarea mezoterapiei virtuale cu </w:t>
      </w:r>
      <w:r w:rsidRPr="00AE62B3">
        <w:rPr>
          <w:rFonts w:ascii="Times New Roman" w:eastAsia="Times New Roman" w:hAnsi="Times New Roman" w:cs="Times New Roman"/>
          <w:b/>
          <w:bCs/>
          <w:color w:val="000000"/>
          <w:sz w:val="24"/>
          <w:szCs w:val="24"/>
        </w:rPr>
        <w:t>terapia LED</w:t>
      </w:r>
      <w:r w:rsidRPr="00AE62B3">
        <w:rPr>
          <w:rFonts w:ascii="Times New Roman" w:eastAsia="Times New Roman" w:hAnsi="Times New Roman" w:cs="Times New Roman"/>
          <w:color w:val="000000"/>
          <w:sz w:val="24"/>
          <w:szCs w:val="24"/>
        </w:rPr>
        <w:t xml:space="preserve"> – o terapie complementară care stimulează producția de colagen, reduce producția de melanină și are rol complementar în ședințele de tonifiere facială. La finalul ședinței de </w:t>
      </w:r>
      <w:r w:rsidRPr="00AE62B3">
        <w:rPr>
          <w:rFonts w:ascii="Times New Roman" w:eastAsia="Times New Roman" w:hAnsi="Times New Roman" w:cs="Times New Roman"/>
          <w:color w:val="000000"/>
          <w:sz w:val="24"/>
          <w:szCs w:val="24"/>
        </w:rPr>
        <w:lastRenderedPageBreak/>
        <w:t>mezoterapie se efectuează dermocrioforeza, care presupune răcirea superficială a zonei tratate, folosind temperaturi scăzute pentru a reduce temperatura țesuturilor, având ca rezultat imediat este o serie de efecte de termo-reglare.</w:t>
      </w:r>
    </w:p>
    <w:p w14:paraId="1FCEAC38"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Tratamentele cu mezoterapie virtuală se stabilesc pentru fiecare caz în parte, în funcție de necesitățile fiecărui pacient și de tipul de probleme.</w:t>
      </w:r>
    </w:p>
    <w:p w14:paraId="56B19B63"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b/>
          <w:bCs/>
          <w:color w:val="000000"/>
          <w:sz w:val="24"/>
          <w:szCs w:val="24"/>
        </w:rPr>
        <w:t>La nivel facial, mezoterapia virtuală are mai multe beneficii:</w:t>
      </w:r>
    </w:p>
    <w:p w14:paraId="76A303E5"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minimizează liniile și ridurile din jurul ochilor, gâtului, buzelor și a conturului feței;</w:t>
      </w:r>
    </w:p>
    <w:p w14:paraId="66D96DB6"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redefinește ovalul feței;</w:t>
      </w:r>
    </w:p>
    <w:p w14:paraId="3E52D355"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reduce vizibil cicatricile, petele pigmentare, cuperoza, porii dilatați si acneea;</w:t>
      </w:r>
    </w:p>
    <w:p w14:paraId="0A823328"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redefinește ovalul feței;</w:t>
      </w:r>
    </w:p>
    <w:p w14:paraId="3FF13FC0"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îmbunătățește structura si textura pielii, conferind tenului un aspect neted, catifelat;</w:t>
      </w:r>
    </w:p>
    <w:p w14:paraId="252787C3"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stimulează regenerarea pielii prin sintetizarea producției de colagen și elastină;</w:t>
      </w:r>
    </w:p>
    <w:p w14:paraId="7890039A"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confera luminozitate si hraneste in profunzime;</w:t>
      </w:r>
    </w:p>
    <w:p w14:paraId="47E71AE3"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tratează pungile de sub ochi și cearcănele;</w:t>
      </w:r>
    </w:p>
    <w:p w14:paraId="07FF5EB2"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asigură efectul de lifting facial pe termen lung</w:t>
      </w:r>
    </w:p>
    <w:p w14:paraId="6AE0792D" w14:textId="77777777" w:rsidR="004C51EF" w:rsidRPr="00AE62B3" w:rsidRDefault="004C51EF" w:rsidP="000D068C">
      <w:pPr>
        <w:numPr>
          <w:ilvl w:val="0"/>
          <w:numId w:val="9"/>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pielea este mai înviorată, mai elastică</w:t>
      </w:r>
    </w:p>
    <w:p w14:paraId="40959B20" w14:textId="77777777" w:rsidR="00DD2F63" w:rsidRPr="000A7C7D" w:rsidRDefault="004C51EF" w:rsidP="000A7C7D">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color w:val="000000"/>
          <w:sz w:val="24"/>
          <w:szCs w:val="24"/>
        </w:rPr>
        <w:t xml:space="preserve">Pentru rezultate optime se recomandă efectuarea ședințelor de mezoterapie virtuală în combinație cu </w:t>
      </w:r>
      <w:r w:rsidRPr="00AE62B3">
        <w:rPr>
          <w:rFonts w:ascii="Times New Roman" w:eastAsia="Times New Roman" w:hAnsi="Times New Roman" w:cs="Times New Roman"/>
          <w:b/>
          <w:bCs/>
          <w:color w:val="000000"/>
          <w:sz w:val="24"/>
          <w:szCs w:val="24"/>
        </w:rPr>
        <w:t>microdermoabraziune</w:t>
      </w:r>
      <w:r w:rsidRPr="00AE62B3">
        <w:rPr>
          <w:rFonts w:ascii="Times New Roman" w:eastAsia="Times New Roman" w:hAnsi="Times New Roman" w:cs="Times New Roman"/>
          <w:color w:val="000000"/>
          <w:sz w:val="24"/>
          <w:szCs w:val="24"/>
        </w:rPr>
        <w:t xml:space="preserve">, </w:t>
      </w:r>
      <w:r w:rsidRPr="00AE62B3">
        <w:rPr>
          <w:rFonts w:ascii="Times New Roman" w:eastAsia="Times New Roman" w:hAnsi="Times New Roman" w:cs="Times New Roman"/>
          <w:b/>
          <w:bCs/>
          <w:color w:val="000000"/>
          <w:sz w:val="24"/>
          <w:szCs w:val="24"/>
        </w:rPr>
        <w:t>radiofrecvență tripolară</w:t>
      </w:r>
      <w:r w:rsidRPr="00AE62B3">
        <w:rPr>
          <w:rFonts w:ascii="Times New Roman" w:eastAsia="Times New Roman" w:hAnsi="Times New Roman" w:cs="Times New Roman"/>
          <w:color w:val="000000"/>
          <w:sz w:val="24"/>
          <w:szCs w:val="24"/>
        </w:rPr>
        <w:t xml:space="preserve"> și/sau </w:t>
      </w:r>
      <w:r w:rsidRPr="00AE62B3">
        <w:rPr>
          <w:rFonts w:ascii="Times New Roman" w:eastAsia="Times New Roman" w:hAnsi="Times New Roman" w:cs="Times New Roman"/>
          <w:b/>
          <w:bCs/>
          <w:color w:val="000000"/>
          <w:sz w:val="24"/>
          <w:szCs w:val="24"/>
        </w:rPr>
        <w:t>oxigenoterapie</w:t>
      </w:r>
      <w:r w:rsidR="000A7C7D">
        <w:rPr>
          <w:rFonts w:ascii="Times New Roman" w:eastAsia="Times New Roman" w:hAnsi="Times New Roman" w:cs="Times New Roman"/>
          <w:color w:val="000000"/>
          <w:sz w:val="24"/>
          <w:szCs w:val="24"/>
        </w:rPr>
        <w:t>.</w:t>
      </w:r>
    </w:p>
    <w:p w14:paraId="466CE421" w14:textId="77777777" w:rsidR="004C51EF" w:rsidRPr="00AE62B3" w:rsidRDefault="004C51EF" w:rsidP="004C51EF">
      <w:pPr>
        <w:autoSpaceDE w:val="0"/>
        <w:autoSpaceDN w:val="0"/>
        <w:adjustRightInd w:val="0"/>
        <w:spacing w:after="0" w:line="240" w:lineRule="auto"/>
        <w:jc w:val="center"/>
        <w:rPr>
          <w:rFonts w:ascii="Times New Roman" w:hAnsi="Times New Roman" w:cs="Times New Roman"/>
          <w:i/>
          <w:iCs/>
          <w:sz w:val="24"/>
          <w:szCs w:val="24"/>
        </w:rPr>
      </w:pPr>
    </w:p>
    <w:p w14:paraId="5A78A718" w14:textId="77777777" w:rsidR="00BD1D97" w:rsidRPr="00AE62B3" w:rsidRDefault="004C51EF" w:rsidP="000D068C">
      <w:pPr>
        <w:pStyle w:val="ListParagraph"/>
        <w:numPr>
          <w:ilvl w:val="0"/>
          <w:numId w:val="6"/>
        </w:numPr>
        <w:autoSpaceDE w:val="0"/>
        <w:autoSpaceDN w:val="0"/>
        <w:adjustRightInd w:val="0"/>
        <w:spacing w:after="0" w:line="240" w:lineRule="auto"/>
        <w:jc w:val="both"/>
        <w:rPr>
          <w:rFonts w:ascii="Times New Roman" w:hAnsi="Times New Roman" w:cs="Times New Roman"/>
          <w:i/>
          <w:iCs/>
          <w:sz w:val="24"/>
          <w:szCs w:val="24"/>
        </w:rPr>
      </w:pPr>
      <w:r w:rsidRPr="00AE62B3">
        <w:rPr>
          <w:rFonts w:ascii="Times New Roman" w:hAnsi="Times New Roman" w:cs="Times New Roman"/>
          <w:i/>
          <w:iCs/>
          <w:sz w:val="24"/>
          <w:szCs w:val="24"/>
        </w:rPr>
        <w:t>Oxygen hyperbaric</w:t>
      </w:r>
    </w:p>
    <w:p w14:paraId="61AF2D24" w14:textId="77777777" w:rsidR="00BD1D97" w:rsidRPr="00AE62B3" w:rsidRDefault="00BD1D97"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1863ADB9"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Tratamentul cu oxigen hiperbaric este un tratament facial utilizat in cele mai exclusiviste clinici si centre de frumusete din lume. Principiul de functionare se bazeaza pe infuzia in profunzime cu oxigen in straturile dermale ale tenului. Tratamentul este unul revolutionar, non-invaziv destinat tratarii ridurilor, acesta inlocuind cu succes traditionalele tratamente invazive cu substante active precum Botox, Acid Hialuronic.</w:t>
      </w:r>
    </w:p>
    <w:p w14:paraId="430C5E69" w14:textId="77777777" w:rsidR="004C51EF" w:rsidRPr="00AE62B3" w:rsidRDefault="004C51EF" w:rsidP="000A7C7D">
      <w:pPr>
        <w:spacing w:after="0" w:line="240" w:lineRule="auto"/>
        <w:jc w:val="both"/>
        <w:rPr>
          <w:rFonts w:ascii="Times New Roman" w:eastAsia="Times New Roman" w:hAnsi="Times New Roman" w:cs="Times New Roman"/>
          <w:sz w:val="24"/>
          <w:szCs w:val="24"/>
        </w:rPr>
      </w:pPr>
      <w:r w:rsidRPr="00AE62B3">
        <w:rPr>
          <w:rFonts w:ascii="Times New Roman" w:eastAsia="Times New Roman" w:hAnsi="Times New Roman" w:cs="Times New Roman"/>
          <w:b/>
          <w:bCs/>
          <w:sz w:val="24"/>
          <w:szCs w:val="24"/>
        </w:rPr>
        <w:t>Rezultate imediate si de durata</w:t>
      </w:r>
      <w:r w:rsidRPr="00AE62B3">
        <w:rPr>
          <w:rFonts w:ascii="Times New Roman" w:eastAsia="Times New Roman" w:hAnsi="Times New Roman" w:cs="Times New Roman"/>
          <w:sz w:val="24"/>
          <w:szCs w:val="24"/>
        </w:rPr>
        <w:t> </w:t>
      </w:r>
    </w:p>
    <w:p w14:paraId="4C8EB191"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Sterge ridurile si decrispeaza trasaturile, efect de lifting facial;</w:t>
      </w:r>
    </w:p>
    <w:p w14:paraId="193EF633"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Redefineste ovalul fetei;</w:t>
      </w:r>
    </w:p>
    <w:p w14:paraId="1F77B2EF"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Regenerarea diverselor straturi ale pielii;</w:t>
      </w:r>
    </w:p>
    <w:p w14:paraId="4E183B56"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Elimina acneea;</w:t>
      </w:r>
    </w:p>
    <w:p w14:paraId="12A93B25"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lastRenderedPageBreak/>
        <w:t>Reda luminozitatea si tonicitatea tenului;</w:t>
      </w:r>
    </w:p>
    <w:p w14:paraId="014EB94F"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Reduce dramatic petele de pigment;</w:t>
      </w:r>
    </w:p>
    <w:p w14:paraId="4427CE63"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Atenueaza vergeturile;</w:t>
      </w:r>
    </w:p>
    <w:p w14:paraId="462578C4" w14:textId="77777777" w:rsidR="004C51EF" w:rsidRPr="00AE62B3" w:rsidRDefault="004C51EF" w:rsidP="000D068C">
      <w:pPr>
        <w:numPr>
          <w:ilvl w:val="0"/>
          <w:numId w:val="10"/>
        </w:num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Elimina “pungile” de sub ochi.</w:t>
      </w:r>
    </w:p>
    <w:p w14:paraId="2696E37A" w14:textId="77777777" w:rsidR="004C51EF" w:rsidRPr="00AE62B3" w:rsidRDefault="004C51EF" w:rsidP="004C51EF">
      <w:pPr>
        <w:autoSpaceDE w:val="0"/>
        <w:autoSpaceDN w:val="0"/>
        <w:adjustRightInd w:val="0"/>
        <w:spacing w:after="0" w:line="240" w:lineRule="auto"/>
        <w:ind w:firstLine="720"/>
        <w:contextualSpacing/>
        <w:jc w:val="both"/>
        <w:rPr>
          <w:rFonts w:ascii="Times New Roman" w:hAnsi="Times New Roman" w:cs="Times New Roman"/>
          <w:i/>
          <w:iCs/>
          <w:sz w:val="24"/>
          <w:szCs w:val="24"/>
        </w:rPr>
      </w:pPr>
    </w:p>
    <w:p w14:paraId="05A184DC"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Tratamentul facial este non-invazivsi are efecte rapide si imediate, care rezista in timp. Dupa numai 5 sedinte, tenul poate arata cu pana la 5 ani mai tanar!</w:t>
      </w:r>
    </w:p>
    <w:p w14:paraId="20728E9E" w14:textId="77777777" w:rsidR="004C51EF" w:rsidRPr="00AE62B3" w:rsidRDefault="004C51EF" w:rsidP="004C51EF">
      <w:pPr>
        <w:spacing w:before="100" w:beforeAutospacing="1" w:after="100" w:afterAutospacing="1" w:line="240" w:lineRule="auto"/>
        <w:ind w:firstLine="720"/>
        <w:jc w:val="both"/>
        <w:rPr>
          <w:rFonts w:ascii="Times New Roman" w:eastAsia="Times New Roman" w:hAnsi="Times New Roman" w:cs="Times New Roman"/>
          <w:sz w:val="24"/>
          <w:szCs w:val="24"/>
        </w:rPr>
      </w:pPr>
      <w:r w:rsidRPr="00AE62B3">
        <w:rPr>
          <w:rFonts w:ascii="Times New Roman" w:eastAsia="Times New Roman" w:hAnsi="Times New Roman" w:cs="Times New Roman"/>
          <w:sz w:val="24"/>
          <w:szCs w:val="24"/>
        </w:rPr>
        <w:t xml:space="preserve">Aceste rezultate extraordinare se datoreaza unui mix de minerale, vitamine, antioxidanti, acid hialuronic si alti acizi proprii pielii, care se aplica la nivelul tenului prin pulverizare. Ulterior, cu ajutorul unui instrument numit aerograf, acest ser-minune este impins adanc in piele, pentru </w:t>
      </w:r>
      <w:proofErr w:type="gramStart"/>
      <w:r w:rsidRPr="00AE62B3">
        <w:rPr>
          <w:rFonts w:ascii="Times New Roman" w:eastAsia="Times New Roman" w:hAnsi="Times New Roman" w:cs="Times New Roman"/>
          <w:sz w:val="24"/>
          <w:szCs w:val="24"/>
        </w:rPr>
        <w:t>a</w:t>
      </w:r>
      <w:proofErr w:type="gramEnd"/>
      <w:r w:rsidRPr="00AE62B3">
        <w:rPr>
          <w:rFonts w:ascii="Times New Roman" w:eastAsia="Times New Roman" w:hAnsi="Times New Roman" w:cs="Times New Roman"/>
          <w:sz w:val="24"/>
          <w:szCs w:val="24"/>
        </w:rPr>
        <w:t xml:space="preserve"> activa celulele si a hrani epiderma. Dispozitivul capteaza oxigenul din aer, iar acesta se transforma intr-un gaz de cea mai mare puritate. Bula astfel creata este disipata in derm, impreuna cu cocktail-ul de acizi si vitamine esentiale.</w:t>
      </w:r>
    </w:p>
    <w:bookmarkEnd w:id="1"/>
    <w:p w14:paraId="65D5FAB2" w14:textId="77777777" w:rsidR="00DD2F63" w:rsidRDefault="00DD2F63"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5CFF5A73" w14:textId="77777777" w:rsidR="00DD2F63" w:rsidRPr="00AE62B3" w:rsidRDefault="00DD2F63" w:rsidP="00944FBA">
      <w:pPr>
        <w:autoSpaceDE w:val="0"/>
        <w:autoSpaceDN w:val="0"/>
        <w:adjustRightInd w:val="0"/>
        <w:spacing w:after="0" w:line="240" w:lineRule="auto"/>
        <w:contextualSpacing/>
        <w:jc w:val="both"/>
        <w:rPr>
          <w:rFonts w:ascii="Times New Roman" w:hAnsi="Times New Roman" w:cs="Times New Roman"/>
          <w:i/>
          <w:iCs/>
          <w:sz w:val="24"/>
          <w:szCs w:val="24"/>
        </w:rPr>
      </w:pPr>
    </w:p>
    <w:p w14:paraId="4B3DDB2C" w14:textId="77777777" w:rsidR="00944FBA" w:rsidRPr="00711C05" w:rsidRDefault="00944FBA" w:rsidP="000D068C">
      <w:pPr>
        <w:numPr>
          <w:ilvl w:val="0"/>
          <w:numId w:val="1"/>
        </w:numPr>
        <w:autoSpaceDE w:val="0"/>
        <w:autoSpaceDN w:val="0"/>
        <w:adjustRightInd w:val="0"/>
        <w:spacing w:after="0" w:line="240" w:lineRule="auto"/>
        <w:contextualSpacing/>
        <w:jc w:val="both"/>
        <w:rPr>
          <w:rFonts w:ascii="Times New Roman" w:hAnsi="Times New Roman" w:cs="Times New Roman"/>
          <w:i/>
          <w:iCs/>
          <w:sz w:val="28"/>
          <w:szCs w:val="28"/>
        </w:rPr>
      </w:pPr>
      <w:r w:rsidRPr="00711C05">
        <w:rPr>
          <w:rFonts w:ascii="Times New Roman" w:hAnsi="Times New Roman" w:cs="Times New Roman"/>
          <w:b/>
          <w:bCs/>
          <w:sz w:val="28"/>
          <w:szCs w:val="28"/>
        </w:rPr>
        <w:t>ANALIZA PIETEI DE DESFACERE SI A CONCURENTEI</w:t>
      </w:r>
    </w:p>
    <w:p w14:paraId="1F0E0852" w14:textId="77777777" w:rsidR="006277D7" w:rsidRDefault="006277D7" w:rsidP="0047776F">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La nivelul local in orasul Babeni exista un singur salon care nu oferta servicile care ne dorim sa le asiguram prin acest proiect, prin urmare in Babeni nu exista concurenta in acest domeniu.</w:t>
      </w:r>
    </w:p>
    <w:p w14:paraId="7861E363"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 xml:space="preserve">Industria infrumusetari este in plina accensiune, iar piata din romania este dezvoltata in domeniul frumusetii cu ajutorul conceptului de franciza. In romania, frumusetea este denumita “Indicatorul Economiei”. Odata cu o usoara crestere a veniturilor populatiei, o parte dintre acestea incep sa fie directionate catre satisfacerea nevoilor de ordin secundar. Printre acestea se numara si cele care contribuie la ingrijirea corpului, mentinerea starii de sanatate si refacerea fizica si psihica. Industria din </w:t>
      </w:r>
      <w:proofErr w:type="gramStart"/>
      <w:r w:rsidRPr="0047776F">
        <w:rPr>
          <w:rFonts w:ascii="Times New Roman" w:hAnsi="Times New Roman" w:cs="Times New Roman"/>
          <w:iCs/>
          <w:color w:val="000000"/>
          <w:sz w:val="24"/>
          <w:szCs w:val="24"/>
        </w:rPr>
        <w:t>domeniul  infrumusetarii</w:t>
      </w:r>
      <w:proofErr w:type="gramEnd"/>
      <w:r w:rsidRPr="0047776F">
        <w:rPr>
          <w:rFonts w:ascii="Times New Roman" w:hAnsi="Times New Roman" w:cs="Times New Roman"/>
          <w:iCs/>
          <w:color w:val="000000"/>
          <w:sz w:val="24"/>
          <w:szCs w:val="24"/>
        </w:rPr>
        <w:t xml:space="preserve"> este in plina dezvoltare. Frumuseţea femeii a fost admirată în fiecare epocă, din antichitate, până în prezent. Fiecare perioadă </w:t>
      </w:r>
      <w:proofErr w:type="gramStart"/>
      <w:r w:rsidRPr="0047776F">
        <w:rPr>
          <w:rFonts w:ascii="Times New Roman" w:hAnsi="Times New Roman" w:cs="Times New Roman"/>
          <w:iCs/>
          <w:color w:val="000000"/>
          <w:sz w:val="24"/>
          <w:szCs w:val="24"/>
        </w:rPr>
        <w:t>a</w:t>
      </w:r>
      <w:proofErr w:type="gramEnd"/>
      <w:r w:rsidRPr="0047776F">
        <w:rPr>
          <w:rFonts w:ascii="Times New Roman" w:hAnsi="Times New Roman" w:cs="Times New Roman"/>
          <w:iCs/>
          <w:color w:val="000000"/>
          <w:sz w:val="24"/>
          <w:szCs w:val="24"/>
        </w:rPr>
        <w:t xml:space="preserve"> istoriei şi-a stabilit arhetipurile şi a inovat noi reţete de frumuseţe.  Romancele sunt cunoscatoare pentru frumusetea lor,iar acest lucru trebuie intretinut odata cu trecerea timpului, fapt care arată că peste 60% dintre români merg lunar la salonul de înfrumuseţare.Viitorul în acest domeniu nu e acoperirea sub aceeaşi umbrelă a mai multor servicii, aşa cum se poartă acum în România, ci aparţine businesurilor de nişă şi specializate este de parere fondatoarea acestei  idei.</w:t>
      </w:r>
    </w:p>
    <w:p w14:paraId="5E5D569B"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Valorile noastre care le veti gasi integrare in conceptul de management al cabinetului sunt:</w:t>
      </w:r>
    </w:p>
    <w:p w14:paraId="3DD06C13" w14:textId="77777777" w:rsidR="0047776F" w:rsidRPr="0047776F" w:rsidRDefault="0047776F" w:rsidP="0047776F">
      <w:pPr>
        <w:autoSpaceDE w:val="0"/>
        <w:autoSpaceDN w:val="0"/>
        <w:adjustRightInd w:val="0"/>
        <w:spacing w:after="0" w:line="36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ab/>
      </w:r>
    </w:p>
    <w:p w14:paraId="7FCEE0BA"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lastRenderedPageBreak/>
        <w:t></w:t>
      </w:r>
      <w:r w:rsidRPr="0047776F">
        <w:rPr>
          <w:rFonts w:ascii="Times New Roman" w:hAnsi="Times New Roman" w:cs="Times New Roman"/>
          <w:iCs/>
          <w:color w:val="000000"/>
          <w:sz w:val="24"/>
          <w:szCs w:val="24"/>
        </w:rPr>
        <w:tab/>
        <w:t>Profesionalism</w:t>
      </w:r>
    </w:p>
    <w:p w14:paraId="3E9038E1"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Soluţii</w:t>
      </w:r>
    </w:p>
    <w:p w14:paraId="3DE2EC93"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Calitate</w:t>
      </w:r>
    </w:p>
    <w:p w14:paraId="459A9F44"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Expertiză</w:t>
      </w:r>
    </w:p>
    <w:p w14:paraId="57DCC1B4"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Respect</w:t>
      </w:r>
    </w:p>
    <w:p w14:paraId="4AFFF39A" w14:textId="77777777" w:rsidR="0047776F" w:rsidRP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r w:rsidRPr="0047776F">
        <w:rPr>
          <w:rFonts w:ascii="Times New Roman" w:hAnsi="Times New Roman" w:cs="Times New Roman"/>
          <w:iCs/>
          <w:color w:val="000000"/>
          <w:sz w:val="24"/>
          <w:szCs w:val="24"/>
        </w:rPr>
        <w:t></w:t>
      </w:r>
      <w:r w:rsidRPr="0047776F">
        <w:rPr>
          <w:rFonts w:ascii="Times New Roman" w:hAnsi="Times New Roman" w:cs="Times New Roman"/>
          <w:iCs/>
          <w:color w:val="000000"/>
          <w:sz w:val="24"/>
          <w:szCs w:val="24"/>
        </w:rPr>
        <w:tab/>
        <w:t>Eficienţă</w:t>
      </w:r>
    </w:p>
    <w:p w14:paraId="58313349"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r w:rsidRPr="000E659A">
        <w:rPr>
          <w:rFonts w:ascii="Times New Roman" w:eastAsia="Times New Roman" w:hAnsi="Times New Roman" w:cs="Times New Roman"/>
          <w:color w:val="252525"/>
          <w:sz w:val="24"/>
          <w:szCs w:val="24"/>
        </w:rPr>
        <w:t>În urma analizei ultimului an de date obținute prin cercetare de piata, programările in anumite perioade ale anului</w:t>
      </w:r>
      <w:r>
        <w:rPr>
          <w:rFonts w:ascii="Times New Roman" w:eastAsia="Times New Roman" w:hAnsi="Times New Roman" w:cs="Times New Roman"/>
          <w:color w:val="252525"/>
          <w:sz w:val="24"/>
          <w:szCs w:val="24"/>
        </w:rPr>
        <w:t xml:space="preserve"> inregistreaza</w:t>
      </w:r>
      <w:r w:rsidRPr="000E659A">
        <w:rPr>
          <w:rFonts w:ascii="Times New Roman" w:eastAsia="Times New Roman" w:hAnsi="Times New Roman" w:cs="Times New Roman"/>
          <w:color w:val="252525"/>
          <w:sz w:val="24"/>
          <w:szCs w:val="24"/>
        </w:rPr>
        <w:t xml:space="preserve"> o crestere abundenta. Începând cu lunile de primăvara, numărul de programări începe să crească și multe saloane devin ocupate cu gestiunea programărilor.</w:t>
      </w:r>
      <w:r w:rsidRPr="000E659A">
        <w:rPr>
          <w:rFonts w:ascii="Times New Roman" w:hAnsi="Times New Roman" w:cs="Times New Roman"/>
          <w:sz w:val="24"/>
          <w:szCs w:val="24"/>
        </w:rPr>
        <w:t xml:space="preserve"> </w:t>
      </w:r>
      <w:r w:rsidRPr="000E659A">
        <w:rPr>
          <w:rFonts w:ascii="Times New Roman" w:eastAsia="Times New Roman" w:hAnsi="Times New Roman" w:cs="Times New Roman"/>
          <w:color w:val="252525"/>
          <w:sz w:val="24"/>
          <w:szCs w:val="24"/>
        </w:rPr>
        <w:t xml:space="preserve">Sezonul estival cât și evenimentele specifice anotimpului, cum ar fi cocktailuri, evenimente business, festivaluri sau nunți, contribuie la creșterea numărului de rezervări. Perioada februarie-iulie este extrem de solicitantă și puținele momente de </w:t>
      </w:r>
      <w:r>
        <w:rPr>
          <w:rFonts w:ascii="Times New Roman" w:eastAsia="Times New Roman" w:hAnsi="Times New Roman" w:cs="Times New Roman"/>
          <w:color w:val="252525"/>
          <w:sz w:val="24"/>
          <w:szCs w:val="24"/>
        </w:rPr>
        <w:t xml:space="preserve">respire.  </w:t>
      </w:r>
    </w:p>
    <w:p w14:paraId="72895746"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r w:rsidRPr="000E659A">
        <w:rPr>
          <w:rFonts w:ascii="Times New Roman" w:eastAsia="Times New Roman" w:hAnsi="Times New Roman" w:cs="Times New Roman"/>
          <w:color w:val="252525"/>
          <w:sz w:val="24"/>
          <w:szCs w:val="24"/>
        </w:rPr>
        <w:t>Serviciile de cosmetică ocupă locul trei, însă în acest sector de servicii intră diverse tratamente faciale, epilare și machiaj. În multe cazuri aceste servicii sunt la pachet cu servicii mai utilizate precum cele de coafor. De altfel, 20% din programările pentru servicii beauty sunt pentru servicii multiple sau tratamente complexe.</w:t>
      </w:r>
    </w:p>
    <w:p w14:paraId="19E61DE1" w14:textId="77777777" w:rsidR="000E659A" w:rsidRPr="000E659A" w:rsidRDefault="000E659A" w:rsidP="000A7C7D">
      <w:pPr>
        <w:shd w:val="clear" w:color="auto" w:fill="FFFFFF"/>
        <w:spacing w:after="100" w:afterAutospacing="1" w:line="360" w:lineRule="auto"/>
        <w:jc w:val="both"/>
        <w:rPr>
          <w:rFonts w:ascii="Times New Roman" w:eastAsia="Times New Roman" w:hAnsi="Times New Roman" w:cs="Times New Roman"/>
          <w:color w:val="252525"/>
          <w:sz w:val="24"/>
          <w:szCs w:val="24"/>
        </w:rPr>
      </w:pPr>
      <w:r>
        <w:rPr>
          <w:rFonts w:ascii="Times New Roman" w:eastAsia="Times New Roman" w:hAnsi="Times New Roman" w:cs="Times New Roman"/>
          <w:color w:val="252525"/>
          <w:sz w:val="24"/>
          <w:szCs w:val="24"/>
        </w:rPr>
        <w:t>Din acest motiv acest proiect desfasurat in orasul Babeni va fi unul de succes.</w:t>
      </w:r>
    </w:p>
    <w:p w14:paraId="2C15078C" w14:textId="77777777" w:rsidR="0047776F" w:rsidRDefault="0047776F"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3DCF5249" w14:textId="77777777" w:rsidR="00C87BD3" w:rsidRDefault="00C87BD3"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55949ED9" w14:textId="77777777" w:rsidR="00C87BD3" w:rsidRDefault="00C87BD3"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419ECCFD" w14:textId="77777777" w:rsidR="00A06F80" w:rsidRPr="000E659A" w:rsidRDefault="00A06F80" w:rsidP="0047776F">
      <w:pPr>
        <w:autoSpaceDE w:val="0"/>
        <w:autoSpaceDN w:val="0"/>
        <w:adjustRightInd w:val="0"/>
        <w:spacing w:after="0" w:line="240" w:lineRule="auto"/>
        <w:jc w:val="both"/>
        <w:rPr>
          <w:rFonts w:ascii="Times New Roman" w:hAnsi="Times New Roman" w:cs="Times New Roman"/>
          <w:iCs/>
          <w:color w:val="000000"/>
          <w:sz w:val="24"/>
          <w:szCs w:val="24"/>
        </w:rPr>
      </w:pPr>
    </w:p>
    <w:p w14:paraId="042ADDCE" w14:textId="77777777" w:rsidR="00C24B7B" w:rsidRPr="00DD2F63" w:rsidRDefault="00C24B7B" w:rsidP="00944FBA">
      <w:pPr>
        <w:autoSpaceDE w:val="0"/>
        <w:autoSpaceDN w:val="0"/>
        <w:adjustRightInd w:val="0"/>
        <w:spacing w:after="0" w:line="240" w:lineRule="auto"/>
        <w:jc w:val="both"/>
        <w:rPr>
          <w:rFonts w:ascii="Times New Roman" w:hAnsi="Times New Roman" w:cs="Times New Roman"/>
          <w:b/>
          <w:i/>
          <w:iCs/>
          <w:color w:val="000000"/>
          <w:sz w:val="24"/>
          <w:szCs w:val="24"/>
        </w:rPr>
      </w:pPr>
    </w:p>
    <w:p w14:paraId="7B8BDDC8" w14:textId="77777777" w:rsidR="00944FBA" w:rsidRPr="00DD2F63" w:rsidRDefault="00944FBA" w:rsidP="00944FBA">
      <w:pPr>
        <w:autoSpaceDE w:val="0"/>
        <w:autoSpaceDN w:val="0"/>
        <w:adjustRightInd w:val="0"/>
        <w:spacing w:after="0" w:line="240" w:lineRule="auto"/>
        <w:jc w:val="both"/>
        <w:rPr>
          <w:rFonts w:ascii="Times New Roman" w:hAnsi="Times New Roman" w:cs="Times New Roman"/>
          <w:i/>
          <w:iCs/>
          <w:color w:val="000000"/>
          <w:sz w:val="28"/>
          <w:szCs w:val="28"/>
        </w:rPr>
      </w:pPr>
      <w:r w:rsidRPr="00DD2F63">
        <w:rPr>
          <w:rFonts w:ascii="Times New Roman" w:hAnsi="Times New Roman" w:cs="Times New Roman"/>
          <w:b/>
          <w:bCs/>
          <w:color w:val="000000"/>
          <w:sz w:val="28"/>
          <w:szCs w:val="28"/>
        </w:rPr>
        <w:t>Clienti</w:t>
      </w:r>
      <w:r w:rsidRPr="00DD2F63">
        <w:rPr>
          <w:rFonts w:ascii="Times New Roman" w:hAnsi="Times New Roman" w:cs="Times New Roman"/>
          <w:bCs/>
          <w:color w:val="000000"/>
          <w:sz w:val="28"/>
          <w:szCs w:val="28"/>
        </w:rPr>
        <w:t xml:space="preserve"> </w:t>
      </w:r>
    </w:p>
    <w:p w14:paraId="3FC83978"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F517526"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Structura clientilor, se poate observa o pondere de peste 75% a persoanelor de sex feminin, precum si o concentrare a  barbatilor, acestia fiind din ce in ce mai interesati in ultimii ani de ingrijirea corporala (Cele mai recente date oferite de INS - www.insse.ro).</w:t>
      </w:r>
    </w:p>
    <w:p w14:paraId="73083AB9"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Grupul tinta al clientilor este format de </w:t>
      </w:r>
      <w:proofErr w:type="gramStart"/>
      <w:r w:rsidRPr="00AE62B3">
        <w:rPr>
          <w:rFonts w:ascii="Times New Roman" w:hAnsi="Times New Roman" w:cs="Times New Roman"/>
          <w:sz w:val="24"/>
          <w:szCs w:val="24"/>
        </w:rPr>
        <w:t>persoanele  de</w:t>
      </w:r>
      <w:proofErr w:type="gramEnd"/>
      <w:r w:rsidRPr="00AE62B3">
        <w:rPr>
          <w:rFonts w:ascii="Times New Roman" w:hAnsi="Times New Roman" w:cs="Times New Roman"/>
          <w:sz w:val="24"/>
          <w:szCs w:val="24"/>
        </w:rPr>
        <w:t xml:space="preserve"> varsta 18-55 ani. </w:t>
      </w:r>
    </w:p>
    <w:p w14:paraId="1DC1B83B"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Referitor la veniturile clientilor, situatia variaza in functie de tipul unitatii, de facilitatile si serviciile existente: persoane cu o situatie materiala peste medie dar si cu venituri mai modeste.</w:t>
      </w:r>
    </w:p>
    <w:p w14:paraId="2BC56E00"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lastRenderedPageBreak/>
        <w:t xml:space="preserve">Ne adresam tuturor categoriilor de </w:t>
      </w:r>
      <w:proofErr w:type="gramStart"/>
      <w:r w:rsidRPr="00AE62B3">
        <w:rPr>
          <w:rFonts w:ascii="Times New Roman" w:hAnsi="Times New Roman" w:cs="Times New Roman"/>
          <w:sz w:val="24"/>
          <w:szCs w:val="24"/>
        </w:rPr>
        <w:t>varsta  atat</w:t>
      </w:r>
      <w:proofErr w:type="gramEnd"/>
      <w:r w:rsidRPr="00AE62B3">
        <w:rPr>
          <w:rFonts w:ascii="Times New Roman" w:hAnsi="Times New Roman" w:cs="Times New Roman"/>
          <w:sz w:val="24"/>
          <w:szCs w:val="24"/>
        </w:rPr>
        <w:t xml:space="preserve"> persoanele deplin sanatoase pentru intretinerea fizica cat si persoanelor cu afectiuni: acnee, pete pigmentare, leziuni vasculare, pete solare asupra acestor afectiuni aparatul poate actiona in sens pozitiv ameliorandu-le vizibil sau chiar vindecandu-le. Ne adresam persoanele care sunt interesate de epilarea definitiva fiind o necesitate pentru femei acest </w:t>
      </w:r>
      <w:proofErr w:type="gramStart"/>
      <w:r w:rsidRPr="00AE62B3">
        <w:rPr>
          <w:rFonts w:ascii="Times New Roman" w:hAnsi="Times New Roman" w:cs="Times New Roman"/>
          <w:sz w:val="24"/>
          <w:szCs w:val="24"/>
        </w:rPr>
        <w:t>proces  interminabil</w:t>
      </w:r>
      <w:proofErr w:type="gramEnd"/>
      <w:r w:rsidRPr="00AE62B3">
        <w:rPr>
          <w:rFonts w:ascii="Times New Roman" w:hAnsi="Times New Roman" w:cs="Times New Roman"/>
          <w:sz w:val="24"/>
          <w:szCs w:val="24"/>
        </w:rPr>
        <w:t xml:space="preserve"> de epilare.</w:t>
      </w:r>
    </w:p>
    <w:p w14:paraId="5019C32D" w14:textId="77777777" w:rsidR="00C24B7B" w:rsidRPr="00AE62B3" w:rsidRDefault="00C24B7B" w:rsidP="000E659A">
      <w:pPr>
        <w:jc w:val="both"/>
        <w:rPr>
          <w:rFonts w:ascii="Times New Roman" w:hAnsi="Times New Roman" w:cs="Times New Roman"/>
          <w:sz w:val="24"/>
          <w:szCs w:val="24"/>
        </w:rPr>
      </w:pPr>
      <w:r w:rsidRPr="00AE62B3">
        <w:rPr>
          <w:rFonts w:ascii="Times New Roman" w:hAnsi="Times New Roman" w:cs="Times New Roman"/>
          <w:sz w:val="24"/>
          <w:szCs w:val="24"/>
        </w:rPr>
        <w:t>Grupul Tinta vizat pentru oferirea serviciilor:</w:t>
      </w:r>
    </w:p>
    <w:p w14:paraId="076172A3"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TIP I - pentru persoanele  sanatoase, un scop educational, constand in grija fata de propria persoana, o igiena sanatoasa a tenului si corpului, prevenirea imbolnavirii prin ifectii, egzeme, microbi, etc., intr-un cuvant, intretinerea unei stari de sanatate de-a lungul intregii vieti.</w:t>
      </w:r>
    </w:p>
    <w:p w14:paraId="40779029" w14:textId="77777777" w:rsidR="000E659A" w:rsidRDefault="000E659A" w:rsidP="00C24B7B">
      <w:pPr>
        <w:ind w:firstLine="720"/>
        <w:jc w:val="both"/>
        <w:rPr>
          <w:rFonts w:ascii="Times New Roman" w:hAnsi="Times New Roman" w:cs="Times New Roman"/>
          <w:sz w:val="24"/>
          <w:szCs w:val="24"/>
        </w:rPr>
      </w:pPr>
    </w:p>
    <w:p w14:paraId="45E25088"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TIP II - pentru persoanele cu afectiuni, urmaresc si imi propun sa asigur:</w:t>
      </w:r>
    </w:p>
    <w:p w14:paraId="163850DE"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DPDV psihologic:</w:t>
      </w:r>
    </w:p>
    <w:p w14:paraId="098317DD"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 cresterea increderii si a stimei de sine</w:t>
      </w:r>
    </w:p>
    <w:p w14:paraId="05372A24"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 invatarea pavientului/clientului sa isi accepte afectiunea si sa invete sa o stapaneasca și sa colaboreze la tratarea acesteia printtr-o atitudine de incredere si optimism</w:t>
      </w:r>
    </w:p>
    <w:p w14:paraId="30586B0A"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o grija deosebita va fi acordata adolescentilor cu acnee care trebuie sa dobandeasca deprinderi de igiena speciale </w:t>
      </w:r>
    </w:p>
    <w:p w14:paraId="4B0F2ECE" w14:textId="77777777" w:rsidR="00C24B7B" w:rsidRPr="00AE62B3" w:rsidRDefault="00C24B7B" w:rsidP="00C24B7B">
      <w:pPr>
        <w:ind w:firstLine="720"/>
        <w:jc w:val="both"/>
        <w:rPr>
          <w:rFonts w:ascii="Times New Roman" w:hAnsi="Times New Roman" w:cs="Times New Roman"/>
          <w:sz w:val="24"/>
          <w:szCs w:val="24"/>
        </w:rPr>
      </w:pPr>
      <w:r w:rsidRPr="00AE62B3">
        <w:rPr>
          <w:rFonts w:ascii="Times New Roman" w:hAnsi="Times New Roman" w:cs="Times New Roman"/>
          <w:sz w:val="24"/>
          <w:szCs w:val="24"/>
        </w:rPr>
        <w:t>- de asemenea o atentie deosebita se va acorda si persoanelor cu pilozitate accentuata, cele 2 categorii sus amintite fiind de regula persoane complexate, cu tendinta de autoizolare cu o slaba comunicare cu semenii si cu risc de interiorizare/neintegrare pe termen lung</w:t>
      </w:r>
    </w:p>
    <w:p w14:paraId="20837C50" w14:textId="77777777" w:rsidR="003327F3" w:rsidRPr="00AE62B3" w:rsidRDefault="00C24B7B" w:rsidP="003327F3">
      <w:pPr>
        <w:ind w:firstLine="720"/>
        <w:jc w:val="both"/>
        <w:rPr>
          <w:rFonts w:ascii="Times New Roman" w:hAnsi="Times New Roman" w:cs="Times New Roman"/>
          <w:sz w:val="24"/>
          <w:szCs w:val="24"/>
        </w:rPr>
      </w:pPr>
      <w:r w:rsidRPr="00AE62B3">
        <w:rPr>
          <w:rFonts w:ascii="Times New Roman" w:hAnsi="Times New Roman" w:cs="Times New Roman"/>
          <w:sz w:val="24"/>
          <w:szCs w:val="24"/>
        </w:rPr>
        <w:t>- in ceea ce priveste persoanele cu pete solare si pete pigmentare, necesita o atentie sporita, intrucat se stie ca aceste afectiuni se pot transforma in boli grave si foarte grave iar limita dintre tratarea cosmetica si cea medicala trebuie foarte bine inteleasa.</w:t>
      </w:r>
    </w:p>
    <w:p w14:paraId="6F44DCFB" w14:textId="77777777" w:rsidR="00C24B7B" w:rsidRPr="00DD2F63" w:rsidRDefault="00944FBA" w:rsidP="009537C6">
      <w:pPr>
        <w:autoSpaceDE w:val="0"/>
        <w:autoSpaceDN w:val="0"/>
        <w:adjustRightInd w:val="0"/>
        <w:spacing w:after="0" w:line="240" w:lineRule="auto"/>
        <w:jc w:val="both"/>
        <w:rPr>
          <w:rFonts w:ascii="Times New Roman" w:hAnsi="Times New Roman" w:cs="Times New Roman"/>
          <w:i/>
          <w:iCs/>
          <w:color w:val="000000"/>
          <w:sz w:val="28"/>
          <w:szCs w:val="28"/>
        </w:rPr>
      </w:pPr>
      <w:r w:rsidRPr="00DD2F63">
        <w:rPr>
          <w:rFonts w:ascii="Times New Roman" w:hAnsi="Times New Roman" w:cs="Times New Roman"/>
          <w:b/>
          <w:bCs/>
          <w:color w:val="000000"/>
          <w:sz w:val="28"/>
          <w:szCs w:val="28"/>
        </w:rPr>
        <w:t xml:space="preserve">Furnizori </w:t>
      </w:r>
    </w:p>
    <w:p w14:paraId="3FDE73CF"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540D91F5" w14:textId="77777777" w:rsidR="00C24B7B" w:rsidRPr="00AE62B3" w:rsidRDefault="003327F3" w:rsidP="003327F3">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Puterea de negociere a furnizorilor - in domeniul industriei "frumusetii" exista cativa furnizori de materii prime si echipamente. Intr-adevar funrizori de materii prime si echipamente ai unor braduri recunoscute international au un pret mai mare, dar si calitatea este una mare. Societatea noastra va incerca sa nu depinda de un singur furnizor de creme/lotiuni etc, iar acelea care le vom folosi vom incerca sa fie de calitatea cea mai buna. </w:t>
      </w:r>
    </w:p>
    <w:p w14:paraId="27A541F7" w14:textId="77777777" w:rsidR="003327F3" w:rsidRPr="00AE62B3" w:rsidRDefault="003327F3" w:rsidP="00DD2F63">
      <w:pPr>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lastRenderedPageBreak/>
        <w:t>Compania in activitatea sa, avand in vedere diversitatea activitatilor, apeleaza la mai multi furnizori, dintre care cei mai import</w:t>
      </w:r>
      <w:r w:rsidR="00DD2F63">
        <w:rPr>
          <w:rFonts w:ascii="Times New Roman" w:hAnsi="Times New Roman" w:cs="Times New Roman"/>
          <w:sz w:val="24"/>
          <w:szCs w:val="24"/>
          <w:lang w:val="ro-RO"/>
        </w:rPr>
        <w:t>anti pot fi mentionati mai jos:</w:t>
      </w:r>
    </w:p>
    <w:p w14:paraId="09E07208" w14:textId="77777777" w:rsidR="003327F3" w:rsidRPr="00AE62B3" w:rsidRDefault="003327F3" w:rsidP="003327F3">
      <w:pPr>
        <w:autoSpaceDE w:val="0"/>
        <w:autoSpaceDN w:val="0"/>
        <w:adjustRightInd w:val="0"/>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t>S.C. DERMATICS S.R.L.- Crema, seruri, demachiant, tonic, peeling</w:t>
      </w:r>
    </w:p>
    <w:p w14:paraId="02835375" w14:textId="77777777" w:rsidR="003327F3" w:rsidRPr="00AE62B3" w:rsidRDefault="003327F3" w:rsidP="003327F3">
      <w:pPr>
        <w:autoSpaceDE w:val="0"/>
        <w:autoSpaceDN w:val="0"/>
        <w:adjustRightInd w:val="0"/>
        <w:ind w:firstLine="720"/>
        <w:jc w:val="both"/>
        <w:rPr>
          <w:rFonts w:ascii="Times New Roman" w:hAnsi="Times New Roman" w:cs="Times New Roman"/>
          <w:sz w:val="24"/>
          <w:szCs w:val="24"/>
          <w:lang w:val="ro-RO"/>
        </w:rPr>
      </w:pPr>
      <w:r w:rsidRPr="00AE62B3">
        <w:rPr>
          <w:rFonts w:ascii="Times New Roman" w:hAnsi="Times New Roman" w:cs="Times New Roman"/>
          <w:sz w:val="24"/>
          <w:szCs w:val="24"/>
          <w:lang w:val="ro-RO"/>
        </w:rPr>
        <w:t>SC ALGOLOGIE SOTHYS SRL – masti</w:t>
      </w:r>
    </w:p>
    <w:p w14:paraId="03256BFA" w14:textId="77777777" w:rsidR="003327F3" w:rsidRPr="00AE62B3" w:rsidRDefault="003327F3" w:rsidP="003327F3">
      <w:pPr>
        <w:ind w:firstLine="720"/>
        <w:jc w:val="both"/>
        <w:rPr>
          <w:rFonts w:ascii="Times New Roman" w:hAnsi="Times New Roman" w:cs="Times New Roman"/>
          <w:sz w:val="24"/>
          <w:szCs w:val="24"/>
        </w:rPr>
      </w:pPr>
      <w:r w:rsidRPr="00AE62B3">
        <w:rPr>
          <w:rFonts w:ascii="Times New Roman" w:hAnsi="Times New Roman" w:cs="Times New Roman"/>
          <w:sz w:val="24"/>
          <w:szCs w:val="24"/>
        </w:rPr>
        <w:t>Se va pune accentual privind magementul companiei astfel ca se va adopa o politica buna privind furnizorii, respective se va evita gradul de dependent operational si financiar fata de un singur furnizor sau fata de un singur client major. Societatea nu va fi expusa la riscuri majore de dependent fata de un furnizor/client major.</w:t>
      </w:r>
    </w:p>
    <w:p w14:paraId="4DABF957" w14:textId="77777777" w:rsidR="00C24B7B" w:rsidRPr="00AE62B3" w:rsidRDefault="00C24B7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59894CD3" w14:textId="77777777" w:rsidR="009559EB" w:rsidRDefault="009559EB" w:rsidP="00944FBA">
      <w:pPr>
        <w:autoSpaceDE w:val="0"/>
        <w:autoSpaceDN w:val="0"/>
        <w:adjustRightInd w:val="0"/>
        <w:spacing w:after="0" w:line="240" w:lineRule="auto"/>
        <w:jc w:val="both"/>
        <w:rPr>
          <w:rFonts w:ascii="Times New Roman" w:hAnsi="Times New Roman" w:cs="Times New Roman"/>
          <w:b/>
          <w:bCs/>
          <w:color w:val="000000"/>
          <w:sz w:val="28"/>
          <w:szCs w:val="28"/>
        </w:rPr>
      </w:pPr>
    </w:p>
    <w:p w14:paraId="03552521"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r w:rsidRPr="00DD2F63">
        <w:rPr>
          <w:rFonts w:ascii="Times New Roman" w:hAnsi="Times New Roman" w:cs="Times New Roman"/>
          <w:b/>
          <w:bCs/>
          <w:color w:val="000000"/>
          <w:sz w:val="28"/>
          <w:szCs w:val="28"/>
        </w:rPr>
        <w:t xml:space="preserve">Concurenti </w:t>
      </w:r>
    </w:p>
    <w:p w14:paraId="747E1ABB" w14:textId="77777777" w:rsidR="00D765EF" w:rsidRPr="00AE62B3" w:rsidRDefault="00D765EF" w:rsidP="00DD2F63">
      <w:pPr>
        <w:jc w:val="both"/>
        <w:rPr>
          <w:rFonts w:ascii="Times New Roman" w:hAnsi="Times New Roman" w:cs="Times New Roman"/>
          <w:b/>
          <w:bCs/>
          <w:i/>
          <w:iCs/>
          <w:sz w:val="24"/>
          <w:szCs w:val="24"/>
        </w:rPr>
      </w:pPr>
      <w:r w:rsidRPr="00AE62B3">
        <w:rPr>
          <w:rFonts w:ascii="Times New Roman" w:hAnsi="Times New Roman" w:cs="Times New Roman"/>
          <w:sz w:val="24"/>
          <w:szCs w:val="24"/>
        </w:rPr>
        <w:t>Concurenta este bine si uniform reprezentata, pornind de la saloanele de lux, de regula localizate ultracentral, dispunand de aparatura si dotari dintre cele mai moderne si de personal cu înalte calificari în domeniu, pana la unitatile de multe ori impropriu amplasate în apartamente de bloc si care adesea nu respecta normele legale în ceea ce priveste asigurarea conditiilor igienico-sanitare. Acestea din urma reusesc sa atraga clientii datorita tarifelor prestate, foarte mici în raport cu ceilalti, însa de multe ori, prin conditiile necorespunzatoare, pot pune în pericol sanatatea celor care apeleaza la serviciile lor.</w:t>
      </w:r>
    </w:p>
    <w:p w14:paraId="24D47D89" w14:textId="77777777" w:rsidR="00D765EF" w:rsidRPr="00AE62B3" w:rsidRDefault="00D765EF" w:rsidP="003C61A1">
      <w:pPr>
        <w:ind w:firstLine="720"/>
        <w:jc w:val="both"/>
        <w:rPr>
          <w:rFonts w:ascii="Times New Roman" w:hAnsi="Times New Roman" w:cs="Times New Roman"/>
          <w:sz w:val="24"/>
          <w:szCs w:val="24"/>
        </w:rPr>
      </w:pPr>
      <w:r w:rsidRPr="00AE62B3">
        <w:rPr>
          <w:rFonts w:ascii="Times New Roman" w:hAnsi="Times New Roman" w:cs="Times New Roman"/>
          <w:sz w:val="24"/>
          <w:szCs w:val="24"/>
        </w:rPr>
        <w:t>Aceasta structura a competitiei descrie comportamentul si performanta celorlalte centre de infrumusetare si remodelare corporala din oras. Printre acestea mentionam urmatorii astfel de concurenti directi:</w:t>
      </w:r>
    </w:p>
    <w:p w14:paraId="06E0B615"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Clinica Ultratonique;</w:t>
      </w:r>
    </w:p>
    <w:p w14:paraId="75B5F7C7"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Slim Line;</w:t>
      </w:r>
    </w:p>
    <w:p w14:paraId="60EF7751" w14:textId="77777777" w:rsidR="00D765EF" w:rsidRPr="00AE62B3" w:rsidRDefault="00D765EF" w:rsidP="003C61A1">
      <w:pPr>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Anastasia Center, etc.</w:t>
      </w:r>
    </w:p>
    <w:p w14:paraId="5DC1392A" w14:textId="77777777" w:rsidR="00944FBA" w:rsidRDefault="00944FBA" w:rsidP="003C61A1">
      <w:pPr>
        <w:autoSpaceDE w:val="0"/>
        <w:autoSpaceDN w:val="0"/>
        <w:adjustRightInd w:val="0"/>
        <w:spacing w:after="0" w:line="240" w:lineRule="auto"/>
        <w:jc w:val="both"/>
        <w:rPr>
          <w:rFonts w:ascii="Times New Roman" w:hAnsi="Times New Roman" w:cs="Times New Roman"/>
          <w:i/>
          <w:iCs/>
          <w:color w:val="000000"/>
          <w:sz w:val="24"/>
          <w:szCs w:val="24"/>
        </w:rPr>
      </w:pPr>
    </w:p>
    <w:p w14:paraId="58BAD8D2" w14:textId="77777777" w:rsidR="000E659A" w:rsidRDefault="000E659A" w:rsidP="003C61A1">
      <w:pPr>
        <w:autoSpaceDE w:val="0"/>
        <w:autoSpaceDN w:val="0"/>
        <w:adjustRightInd w:val="0"/>
        <w:spacing w:after="0" w:line="240" w:lineRule="auto"/>
        <w:jc w:val="both"/>
        <w:rPr>
          <w:rFonts w:ascii="Times New Roman" w:hAnsi="Times New Roman" w:cs="Times New Roman"/>
          <w:i/>
          <w:iCs/>
          <w:color w:val="000000"/>
          <w:sz w:val="24"/>
          <w:szCs w:val="24"/>
        </w:rPr>
      </w:pPr>
    </w:p>
    <w:p w14:paraId="131CE4F5" w14:textId="77777777" w:rsidR="00A0312F" w:rsidRPr="00AE62B3" w:rsidRDefault="00A0312F" w:rsidP="00A0312F">
      <w:pPr>
        <w:pStyle w:val="instruct"/>
        <w:spacing w:before="0" w:after="0" w:line="360" w:lineRule="auto"/>
        <w:ind w:left="144" w:right="144"/>
        <w:contextualSpacing/>
        <w:rPr>
          <w:rFonts w:ascii="Times New Roman" w:hAnsi="Times New Roman" w:cs="Times New Roman"/>
          <w:b/>
          <w:i w:val="0"/>
          <w:sz w:val="24"/>
          <w:szCs w:val="24"/>
          <w:u w:val="single"/>
        </w:rPr>
      </w:pPr>
      <w:r w:rsidRPr="00AE62B3">
        <w:rPr>
          <w:rFonts w:ascii="Times New Roman" w:hAnsi="Times New Roman" w:cs="Times New Roman"/>
          <w:b/>
          <w:i w:val="0"/>
          <w:sz w:val="24"/>
          <w:szCs w:val="24"/>
          <w:u w:val="single"/>
        </w:rPr>
        <w:t>Analiza pietei locale si nationale in domeniul infrumusetarii:</w:t>
      </w:r>
    </w:p>
    <w:p w14:paraId="5688375C" w14:textId="77777777" w:rsidR="00A0312F" w:rsidRPr="00AE62B3" w:rsidRDefault="00A0312F" w:rsidP="00A0312F">
      <w:pPr>
        <w:pStyle w:val="instruct"/>
        <w:rPr>
          <w:rFonts w:ascii="Times New Roman" w:hAnsi="Times New Roman" w:cs="Times New Roman"/>
          <w:sz w:val="24"/>
          <w:szCs w:val="24"/>
        </w:rPr>
      </w:pPr>
    </w:p>
    <w:p w14:paraId="42C0B2A4" w14:textId="77777777" w:rsidR="00A0312F" w:rsidRPr="00AE62B3" w:rsidRDefault="00A0312F" w:rsidP="00A0312F">
      <w:pPr>
        <w:pStyle w:val="instruct"/>
        <w:rPr>
          <w:rFonts w:ascii="Times New Roman" w:hAnsi="Times New Roman" w:cs="Times New Roman"/>
          <w:sz w:val="24"/>
          <w:szCs w:val="24"/>
        </w:rPr>
      </w:pPr>
      <w:r w:rsidRPr="00AE62B3">
        <w:rPr>
          <w:rFonts w:ascii="Times New Roman" w:hAnsi="Times New Roman" w:cs="Times New Roman"/>
          <w:sz w:val="24"/>
          <w:szCs w:val="24"/>
        </w:rPr>
        <w:t>Analiza concurentei la nivel national</w:t>
      </w:r>
    </w:p>
    <w:p w14:paraId="75921ED5" w14:textId="77777777" w:rsidR="00A0312F" w:rsidRPr="00AE62B3" w:rsidRDefault="00A0312F" w:rsidP="00A0312F">
      <w:pPr>
        <w:pStyle w:val="instruct"/>
        <w:rPr>
          <w:rFonts w:ascii="Times New Roman" w:hAnsi="Times New Roman" w:cs="Times New Roman"/>
          <w:sz w:val="24"/>
          <w:szCs w:val="24"/>
        </w:rPr>
      </w:pPr>
    </w:p>
    <w:p w14:paraId="01B5C8BE" w14:textId="77777777" w:rsidR="00A0312F" w:rsidRPr="00AE62B3" w:rsidRDefault="00A0312F" w:rsidP="00A0312F">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Concurenta este bine si uniform reprezentata, pornind de la saloanele de lux, de regula localizate ultracentral, dispunand de aparatura si dotari dintre cele mai moderne si de personal cu </w:t>
      </w:r>
      <w:r w:rsidRPr="00AE62B3">
        <w:rPr>
          <w:rFonts w:ascii="Times New Roman" w:hAnsi="Times New Roman" w:cs="Times New Roman"/>
          <w:sz w:val="24"/>
          <w:szCs w:val="24"/>
        </w:rPr>
        <w:lastRenderedPageBreak/>
        <w:t>înalte calificari în domeniu, pana la unitatile de multe ori impropriu amplasate în apartamente de bloc si care adesea nu respecta normele legale în ceea ce priveste asigurarea conditiilor igienico-sanitare. Acestea din urma reusesc sa atraga clientii datorita tarifelor prestate, foarte mici în raport cu ceilalti, însa de multe ori, prin conditiile necorespunzatoare, pot pune în pericol sanatatea celor care apeleaza la serviciile lor.</w:t>
      </w:r>
    </w:p>
    <w:p w14:paraId="35E2E223" w14:textId="77777777" w:rsidR="000E659A" w:rsidRDefault="000E659A" w:rsidP="00A0312F">
      <w:pPr>
        <w:ind w:firstLine="720"/>
        <w:jc w:val="both"/>
        <w:rPr>
          <w:rFonts w:ascii="Times New Roman" w:hAnsi="Times New Roman" w:cs="Times New Roman"/>
          <w:sz w:val="24"/>
          <w:szCs w:val="24"/>
        </w:rPr>
      </w:pPr>
    </w:p>
    <w:p w14:paraId="5C0A2CA3" w14:textId="77777777" w:rsidR="000E659A" w:rsidRDefault="000E659A" w:rsidP="00A0312F">
      <w:pPr>
        <w:ind w:firstLine="720"/>
        <w:jc w:val="both"/>
        <w:rPr>
          <w:rFonts w:ascii="Times New Roman" w:hAnsi="Times New Roman" w:cs="Times New Roman"/>
          <w:sz w:val="24"/>
          <w:szCs w:val="24"/>
        </w:rPr>
      </w:pPr>
    </w:p>
    <w:p w14:paraId="0D5F447B" w14:textId="77777777" w:rsidR="00A0312F" w:rsidRPr="00AE62B3" w:rsidRDefault="00A0312F" w:rsidP="00A0312F">
      <w:pPr>
        <w:pStyle w:val="instruct"/>
        <w:rPr>
          <w:rFonts w:ascii="Times New Roman" w:hAnsi="Times New Roman" w:cs="Times New Roman"/>
          <w:b/>
          <w:bCs/>
          <w:i w:val="0"/>
          <w:iCs w:val="0"/>
          <w:sz w:val="24"/>
          <w:szCs w:val="24"/>
          <w:u w:val="single"/>
        </w:rPr>
      </w:pPr>
      <w:bookmarkStart w:id="2" w:name="_Hlk8304700"/>
      <w:r w:rsidRPr="00AE62B3">
        <w:rPr>
          <w:rFonts w:ascii="Times New Roman" w:hAnsi="Times New Roman" w:cs="Times New Roman"/>
          <w:b/>
          <w:bCs/>
          <w:i w:val="0"/>
          <w:iCs w:val="0"/>
          <w:sz w:val="24"/>
          <w:szCs w:val="24"/>
          <w:u w:val="single"/>
        </w:rPr>
        <w:t>Analiza concurentei la nivel local</w:t>
      </w:r>
    </w:p>
    <w:p w14:paraId="1AD2DF4E" w14:textId="77777777" w:rsidR="00A0312F" w:rsidRPr="00AE62B3" w:rsidRDefault="00A0312F" w:rsidP="00A0312F">
      <w:pPr>
        <w:pStyle w:val="instruct"/>
        <w:rPr>
          <w:rFonts w:ascii="Times New Roman" w:hAnsi="Times New Roman" w:cs="Times New Roman"/>
          <w:sz w:val="24"/>
          <w:szCs w:val="24"/>
        </w:rPr>
      </w:pPr>
    </w:p>
    <w:p w14:paraId="26CD64CA" w14:textId="77777777" w:rsidR="00A0312F" w:rsidRPr="00AE62B3" w:rsidRDefault="00A0312F" w:rsidP="00A0312F">
      <w:pPr>
        <w:pStyle w:val="instruct"/>
        <w:rPr>
          <w:rFonts w:ascii="Times New Roman" w:hAnsi="Times New Roman" w:cs="Times New Roman"/>
          <w:sz w:val="24"/>
          <w:szCs w:val="24"/>
        </w:rPr>
      </w:pPr>
      <w:r w:rsidRPr="00AE62B3">
        <w:rPr>
          <w:rFonts w:ascii="Times New Roman" w:hAnsi="Times New Roman" w:cs="Times New Roman"/>
          <w:sz w:val="24"/>
          <w:szCs w:val="24"/>
        </w:rPr>
        <w:t>Analiza a serviciilor oferite in comparatie cu ale concurentei din judetul Valcea.</w:t>
      </w:r>
    </w:p>
    <w:tbl>
      <w:tblPr>
        <w:tblW w:w="0" w:type="auto"/>
        <w:jc w:val="center"/>
        <w:tblLook w:val="0000" w:firstRow="0" w:lastRow="0" w:firstColumn="0" w:lastColumn="0" w:noHBand="0" w:noVBand="0"/>
      </w:tblPr>
      <w:tblGrid>
        <w:gridCol w:w="1536"/>
        <w:gridCol w:w="1639"/>
        <w:gridCol w:w="49"/>
        <w:gridCol w:w="1131"/>
        <w:gridCol w:w="540"/>
        <w:gridCol w:w="740"/>
        <w:gridCol w:w="471"/>
        <w:gridCol w:w="571"/>
        <w:gridCol w:w="672"/>
        <w:gridCol w:w="861"/>
        <w:gridCol w:w="570"/>
        <w:gridCol w:w="10"/>
      </w:tblGrid>
      <w:tr w:rsidR="00A0312F" w:rsidRPr="00AE62B3" w14:paraId="016C378D" w14:textId="77777777" w:rsidTr="00D7273B">
        <w:trPr>
          <w:trHeight w:val="316"/>
          <w:jc w:val="center"/>
        </w:trPr>
        <w:tc>
          <w:tcPr>
            <w:tcW w:w="3147" w:type="dxa"/>
            <w:gridSpan w:val="3"/>
            <w:vMerge w:val="restart"/>
            <w:tcBorders>
              <w:top w:val="single" w:sz="4" w:space="0" w:color="000000"/>
              <w:left w:val="single" w:sz="4" w:space="0" w:color="000000"/>
              <w:bottom w:val="single" w:sz="4" w:space="0" w:color="000000"/>
              <w:right w:val="single" w:sz="4" w:space="0" w:color="000000"/>
            </w:tcBorders>
            <w:shd w:val="clear" w:color="auto" w:fill="FBE4D5"/>
            <w:vAlign w:val="center"/>
          </w:tcPr>
          <w:p w14:paraId="30A06EBA" w14:textId="77777777" w:rsidR="00A0312F" w:rsidRPr="00AE62B3" w:rsidRDefault="00A0312F" w:rsidP="00A0312F">
            <w:pPr>
              <w:spacing w:after="0"/>
              <w:rPr>
                <w:rFonts w:ascii="Times New Roman" w:hAnsi="Times New Roman" w:cs="Times New Roman"/>
                <w:sz w:val="24"/>
                <w:szCs w:val="24"/>
              </w:rPr>
            </w:pPr>
            <w:bookmarkStart w:id="3" w:name="_Hlk8304706"/>
            <w:bookmarkEnd w:id="2"/>
            <w:r w:rsidRPr="00AE62B3">
              <w:rPr>
                <w:rFonts w:ascii="Times New Roman" w:hAnsi="Times New Roman" w:cs="Times New Roman"/>
                <w:sz w:val="24"/>
                <w:szCs w:val="24"/>
              </w:rPr>
              <w:t>Puncte tari</w:t>
            </w:r>
          </w:p>
        </w:tc>
        <w:tc>
          <w:tcPr>
            <w:tcW w:w="1671" w:type="dxa"/>
            <w:gridSpan w:val="2"/>
            <w:vMerge w:val="restart"/>
            <w:tcBorders>
              <w:top w:val="single" w:sz="4" w:space="0" w:color="000000"/>
              <w:left w:val="single" w:sz="4" w:space="0" w:color="000000"/>
              <w:bottom w:val="single" w:sz="4" w:space="0" w:color="000000"/>
              <w:right w:val="single" w:sz="4" w:space="0" w:color="000000"/>
            </w:tcBorders>
            <w:shd w:val="clear" w:color="auto" w:fill="FBE4D5"/>
            <w:vAlign w:val="center"/>
          </w:tcPr>
          <w:p w14:paraId="15C4AB2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Ale produsului/ serviciului dvs.</w:t>
            </w:r>
          </w:p>
        </w:tc>
        <w:tc>
          <w:tcPr>
            <w:tcW w:w="3732" w:type="dxa"/>
            <w:gridSpan w:val="7"/>
            <w:tcBorders>
              <w:top w:val="single" w:sz="4" w:space="0" w:color="000000"/>
              <w:bottom w:val="single" w:sz="4" w:space="0" w:color="000000"/>
              <w:right w:val="single" w:sz="4" w:space="0" w:color="000000"/>
            </w:tcBorders>
            <w:shd w:val="clear" w:color="auto" w:fill="FBE4D5"/>
            <w:vAlign w:val="center"/>
          </w:tcPr>
          <w:p w14:paraId="34E6483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Ale concurenților</w:t>
            </w:r>
          </w:p>
        </w:tc>
      </w:tr>
      <w:tr w:rsidR="00A0312F" w:rsidRPr="00AE62B3" w14:paraId="56EED10B" w14:textId="77777777" w:rsidTr="00D7273B">
        <w:trPr>
          <w:gridAfter w:val="1"/>
          <w:wAfter w:w="10" w:type="dxa"/>
          <w:trHeight w:val="316"/>
          <w:jc w:val="center"/>
        </w:trPr>
        <w:tc>
          <w:tcPr>
            <w:tcW w:w="3147" w:type="dxa"/>
            <w:gridSpan w:val="3"/>
            <w:vMerge/>
            <w:tcBorders>
              <w:top w:val="single" w:sz="4" w:space="0" w:color="000000"/>
              <w:left w:val="single" w:sz="4" w:space="0" w:color="000000"/>
              <w:bottom w:val="single" w:sz="4" w:space="0" w:color="000000"/>
              <w:right w:val="single" w:sz="4" w:space="0" w:color="000000"/>
            </w:tcBorders>
            <w:shd w:val="clear" w:color="auto" w:fill="FBE4D5"/>
            <w:vAlign w:val="center"/>
          </w:tcPr>
          <w:p w14:paraId="2F9BD518" w14:textId="77777777" w:rsidR="00A0312F" w:rsidRPr="00AE62B3" w:rsidRDefault="00A0312F" w:rsidP="00A0312F">
            <w:pPr>
              <w:spacing w:after="0"/>
              <w:rPr>
                <w:rFonts w:ascii="Times New Roman" w:hAnsi="Times New Roman" w:cs="Times New Roman"/>
                <w:sz w:val="24"/>
                <w:szCs w:val="24"/>
              </w:rPr>
            </w:pPr>
          </w:p>
        </w:tc>
        <w:tc>
          <w:tcPr>
            <w:tcW w:w="1671" w:type="dxa"/>
            <w:gridSpan w:val="2"/>
            <w:vMerge/>
            <w:tcBorders>
              <w:top w:val="single" w:sz="4" w:space="0" w:color="000000"/>
              <w:left w:val="single" w:sz="4" w:space="0" w:color="000000"/>
              <w:bottom w:val="single" w:sz="4" w:space="0" w:color="000000"/>
              <w:right w:val="single" w:sz="4" w:space="0" w:color="000000"/>
            </w:tcBorders>
            <w:shd w:val="clear" w:color="auto" w:fill="FBE4D5"/>
            <w:vAlign w:val="center"/>
          </w:tcPr>
          <w:p w14:paraId="084ACE65" w14:textId="77777777" w:rsidR="00A0312F" w:rsidRPr="00AE62B3" w:rsidRDefault="00A0312F" w:rsidP="00A0312F">
            <w:pPr>
              <w:spacing w:after="0"/>
              <w:rPr>
                <w:rFonts w:ascii="Times New Roman" w:hAnsi="Times New Roman" w:cs="Times New Roman"/>
                <w:sz w:val="24"/>
                <w:szCs w:val="24"/>
              </w:rPr>
            </w:pPr>
          </w:p>
        </w:tc>
        <w:tc>
          <w:tcPr>
            <w:tcW w:w="1211" w:type="dxa"/>
            <w:gridSpan w:val="2"/>
            <w:tcBorders>
              <w:bottom w:val="single" w:sz="4" w:space="0" w:color="000000"/>
              <w:right w:val="single" w:sz="4" w:space="0" w:color="000000"/>
            </w:tcBorders>
            <w:shd w:val="clear" w:color="auto" w:fill="FBE4D5"/>
            <w:vAlign w:val="center"/>
          </w:tcPr>
          <w:p w14:paraId="38DC9B0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AMD Invest SRL</w:t>
            </w:r>
          </w:p>
        </w:tc>
        <w:tc>
          <w:tcPr>
            <w:tcW w:w="1080" w:type="dxa"/>
            <w:gridSpan w:val="2"/>
            <w:tcBorders>
              <w:bottom w:val="single" w:sz="4" w:space="0" w:color="000000"/>
              <w:right w:val="single" w:sz="4" w:space="0" w:color="000000"/>
            </w:tcBorders>
            <w:shd w:val="clear" w:color="auto" w:fill="FBE4D5"/>
            <w:vAlign w:val="center"/>
          </w:tcPr>
          <w:p w14:paraId="0234ECD9"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Aestetique MED SPA SRL</w:t>
            </w:r>
          </w:p>
        </w:tc>
        <w:tc>
          <w:tcPr>
            <w:tcW w:w="861" w:type="dxa"/>
            <w:tcBorders>
              <w:bottom w:val="single" w:sz="4" w:space="0" w:color="000000"/>
              <w:right w:val="single" w:sz="4" w:space="0" w:color="000000"/>
            </w:tcBorders>
            <w:shd w:val="clear" w:color="auto" w:fill="FBE4D5"/>
            <w:vAlign w:val="center"/>
          </w:tcPr>
          <w:p w14:paraId="436EF59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Live Relax SRL</w:t>
            </w:r>
          </w:p>
        </w:tc>
        <w:tc>
          <w:tcPr>
            <w:tcW w:w="570" w:type="dxa"/>
            <w:tcBorders>
              <w:bottom w:val="single" w:sz="4" w:space="0" w:color="000000"/>
              <w:right w:val="single" w:sz="4" w:space="0" w:color="000000"/>
            </w:tcBorders>
            <w:shd w:val="clear" w:color="auto" w:fill="FBE4D5"/>
            <w:vAlign w:val="center"/>
          </w:tcPr>
          <w:p w14:paraId="12D02A2E" w14:textId="77777777" w:rsidR="00A0312F" w:rsidRPr="00AE62B3" w:rsidRDefault="00A0312F" w:rsidP="00A0312F">
            <w:pPr>
              <w:spacing w:after="0"/>
              <w:rPr>
                <w:rFonts w:ascii="Times New Roman" w:hAnsi="Times New Roman" w:cs="Times New Roman"/>
                <w:sz w:val="24"/>
                <w:szCs w:val="24"/>
              </w:rPr>
            </w:pPr>
          </w:p>
        </w:tc>
      </w:tr>
      <w:tr w:rsidR="00A0312F" w:rsidRPr="00AE62B3" w14:paraId="33647ABA" w14:textId="77777777" w:rsidTr="00D7273B">
        <w:trPr>
          <w:gridAfter w:val="1"/>
          <w:wAfter w:w="10" w:type="dxa"/>
          <w:trHeight w:val="316"/>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2D684E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Calitate</w:t>
            </w:r>
          </w:p>
        </w:tc>
        <w:tc>
          <w:tcPr>
            <w:tcW w:w="1671" w:type="dxa"/>
            <w:gridSpan w:val="2"/>
            <w:tcBorders>
              <w:bottom w:val="single" w:sz="4" w:space="0" w:color="000000"/>
              <w:right w:val="single" w:sz="4" w:space="0" w:color="000000"/>
            </w:tcBorders>
            <w:shd w:val="clear" w:color="auto" w:fill="FFFFFF"/>
            <w:vAlign w:val="bottom"/>
          </w:tcPr>
          <w:p w14:paraId="1AB4D5E7"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267EC5C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68771CD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3C9B50DB"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2D79C417" w14:textId="77777777" w:rsidR="00A0312F" w:rsidRPr="00AE62B3" w:rsidRDefault="00A0312F" w:rsidP="00A0312F">
            <w:pPr>
              <w:spacing w:after="0"/>
              <w:rPr>
                <w:rFonts w:ascii="Times New Roman" w:hAnsi="Times New Roman" w:cs="Times New Roman"/>
                <w:sz w:val="24"/>
                <w:szCs w:val="24"/>
              </w:rPr>
            </w:pPr>
          </w:p>
        </w:tc>
      </w:tr>
      <w:tr w:rsidR="00A0312F" w:rsidRPr="00AE62B3" w14:paraId="24D583DA"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30C4F947"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Gamă</w:t>
            </w:r>
          </w:p>
        </w:tc>
        <w:tc>
          <w:tcPr>
            <w:tcW w:w="1671" w:type="dxa"/>
            <w:gridSpan w:val="2"/>
            <w:tcBorders>
              <w:bottom w:val="single" w:sz="4" w:space="0" w:color="000000"/>
              <w:right w:val="single" w:sz="4" w:space="0" w:color="000000"/>
            </w:tcBorders>
            <w:shd w:val="clear" w:color="auto" w:fill="FFFFFF"/>
            <w:vAlign w:val="bottom"/>
          </w:tcPr>
          <w:p w14:paraId="0F9BEC1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6BBDEDC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1080" w:type="dxa"/>
            <w:gridSpan w:val="2"/>
            <w:tcBorders>
              <w:bottom w:val="single" w:sz="4" w:space="0" w:color="000000"/>
              <w:right w:val="single" w:sz="4" w:space="0" w:color="000000"/>
            </w:tcBorders>
            <w:shd w:val="clear" w:color="auto" w:fill="FFFFFF"/>
            <w:vAlign w:val="bottom"/>
          </w:tcPr>
          <w:p w14:paraId="7057AB9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861" w:type="dxa"/>
            <w:tcBorders>
              <w:bottom w:val="single" w:sz="4" w:space="0" w:color="000000"/>
              <w:right w:val="single" w:sz="4" w:space="0" w:color="000000"/>
            </w:tcBorders>
            <w:shd w:val="clear" w:color="auto" w:fill="FFFFFF"/>
            <w:vAlign w:val="bottom"/>
          </w:tcPr>
          <w:p w14:paraId="6E5E474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570" w:type="dxa"/>
            <w:tcBorders>
              <w:bottom w:val="single" w:sz="4" w:space="0" w:color="000000"/>
              <w:right w:val="single" w:sz="4" w:space="0" w:color="000000"/>
            </w:tcBorders>
            <w:shd w:val="clear" w:color="auto" w:fill="FFFFFF"/>
            <w:vAlign w:val="bottom"/>
          </w:tcPr>
          <w:p w14:paraId="31E121AC" w14:textId="77777777" w:rsidR="00A0312F" w:rsidRPr="00AE62B3" w:rsidRDefault="00A0312F" w:rsidP="00A0312F">
            <w:pPr>
              <w:spacing w:after="0"/>
              <w:rPr>
                <w:rFonts w:ascii="Times New Roman" w:hAnsi="Times New Roman" w:cs="Times New Roman"/>
                <w:sz w:val="24"/>
                <w:szCs w:val="24"/>
              </w:rPr>
            </w:pPr>
          </w:p>
        </w:tc>
      </w:tr>
      <w:tr w:rsidR="00A0312F" w:rsidRPr="00AE62B3" w14:paraId="2DEAF683"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E2FF6C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Promovare</w:t>
            </w:r>
          </w:p>
        </w:tc>
        <w:tc>
          <w:tcPr>
            <w:tcW w:w="1671" w:type="dxa"/>
            <w:gridSpan w:val="2"/>
            <w:tcBorders>
              <w:bottom w:val="single" w:sz="4" w:space="0" w:color="000000"/>
              <w:right w:val="single" w:sz="4" w:space="0" w:color="000000"/>
            </w:tcBorders>
            <w:shd w:val="clear" w:color="auto" w:fill="FFFFFF"/>
            <w:vAlign w:val="bottom"/>
          </w:tcPr>
          <w:p w14:paraId="011BB73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1F50A14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73481B0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3040BE2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3ECBDD06" w14:textId="77777777" w:rsidR="00A0312F" w:rsidRPr="00AE62B3" w:rsidRDefault="00A0312F" w:rsidP="00A0312F">
            <w:pPr>
              <w:spacing w:after="0"/>
              <w:rPr>
                <w:rFonts w:ascii="Times New Roman" w:hAnsi="Times New Roman" w:cs="Times New Roman"/>
                <w:sz w:val="24"/>
                <w:szCs w:val="24"/>
              </w:rPr>
            </w:pPr>
          </w:p>
        </w:tc>
      </w:tr>
      <w:tr w:rsidR="00A0312F" w:rsidRPr="00AE62B3" w14:paraId="09609DD0"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29FFD66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Amplasare</w:t>
            </w:r>
          </w:p>
        </w:tc>
        <w:tc>
          <w:tcPr>
            <w:tcW w:w="1671" w:type="dxa"/>
            <w:gridSpan w:val="2"/>
            <w:tcBorders>
              <w:bottom w:val="single" w:sz="4" w:space="0" w:color="000000"/>
              <w:right w:val="single" w:sz="4" w:space="0" w:color="000000"/>
            </w:tcBorders>
            <w:shd w:val="clear" w:color="auto" w:fill="FFFFFF"/>
            <w:vAlign w:val="bottom"/>
          </w:tcPr>
          <w:p w14:paraId="56D227C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574DEE9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080" w:type="dxa"/>
            <w:gridSpan w:val="2"/>
            <w:tcBorders>
              <w:bottom w:val="single" w:sz="4" w:space="0" w:color="000000"/>
              <w:right w:val="single" w:sz="4" w:space="0" w:color="000000"/>
            </w:tcBorders>
            <w:shd w:val="clear" w:color="auto" w:fill="FFFFFF"/>
            <w:vAlign w:val="bottom"/>
          </w:tcPr>
          <w:p w14:paraId="63C7E2A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861" w:type="dxa"/>
            <w:tcBorders>
              <w:bottom w:val="single" w:sz="4" w:space="0" w:color="000000"/>
              <w:right w:val="single" w:sz="4" w:space="0" w:color="000000"/>
            </w:tcBorders>
            <w:shd w:val="clear" w:color="auto" w:fill="FFFFFF"/>
            <w:vAlign w:val="bottom"/>
          </w:tcPr>
          <w:p w14:paraId="064E6CB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570" w:type="dxa"/>
            <w:tcBorders>
              <w:bottom w:val="single" w:sz="4" w:space="0" w:color="000000"/>
              <w:right w:val="single" w:sz="4" w:space="0" w:color="000000"/>
            </w:tcBorders>
            <w:shd w:val="clear" w:color="auto" w:fill="FFFFFF"/>
            <w:vAlign w:val="bottom"/>
          </w:tcPr>
          <w:p w14:paraId="09AE9396" w14:textId="77777777" w:rsidR="00A0312F" w:rsidRPr="00AE62B3" w:rsidRDefault="00A0312F" w:rsidP="00A0312F">
            <w:pPr>
              <w:spacing w:after="0"/>
              <w:rPr>
                <w:rFonts w:ascii="Times New Roman" w:hAnsi="Times New Roman" w:cs="Times New Roman"/>
                <w:sz w:val="24"/>
                <w:szCs w:val="24"/>
              </w:rPr>
            </w:pPr>
          </w:p>
        </w:tc>
      </w:tr>
      <w:tr w:rsidR="00A0312F" w:rsidRPr="00AE62B3" w14:paraId="3A0EA2AD"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5A92F08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Servicii post-vânzare</w:t>
            </w:r>
          </w:p>
        </w:tc>
        <w:tc>
          <w:tcPr>
            <w:tcW w:w="1671" w:type="dxa"/>
            <w:gridSpan w:val="2"/>
            <w:tcBorders>
              <w:bottom w:val="single" w:sz="4" w:space="0" w:color="000000"/>
              <w:right w:val="single" w:sz="4" w:space="0" w:color="000000"/>
            </w:tcBorders>
            <w:shd w:val="clear" w:color="auto" w:fill="FFFFFF"/>
            <w:vAlign w:val="bottom"/>
          </w:tcPr>
          <w:p w14:paraId="52216AB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6706DC5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080" w:type="dxa"/>
            <w:gridSpan w:val="2"/>
            <w:tcBorders>
              <w:bottom w:val="single" w:sz="4" w:space="0" w:color="000000"/>
              <w:right w:val="single" w:sz="4" w:space="0" w:color="000000"/>
            </w:tcBorders>
            <w:shd w:val="clear" w:color="auto" w:fill="FFFFFF"/>
            <w:vAlign w:val="bottom"/>
          </w:tcPr>
          <w:p w14:paraId="0D40FAB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861" w:type="dxa"/>
            <w:tcBorders>
              <w:bottom w:val="single" w:sz="4" w:space="0" w:color="000000"/>
              <w:right w:val="single" w:sz="4" w:space="0" w:color="000000"/>
            </w:tcBorders>
            <w:shd w:val="clear" w:color="auto" w:fill="FFFFFF"/>
            <w:vAlign w:val="bottom"/>
          </w:tcPr>
          <w:p w14:paraId="10DED59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570" w:type="dxa"/>
            <w:tcBorders>
              <w:bottom w:val="single" w:sz="4" w:space="0" w:color="000000"/>
              <w:right w:val="single" w:sz="4" w:space="0" w:color="000000"/>
            </w:tcBorders>
            <w:shd w:val="clear" w:color="auto" w:fill="FFFFFF"/>
            <w:vAlign w:val="bottom"/>
          </w:tcPr>
          <w:p w14:paraId="4FB3A6B1" w14:textId="77777777" w:rsidR="00A0312F" w:rsidRPr="00AE62B3" w:rsidRDefault="00A0312F" w:rsidP="00A0312F">
            <w:pPr>
              <w:spacing w:after="0"/>
              <w:rPr>
                <w:rFonts w:ascii="Times New Roman" w:hAnsi="Times New Roman" w:cs="Times New Roman"/>
                <w:sz w:val="24"/>
                <w:szCs w:val="24"/>
              </w:rPr>
            </w:pPr>
          </w:p>
        </w:tc>
      </w:tr>
      <w:tr w:rsidR="00A0312F" w:rsidRPr="00AE62B3" w14:paraId="21CF8954"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5E83A089"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Distribuție</w:t>
            </w:r>
          </w:p>
        </w:tc>
        <w:tc>
          <w:tcPr>
            <w:tcW w:w="1671" w:type="dxa"/>
            <w:gridSpan w:val="2"/>
            <w:tcBorders>
              <w:bottom w:val="single" w:sz="4" w:space="0" w:color="000000"/>
              <w:right w:val="single" w:sz="4" w:space="0" w:color="000000"/>
            </w:tcBorders>
            <w:shd w:val="clear" w:color="auto" w:fill="FFFFFF"/>
            <w:vAlign w:val="bottom"/>
          </w:tcPr>
          <w:p w14:paraId="7AB291D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2F92D34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1080" w:type="dxa"/>
            <w:gridSpan w:val="2"/>
            <w:tcBorders>
              <w:bottom w:val="single" w:sz="4" w:space="0" w:color="000000"/>
              <w:right w:val="single" w:sz="4" w:space="0" w:color="000000"/>
            </w:tcBorders>
            <w:shd w:val="clear" w:color="auto" w:fill="FFFFFF"/>
            <w:vAlign w:val="bottom"/>
          </w:tcPr>
          <w:p w14:paraId="2EC03EB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20327F85"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4C52DC05" w14:textId="77777777" w:rsidR="00A0312F" w:rsidRPr="00AE62B3" w:rsidRDefault="00A0312F" w:rsidP="00A0312F">
            <w:pPr>
              <w:spacing w:after="0"/>
              <w:rPr>
                <w:rFonts w:ascii="Times New Roman" w:hAnsi="Times New Roman" w:cs="Times New Roman"/>
                <w:sz w:val="24"/>
                <w:szCs w:val="24"/>
              </w:rPr>
            </w:pPr>
          </w:p>
        </w:tc>
      </w:tr>
      <w:tr w:rsidR="00A0312F" w:rsidRPr="00AE62B3" w14:paraId="44351592"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31D4295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Tehnologie</w:t>
            </w:r>
          </w:p>
        </w:tc>
        <w:tc>
          <w:tcPr>
            <w:tcW w:w="1671" w:type="dxa"/>
            <w:gridSpan w:val="2"/>
            <w:tcBorders>
              <w:bottom w:val="single" w:sz="4" w:space="0" w:color="000000"/>
              <w:right w:val="single" w:sz="4" w:space="0" w:color="000000"/>
            </w:tcBorders>
            <w:shd w:val="clear" w:color="auto" w:fill="FFFFFF"/>
            <w:vAlign w:val="bottom"/>
          </w:tcPr>
          <w:p w14:paraId="3343CA6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1211" w:type="dxa"/>
            <w:gridSpan w:val="2"/>
            <w:tcBorders>
              <w:bottom w:val="single" w:sz="4" w:space="0" w:color="000000"/>
              <w:right w:val="single" w:sz="4" w:space="0" w:color="000000"/>
            </w:tcBorders>
            <w:shd w:val="clear" w:color="auto" w:fill="FFFFFF"/>
            <w:vAlign w:val="bottom"/>
          </w:tcPr>
          <w:p w14:paraId="4AB971D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w:t>
            </w:r>
          </w:p>
        </w:tc>
        <w:tc>
          <w:tcPr>
            <w:tcW w:w="1080" w:type="dxa"/>
            <w:gridSpan w:val="2"/>
            <w:tcBorders>
              <w:bottom w:val="single" w:sz="4" w:space="0" w:color="000000"/>
              <w:right w:val="single" w:sz="4" w:space="0" w:color="000000"/>
            </w:tcBorders>
            <w:shd w:val="clear" w:color="auto" w:fill="FFFFFF"/>
            <w:vAlign w:val="bottom"/>
          </w:tcPr>
          <w:p w14:paraId="47503DE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861" w:type="dxa"/>
            <w:tcBorders>
              <w:bottom w:val="single" w:sz="4" w:space="0" w:color="000000"/>
              <w:right w:val="single" w:sz="4" w:space="0" w:color="000000"/>
            </w:tcBorders>
            <w:shd w:val="clear" w:color="auto" w:fill="FFFFFF"/>
            <w:vAlign w:val="bottom"/>
          </w:tcPr>
          <w:p w14:paraId="6C64DFF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570" w:type="dxa"/>
            <w:tcBorders>
              <w:bottom w:val="single" w:sz="4" w:space="0" w:color="000000"/>
              <w:right w:val="single" w:sz="4" w:space="0" w:color="000000"/>
            </w:tcBorders>
            <w:shd w:val="clear" w:color="auto" w:fill="FFFFFF"/>
            <w:vAlign w:val="bottom"/>
          </w:tcPr>
          <w:p w14:paraId="74F05D38" w14:textId="77777777" w:rsidR="00A0312F" w:rsidRPr="00AE62B3" w:rsidRDefault="00A0312F" w:rsidP="00A0312F">
            <w:pPr>
              <w:spacing w:after="0"/>
              <w:rPr>
                <w:rFonts w:ascii="Times New Roman" w:hAnsi="Times New Roman" w:cs="Times New Roman"/>
                <w:sz w:val="24"/>
                <w:szCs w:val="24"/>
              </w:rPr>
            </w:pPr>
          </w:p>
        </w:tc>
      </w:tr>
      <w:tr w:rsidR="00A0312F" w:rsidRPr="00AE62B3" w14:paraId="34D7B6A7" w14:textId="77777777" w:rsidTr="00D7273B">
        <w:trPr>
          <w:gridAfter w:val="1"/>
          <w:wAfter w:w="10" w:type="dxa"/>
          <w:trHeight w:val="301"/>
          <w:jc w:val="center"/>
        </w:trPr>
        <w:tc>
          <w:tcPr>
            <w:tcW w:w="3147" w:type="dxa"/>
            <w:gridSpan w:val="3"/>
            <w:tcBorders>
              <w:left w:val="single" w:sz="4" w:space="0" w:color="000000"/>
              <w:bottom w:val="single" w:sz="4" w:space="0" w:color="000000"/>
              <w:right w:val="single" w:sz="4" w:space="0" w:color="000000"/>
            </w:tcBorders>
            <w:shd w:val="clear" w:color="auto" w:fill="FBE4D5"/>
            <w:vAlign w:val="bottom"/>
          </w:tcPr>
          <w:p w14:paraId="43894EF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Total</w:t>
            </w:r>
          </w:p>
        </w:tc>
        <w:tc>
          <w:tcPr>
            <w:tcW w:w="1671" w:type="dxa"/>
            <w:gridSpan w:val="2"/>
            <w:tcBorders>
              <w:bottom w:val="single" w:sz="4" w:space="0" w:color="000000"/>
              <w:right w:val="single" w:sz="4" w:space="0" w:color="000000"/>
            </w:tcBorders>
            <w:shd w:val="clear" w:color="auto" w:fill="FFFFFF"/>
            <w:vAlign w:val="bottom"/>
          </w:tcPr>
          <w:p w14:paraId="05A82EA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35</w:t>
            </w:r>
          </w:p>
        </w:tc>
        <w:tc>
          <w:tcPr>
            <w:tcW w:w="1211" w:type="dxa"/>
            <w:gridSpan w:val="2"/>
            <w:tcBorders>
              <w:bottom w:val="single" w:sz="4" w:space="0" w:color="000000"/>
              <w:right w:val="single" w:sz="4" w:space="0" w:color="000000"/>
            </w:tcBorders>
            <w:shd w:val="clear" w:color="auto" w:fill="FFFFFF"/>
            <w:vAlign w:val="bottom"/>
          </w:tcPr>
          <w:p w14:paraId="2012A85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27</w:t>
            </w:r>
          </w:p>
        </w:tc>
        <w:tc>
          <w:tcPr>
            <w:tcW w:w="1080" w:type="dxa"/>
            <w:gridSpan w:val="2"/>
            <w:tcBorders>
              <w:bottom w:val="single" w:sz="4" w:space="0" w:color="000000"/>
              <w:right w:val="single" w:sz="4" w:space="0" w:color="000000"/>
            </w:tcBorders>
            <w:shd w:val="clear" w:color="auto" w:fill="FFFFFF"/>
            <w:vAlign w:val="bottom"/>
          </w:tcPr>
          <w:p w14:paraId="06D0EC1F"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28</w:t>
            </w:r>
          </w:p>
        </w:tc>
        <w:tc>
          <w:tcPr>
            <w:tcW w:w="861" w:type="dxa"/>
            <w:tcBorders>
              <w:bottom w:val="single" w:sz="4" w:space="0" w:color="000000"/>
              <w:right w:val="single" w:sz="4" w:space="0" w:color="000000"/>
            </w:tcBorders>
            <w:shd w:val="clear" w:color="auto" w:fill="FFFFFF"/>
            <w:vAlign w:val="bottom"/>
          </w:tcPr>
          <w:p w14:paraId="17FF24E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28</w:t>
            </w:r>
          </w:p>
        </w:tc>
        <w:tc>
          <w:tcPr>
            <w:tcW w:w="570" w:type="dxa"/>
            <w:tcBorders>
              <w:bottom w:val="single" w:sz="4" w:space="0" w:color="000000"/>
              <w:right w:val="single" w:sz="4" w:space="0" w:color="000000"/>
            </w:tcBorders>
            <w:shd w:val="clear" w:color="auto" w:fill="FFFFFF"/>
            <w:vAlign w:val="bottom"/>
          </w:tcPr>
          <w:p w14:paraId="32384C66" w14:textId="77777777" w:rsidR="00A0312F" w:rsidRPr="00AE62B3" w:rsidRDefault="00A0312F" w:rsidP="00A0312F">
            <w:pPr>
              <w:spacing w:after="0"/>
              <w:rPr>
                <w:rFonts w:ascii="Times New Roman" w:hAnsi="Times New Roman" w:cs="Times New Roman"/>
                <w:sz w:val="24"/>
                <w:szCs w:val="24"/>
              </w:rPr>
            </w:pPr>
          </w:p>
        </w:tc>
      </w:tr>
      <w:tr w:rsidR="00A0312F" w:rsidRPr="00AE62B3" w14:paraId="224F4207" w14:textId="77777777" w:rsidTr="00D7273B">
        <w:trPr>
          <w:gridAfter w:val="4"/>
          <w:wAfter w:w="2030" w:type="dxa"/>
          <w:trHeight w:val="315"/>
          <w:jc w:val="center"/>
        </w:trPr>
        <w:tc>
          <w:tcPr>
            <w:tcW w:w="1459" w:type="dxa"/>
            <w:shd w:val="clear" w:color="auto" w:fill="FFFFFF"/>
            <w:vAlign w:val="center"/>
          </w:tcPr>
          <w:p w14:paraId="5286F717" w14:textId="77777777" w:rsidR="000E659A" w:rsidRPr="00AE62B3" w:rsidRDefault="000E659A" w:rsidP="00A0312F">
            <w:pPr>
              <w:spacing w:after="0"/>
              <w:rPr>
                <w:rFonts w:ascii="Times New Roman" w:hAnsi="Times New Roman" w:cs="Times New Roman"/>
                <w:sz w:val="24"/>
                <w:szCs w:val="24"/>
              </w:rPr>
            </w:pPr>
          </w:p>
          <w:p w14:paraId="1EC1FFB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Scala</w:t>
            </w:r>
          </w:p>
        </w:tc>
        <w:tc>
          <w:tcPr>
            <w:tcW w:w="1639" w:type="dxa"/>
            <w:shd w:val="clear" w:color="auto" w:fill="FFFFFF"/>
            <w:vAlign w:val="bottom"/>
          </w:tcPr>
          <w:p w14:paraId="137B67C6" w14:textId="77777777" w:rsidR="00A0312F" w:rsidRPr="00AE62B3" w:rsidRDefault="00A0312F" w:rsidP="00A0312F">
            <w:pPr>
              <w:spacing w:after="0"/>
              <w:rPr>
                <w:rFonts w:ascii="Times New Roman" w:hAnsi="Times New Roman" w:cs="Times New Roman"/>
                <w:sz w:val="24"/>
                <w:szCs w:val="24"/>
              </w:rPr>
            </w:pPr>
          </w:p>
        </w:tc>
        <w:tc>
          <w:tcPr>
            <w:tcW w:w="1180" w:type="dxa"/>
            <w:gridSpan w:val="2"/>
            <w:shd w:val="clear" w:color="auto" w:fill="FFFFFF"/>
            <w:vAlign w:val="bottom"/>
          </w:tcPr>
          <w:p w14:paraId="0048C012" w14:textId="77777777" w:rsidR="00A0312F" w:rsidRPr="00AE62B3" w:rsidRDefault="00A0312F" w:rsidP="00A0312F">
            <w:pPr>
              <w:spacing w:after="0"/>
              <w:rPr>
                <w:rFonts w:ascii="Times New Roman" w:hAnsi="Times New Roman" w:cs="Times New Roman"/>
                <w:sz w:val="24"/>
                <w:szCs w:val="24"/>
              </w:rPr>
            </w:pPr>
          </w:p>
        </w:tc>
        <w:tc>
          <w:tcPr>
            <w:tcW w:w="1280" w:type="dxa"/>
            <w:gridSpan w:val="2"/>
            <w:shd w:val="clear" w:color="auto" w:fill="FFFFFF"/>
            <w:vAlign w:val="bottom"/>
          </w:tcPr>
          <w:p w14:paraId="01FD1B4E" w14:textId="77777777" w:rsidR="00A0312F" w:rsidRPr="00AE62B3" w:rsidRDefault="00A0312F" w:rsidP="00A0312F">
            <w:pPr>
              <w:spacing w:after="0"/>
              <w:rPr>
                <w:rFonts w:ascii="Times New Roman" w:hAnsi="Times New Roman" w:cs="Times New Roman"/>
                <w:sz w:val="24"/>
                <w:szCs w:val="24"/>
              </w:rPr>
            </w:pPr>
          </w:p>
        </w:tc>
        <w:tc>
          <w:tcPr>
            <w:tcW w:w="962" w:type="dxa"/>
            <w:gridSpan w:val="2"/>
            <w:shd w:val="clear" w:color="auto" w:fill="FFFFFF"/>
            <w:vAlign w:val="bottom"/>
          </w:tcPr>
          <w:p w14:paraId="660D2B9E" w14:textId="77777777" w:rsidR="00A0312F" w:rsidRPr="00AE62B3" w:rsidRDefault="00A0312F" w:rsidP="00A0312F">
            <w:pPr>
              <w:spacing w:after="0"/>
              <w:rPr>
                <w:rFonts w:ascii="Times New Roman" w:hAnsi="Times New Roman" w:cs="Times New Roman"/>
                <w:sz w:val="24"/>
                <w:szCs w:val="24"/>
              </w:rPr>
            </w:pPr>
          </w:p>
        </w:tc>
      </w:tr>
      <w:tr w:rsidR="00A0312F" w:rsidRPr="00AE62B3" w14:paraId="1037A046" w14:textId="77777777" w:rsidTr="00D7273B">
        <w:trPr>
          <w:gridAfter w:val="4"/>
          <w:wAfter w:w="2030" w:type="dxa"/>
          <w:trHeight w:val="315"/>
          <w:jc w:val="center"/>
        </w:trPr>
        <w:tc>
          <w:tcPr>
            <w:tcW w:w="1459" w:type="dxa"/>
            <w:tcBorders>
              <w:top w:val="single" w:sz="8" w:space="0" w:color="000000"/>
              <w:left w:val="single" w:sz="8" w:space="0" w:color="000000"/>
              <w:bottom w:val="single" w:sz="8" w:space="0" w:color="000000"/>
              <w:right w:val="single" w:sz="8" w:space="0" w:color="000000"/>
            </w:tcBorders>
            <w:shd w:val="clear" w:color="auto" w:fill="FFFFFF"/>
            <w:vAlign w:val="center"/>
          </w:tcPr>
          <w:p w14:paraId="55A4C0D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w:t>
            </w:r>
          </w:p>
        </w:tc>
        <w:tc>
          <w:tcPr>
            <w:tcW w:w="1639" w:type="dxa"/>
            <w:tcBorders>
              <w:top w:val="single" w:sz="8" w:space="0" w:color="000000"/>
              <w:bottom w:val="single" w:sz="8" w:space="0" w:color="000000"/>
              <w:right w:val="single" w:sz="8" w:space="0" w:color="000000"/>
            </w:tcBorders>
            <w:shd w:val="clear" w:color="auto" w:fill="FFFFFF"/>
            <w:vAlign w:val="center"/>
          </w:tcPr>
          <w:p w14:paraId="2C86B7B9"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1180" w:type="dxa"/>
            <w:gridSpan w:val="2"/>
            <w:tcBorders>
              <w:top w:val="single" w:sz="8" w:space="0" w:color="000000"/>
              <w:bottom w:val="single" w:sz="8" w:space="0" w:color="000000"/>
              <w:right w:val="single" w:sz="8" w:space="0" w:color="000000"/>
            </w:tcBorders>
            <w:shd w:val="clear" w:color="auto" w:fill="FFFFFF"/>
            <w:vAlign w:val="center"/>
          </w:tcPr>
          <w:p w14:paraId="4742EFDA"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3</w:t>
            </w:r>
          </w:p>
        </w:tc>
        <w:tc>
          <w:tcPr>
            <w:tcW w:w="1280" w:type="dxa"/>
            <w:gridSpan w:val="2"/>
            <w:tcBorders>
              <w:top w:val="single" w:sz="8" w:space="0" w:color="000000"/>
              <w:bottom w:val="single" w:sz="8" w:space="0" w:color="000000"/>
              <w:right w:val="single" w:sz="8" w:space="0" w:color="000000"/>
            </w:tcBorders>
            <w:shd w:val="clear" w:color="auto" w:fill="FFFFFF"/>
            <w:vAlign w:val="center"/>
          </w:tcPr>
          <w:p w14:paraId="6DF84826"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4</w:t>
            </w:r>
          </w:p>
        </w:tc>
        <w:tc>
          <w:tcPr>
            <w:tcW w:w="962" w:type="dxa"/>
            <w:gridSpan w:val="2"/>
            <w:tcBorders>
              <w:top w:val="single" w:sz="8" w:space="0" w:color="000000"/>
              <w:bottom w:val="single" w:sz="8" w:space="0" w:color="000000"/>
              <w:right w:val="single" w:sz="8" w:space="0" w:color="000000"/>
            </w:tcBorders>
            <w:shd w:val="clear" w:color="auto" w:fill="FFFFFF"/>
            <w:vAlign w:val="center"/>
          </w:tcPr>
          <w:p w14:paraId="68F4BE5B"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r>
      <w:tr w:rsidR="00A0312F" w:rsidRPr="00AE62B3" w14:paraId="1CDDED42" w14:textId="77777777" w:rsidTr="00D7273B">
        <w:trPr>
          <w:gridAfter w:val="4"/>
          <w:wAfter w:w="2030" w:type="dxa"/>
          <w:trHeight w:val="315"/>
          <w:jc w:val="center"/>
        </w:trPr>
        <w:tc>
          <w:tcPr>
            <w:tcW w:w="1459" w:type="dxa"/>
            <w:tcBorders>
              <w:left w:val="single" w:sz="8" w:space="0" w:color="000000"/>
              <w:bottom w:val="single" w:sz="8" w:space="0" w:color="000000"/>
              <w:right w:val="single" w:sz="8" w:space="0" w:color="000000"/>
            </w:tcBorders>
            <w:shd w:val="clear" w:color="auto" w:fill="FFFFFF"/>
            <w:vAlign w:val="center"/>
          </w:tcPr>
          <w:p w14:paraId="410C508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nesatisfăcător</w:t>
            </w:r>
          </w:p>
        </w:tc>
        <w:tc>
          <w:tcPr>
            <w:tcW w:w="1639" w:type="dxa"/>
            <w:tcBorders>
              <w:bottom w:val="single" w:sz="8" w:space="0" w:color="000000"/>
              <w:right w:val="single" w:sz="8" w:space="0" w:color="000000"/>
            </w:tcBorders>
            <w:shd w:val="clear" w:color="auto" w:fill="FFFFFF"/>
            <w:vAlign w:val="center"/>
          </w:tcPr>
          <w:p w14:paraId="107A469A"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satisfăcător</w:t>
            </w:r>
          </w:p>
        </w:tc>
        <w:tc>
          <w:tcPr>
            <w:tcW w:w="1180" w:type="dxa"/>
            <w:gridSpan w:val="2"/>
            <w:tcBorders>
              <w:bottom w:val="single" w:sz="8" w:space="0" w:color="000000"/>
              <w:right w:val="single" w:sz="8" w:space="0" w:color="000000"/>
            </w:tcBorders>
            <w:shd w:val="clear" w:color="auto" w:fill="FFFFFF"/>
            <w:vAlign w:val="center"/>
          </w:tcPr>
          <w:p w14:paraId="3DF34994"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bun</w:t>
            </w:r>
          </w:p>
        </w:tc>
        <w:tc>
          <w:tcPr>
            <w:tcW w:w="1280" w:type="dxa"/>
            <w:gridSpan w:val="2"/>
            <w:tcBorders>
              <w:bottom w:val="single" w:sz="8" w:space="0" w:color="000000"/>
              <w:right w:val="single" w:sz="8" w:space="0" w:color="000000"/>
            </w:tcBorders>
            <w:shd w:val="clear" w:color="auto" w:fill="FFFFFF"/>
            <w:vAlign w:val="center"/>
          </w:tcPr>
          <w:p w14:paraId="395A7F1E"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foarte bun</w:t>
            </w:r>
          </w:p>
        </w:tc>
        <w:tc>
          <w:tcPr>
            <w:tcW w:w="962" w:type="dxa"/>
            <w:gridSpan w:val="2"/>
            <w:tcBorders>
              <w:bottom w:val="single" w:sz="8" w:space="0" w:color="000000"/>
              <w:right w:val="single" w:sz="8" w:space="0" w:color="000000"/>
            </w:tcBorders>
            <w:shd w:val="clear" w:color="auto" w:fill="FFFFFF"/>
            <w:vAlign w:val="center"/>
          </w:tcPr>
          <w:p w14:paraId="5FCB7F42"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excelent</w:t>
            </w:r>
          </w:p>
        </w:tc>
      </w:tr>
      <w:bookmarkEnd w:id="3"/>
    </w:tbl>
    <w:p w14:paraId="08E3AE22" w14:textId="77777777" w:rsidR="00A0312F" w:rsidRPr="00AE62B3" w:rsidRDefault="00A0312F" w:rsidP="00A0312F">
      <w:pPr>
        <w:rPr>
          <w:rFonts w:ascii="Times New Roman" w:hAnsi="Times New Roman" w:cs="Times New Roman"/>
          <w:sz w:val="24"/>
          <w:szCs w:val="24"/>
        </w:rPr>
      </w:pPr>
    </w:p>
    <w:p w14:paraId="219C07D3" w14:textId="77777777" w:rsidR="00A0312F" w:rsidRPr="00AE62B3" w:rsidRDefault="00A0312F" w:rsidP="00A0312F">
      <w:pPr>
        <w:pStyle w:val="ListParagraph"/>
        <w:jc w:val="both"/>
        <w:rPr>
          <w:rFonts w:ascii="Times New Roman" w:hAnsi="Times New Roman" w:cs="Times New Roman"/>
          <w:sz w:val="24"/>
          <w:szCs w:val="24"/>
        </w:rPr>
      </w:pPr>
      <w:r w:rsidRPr="00AE62B3">
        <w:rPr>
          <w:rFonts w:ascii="Times New Roman" w:hAnsi="Times New Roman" w:cs="Times New Roman"/>
          <w:sz w:val="24"/>
          <w:szCs w:val="24"/>
        </w:rPr>
        <w:tab/>
      </w:r>
      <w:bookmarkStart w:id="4" w:name="_Hlk8304714"/>
      <w:r w:rsidRPr="00AE62B3">
        <w:rPr>
          <w:rFonts w:ascii="Times New Roman" w:hAnsi="Times New Roman" w:cs="Times New Roman"/>
          <w:sz w:val="24"/>
          <w:szCs w:val="24"/>
        </w:rPr>
        <w:t>Pentru realizarea cercetari de piata pentru aflarea principalilor concurenti in acest domeniu s-a folosit site-ul Ministerului de Finante. Am analizat o parte din concurenta din judetul Valcea, insa acele firme care nu au mai mult de 5 angajati si minim 2 angajati. Datele analizate sunt cele preluate din bilantul anului 201</w:t>
      </w:r>
      <w:r w:rsidR="00C8689A" w:rsidRPr="00AE62B3">
        <w:rPr>
          <w:rFonts w:ascii="Times New Roman" w:hAnsi="Times New Roman" w:cs="Times New Roman"/>
          <w:sz w:val="24"/>
          <w:szCs w:val="24"/>
        </w:rPr>
        <w:t>8</w:t>
      </w:r>
      <w:r w:rsidRPr="00AE62B3">
        <w:rPr>
          <w:rFonts w:ascii="Times New Roman" w:hAnsi="Times New Roman" w:cs="Times New Roman"/>
          <w:sz w:val="24"/>
          <w:szCs w:val="24"/>
        </w:rPr>
        <w:t xml:space="preserve">.  Datele au fost preluate de pe mfinante.ro si topfirme.com. </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7"/>
        <w:gridCol w:w="1014"/>
        <w:gridCol w:w="910"/>
        <w:gridCol w:w="1110"/>
        <w:gridCol w:w="2306"/>
      </w:tblGrid>
      <w:tr w:rsidR="00A0312F" w:rsidRPr="00AE62B3" w14:paraId="1277D296" w14:textId="77777777" w:rsidTr="00A06F80">
        <w:trPr>
          <w:trHeight w:val="252"/>
          <w:jc w:val="center"/>
        </w:trPr>
        <w:tc>
          <w:tcPr>
            <w:tcW w:w="1917" w:type="dxa"/>
            <w:shd w:val="clear" w:color="auto" w:fill="FFD966"/>
          </w:tcPr>
          <w:p w14:paraId="79E4E957" w14:textId="77777777" w:rsidR="00A0312F" w:rsidRPr="00AE62B3" w:rsidRDefault="00A0312F" w:rsidP="00A0312F">
            <w:pPr>
              <w:spacing w:after="0"/>
              <w:jc w:val="center"/>
              <w:rPr>
                <w:rFonts w:ascii="Times New Roman" w:hAnsi="Times New Roman" w:cs="Times New Roman"/>
                <w:b/>
                <w:bCs/>
                <w:sz w:val="24"/>
                <w:szCs w:val="24"/>
              </w:rPr>
            </w:pPr>
            <w:bookmarkStart w:id="5" w:name="_Hlk8304720"/>
            <w:bookmarkEnd w:id="4"/>
            <w:r w:rsidRPr="00AE62B3">
              <w:rPr>
                <w:rFonts w:ascii="Times New Roman" w:hAnsi="Times New Roman" w:cs="Times New Roman"/>
                <w:b/>
                <w:bCs/>
                <w:sz w:val="24"/>
                <w:szCs w:val="24"/>
              </w:rPr>
              <w:t>Principalii concurenti</w:t>
            </w:r>
          </w:p>
        </w:tc>
        <w:tc>
          <w:tcPr>
            <w:tcW w:w="1014" w:type="dxa"/>
            <w:shd w:val="clear" w:color="auto" w:fill="FFD966"/>
          </w:tcPr>
          <w:p w14:paraId="5DD89794"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CA</w:t>
            </w:r>
          </w:p>
        </w:tc>
        <w:tc>
          <w:tcPr>
            <w:tcW w:w="910" w:type="dxa"/>
            <w:shd w:val="clear" w:color="auto" w:fill="FFD966"/>
          </w:tcPr>
          <w:p w14:paraId="593BF509"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Profit</w:t>
            </w:r>
          </w:p>
        </w:tc>
        <w:tc>
          <w:tcPr>
            <w:tcW w:w="1110" w:type="dxa"/>
            <w:shd w:val="clear" w:color="auto" w:fill="FFD966"/>
          </w:tcPr>
          <w:p w14:paraId="6C34462A"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Angajati</w:t>
            </w:r>
          </w:p>
        </w:tc>
        <w:tc>
          <w:tcPr>
            <w:tcW w:w="2306" w:type="dxa"/>
            <w:shd w:val="clear" w:color="auto" w:fill="FFD966"/>
          </w:tcPr>
          <w:p w14:paraId="2C74A8AD" w14:textId="77777777" w:rsidR="00A0312F" w:rsidRPr="00AE62B3" w:rsidRDefault="00A0312F" w:rsidP="00A0312F">
            <w:pPr>
              <w:spacing w:after="0"/>
              <w:jc w:val="center"/>
              <w:rPr>
                <w:rFonts w:ascii="Times New Roman" w:hAnsi="Times New Roman" w:cs="Times New Roman"/>
                <w:b/>
                <w:bCs/>
                <w:sz w:val="24"/>
                <w:szCs w:val="24"/>
              </w:rPr>
            </w:pPr>
            <w:r w:rsidRPr="00AE62B3">
              <w:rPr>
                <w:rFonts w:ascii="Times New Roman" w:hAnsi="Times New Roman" w:cs="Times New Roman"/>
                <w:b/>
                <w:bCs/>
                <w:sz w:val="24"/>
                <w:szCs w:val="24"/>
              </w:rPr>
              <w:t>Categorii de produse</w:t>
            </w:r>
          </w:p>
        </w:tc>
      </w:tr>
      <w:tr w:rsidR="00A0312F" w:rsidRPr="00AE62B3" w14:paraId="3A2AA97B" w14:textId="77777777" w:rsidTr="00A06F80">
        <w:trPr>
          <w:trHeight w:val="1343"/>
          <w:jc w:val="center"/>
        </w:trPr>
        <w:tc>
          <w:tcPr>
            <w:tcW w:w="1917" w:type="dxa"/>
          </w:tcPr>
          <w:p w14:paraId="19D680E3" w14:textId="77777777" w:rsidR="00A0312F" w:rsidRPr="00AE62B3" w:rsidRDefault="00A0312F" w:rsidP="00A0312F">
            <w:pPr>
              <w:spacing w:after="0"/>
              <w:rPr>
                <w:rFonts w:ascii="Times New Roman" w:hAnsi="Times New Roman" w:cs="Times New Roman"/>
                <w:b/>
                <w:bCs/>
                <w:sz w:val="24"/>
                <w:szCs w:val="24"/>
              </w:rPr>
            </w:pPr>
            <w:r w:rsidRPr="00AE62B3">
              <w:rPr>
                <w:rFonts w:ascii="Times New Roman" w:hAnsi="Times New Roman" w:cs="Times New Roman"/>
                <w:b/>
                <w:bCs/>
                <w:sz w:val="24"/>
                <w:szCs w:val="24"/>
              </w:rPr>
              <w:lastRenderedPageBreak/>
              <w:t>AMD Invest SRL</w:t>
            </w:r>
          </w:p>
        </w:tc>
        <w:tc>
          <w:tcPr>
            <w:tcW w:w="1014" w:type="dxa"/>
          </w:tcPr>
          <w:p w14:paraId="551B4760" w14:textId="77777777" w:rsidR="00A0312F" w:rsidRPr="00AE62B3" w:rsidRDefault="00A0312F" w:rsidP="00A0312F">
            <w:pPr>
              <w:spacing w:after="0"/>
              <w:rPr>
                <w:rFonts w:ascii="Times New Roman" w:hAnsi="Times New Roman" w:cs="Times New Roman"/>
                <w:sz w:val="24"/>
                <w:szCs w:val="24"/>
                <w:shd w:val="clear" w:color="auto" w:fill="FFFFFF"/>
              </w:rPr>
            </w:pPr>
            <w:r w:rsidRPr="00AE62B3">
              <w:rPr>
                <w:rFonts w:ascii="Times New Roman" w:hAnsi="Times New Roman" w:cs="Times New Roman"/>
                <w:sz w:val="24"/>
                <w:szCs w:val="24"/>
                <w:shd w:val="clear" w:color="auto" w:fill="FFFFFF"/>
              </w:rPr>
              <w:t>187282 lei</w:t>
            </w:r>
          </w:p>
        </w:tc>
        <w:tc>
          <w:tcPr>
            <w:tcW w:w="910" w:type="dxa"/>
          </w:tcPr>
          <w:p w14:paraId="128E0F96" w14:textId="77777777" w:rsidR="00A0312F" w:rsidRPr="00AE62B3" w:rsidRDefault="00A0312F" w:rsidP="00A0312F">
            <w:pPr>
              <w:spacing w:after="0"/>
              <w:rPr>
                <w:rFonts w:ascii="Times New Roman" w:hAnsi="Times New Roman" w:cs="Times New Roman"/>
                <w:sz w:val="24"/>
                <w:szCs w:val="24"/>
                <w:shd w:val="clear" w:color="auto" w:fill="FFFFFF"/>
              </w:rPr>
            </w:pPr>
            <w:r w:rsidRPr="00AE62B3">
              <w:rPr>
                <w:rFonts w:ascii="Times New Roman" w:hAnsi="Times New Roman" w:cs="Times New Roman"/>
                <w:sz w:val="24"/>
                <w:szCs w:val="24"/>
                <w:shd w:val="clear" w:color="auto" w:fill="FFFFFF"/>
              </w:rPr>
              <w:t>28809 lei</w:t>
            </w:r>
          </w:p>
        </w:tc>
        <w:tc>
          <w:tcPr>
            <w:tcW w:w="1110" w:type="dxa"/>
          </w:tcPr>
          <w:p w14:paraId="6EF89B92"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5</w:t>
            </w:r>
          </w:p>
        </w:tc>
        <w:tc>
          <w:tcPr>
            <w:tcW w:w="2306" w:type="dxa"/>
          </w:tcPr>
          <w:p w14:paraId="52752514" w14:textId="77777777" w:rsidR="00A0312F" w:rsidRPr="00AE62B3" w:rsidRDefault="00A0312F" w:rsidP="00A0312F">
            <w:pPr>
              <w:spacing w:after="0"/>
              <w:rPr>
                <w:rFonts w:ascii="Times New Roman" w:hAnsi="Times New Roman" w:cs="Times New Roman"/>
                <w:sz w:val="24"/>
                <w:szCs w:val="24"/>
              </w:rPr>
            </w:pPr>
            <w:r w:rsidRPr="00AE62B3">
              <w:rPr>
                <w:rStyle w:val="Strong"/>
                <w:rFonts w:ascii="Times New Roman" w:hAnsi="Times New Roman" w:cs="Times New Roman"/>
                <w:b w:val="0"/>
                <w:bCs w:val="0"/>
                <w:sz w:val="24"/>
                <w:szCs w:val="24"/>
              </w:rPr>
              <w:t>Tratamente cicatrici,  leziuni vasculare, vergeturi</w:t>
            </w:r>
            <w:r w:rsidRPr="00AE62B3">
              <w:rPr>
                <w:rFonts w:ascii="Times New Roman" w:hAnsi="Times New Roman" w:cs="Times New Roman"/>
                <w:sz w:val="24"/>
                <w:szCs w:val="24"/>
              </w:rPr>
              <w:t> </w:t>
            </w:r>
          </w:p>
          <w:p w14:paraId="731C3F9D"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Epilare defintiva cu IPL</w:t>
            </w:r>
          </w:p>
          <w:p w14:paraId="1DC15197" w14:textId="77777777" w:rsidR="00A0312F" w:rsidRPr="00AE62B3" w:rsidRDefault="00A0312F" w:rsidP="00A0312F">
            <w:pPr>
              <w:spacing w:after="0"/>
              <w:rPr>
                <w:rFonts w:ascii="Times New Roman" w:hAnsi="Times New Roman" w:cs="Times New Roman"/>
                <w:sz w:val="24"/>
                <w:szCs w:val="24"/>
              </w:rPr>
            </w:pPr>
            <w:r w:rsidRPr="00AE62B3">
              <w:rPr>
                <w:rStyle w:val="Strong"/>
                <w:rFonts w:ascii="Times New Roman" w:hAnsi="Times New Roman" w:cs="Times New Roman"/>
                <w:b w:val="0"/>
                <w:bCs w:val="0"/>
                <w:sz w:val="24"/>
                <w:szCs w:val="24"/>
              </w:rPr>
              <w:t>Tratamente cicatrici,  leziuni vasculare, vergeturi</w:t>
            </w:r>
            <w:r w:rsidRPr="00AE62B3">
              <w:rPr>
                <w:rFonts w:ascii="Times New Roman" w:hAnsi="Times New Roman" w:cs="Times New Roman"/>
                <w:sz w:val="24"/>
                <w:szCs w:val="24"/>
              </w:rPr>
              <w:t> </w:t>
            </w:r>
          </w:p>
          <w:p w14:paraId="1C63C288" w14:textId="77777777" w:rsidR="00A0312F" w:rsidRPr="00AE62B3" w:rsidRDefault="00A0312F" w:rsidP="00A0312F">
            <w:pPr>
              <w:spacing w:after="0"/>
              <w:rPr>
                <w:rFonts w:ascii="Times New Roman" w:hAnsi="Times New Roman" w:cs="Times New Roman"/>
                <w:sz w:val="24"/>
                <w:szCs w:val="24"/>
              </w:rPr>
            </w:pPr>
          </w:p>
        </w:tc>
      </w:tr>
      <w:tr w:rsidR="00A0312F" w:rsidRPr="00AE62B3" w14:paraId="2D0864AE" w14:textId="77777777" w:rsidTr="00A06F80">
        <w:trPr>
          <w:trHeight w:val="921"/>
          <w:jc w:val="center"/>
        </w:trPr>
        <w:tc>
          <w:tcPr>
            <w:tcW w:w="1917" w:type="dxa"/>
          </w:tcPr>
          <w:p w14:paraId="11B4B7DE" w14:textId="77777777" w:rsidR="00A0312F" w:rsidRPr="00AE62B3" w:rsidRDefault="00A0312F" w:rsidP="00A0312F">
            <w:pPr>
              <w:spacing w:after="0"/>
              <w:rPr>
                <w:rFonts w:ascii="Times New Roman" w:hAnsi="Times New Roman" w:cs="Times New Roman"/>
                <w:b/>
                <w:bCs/>
                <w:sz w:val="24"/>
                <w:szCs w:val="24"/>
              </w:rPr>
            </w:pPr>
            <w:r w:rsidRPr="00AE62B3">
              <w:rPr>
                <w:rFonts w:ascii="Times New Roman" w:hAnsi="Times New Roman" w:cs="Times New Roman"/>
                <w:b/>
                <w:bCs/>
                <w:sz w:val="24"/>
                <w:szCs w:val="24"/>
              </w:rPr>
              <w:t>Aestetique MED SPA SRL</w:t>
            </w:r>
          </w:p>
        </w:tc>
        <w:tc>
          <w:tcPr>
            <w:tcW w:w="1014" w:type="dxa"/>
          </w:tcPr>
          <w:p w14:paraId="5CFE6D8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10302 lei</w:t>
            </w:r>
          </w:p>
        </w:tc>
        <w:tc>
          <w:tcPr>
            <w:tcW w:w="910" w:type="dxa"/>
          </w:tcPr>
          <w:p w14:paraId="27BBCE00"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1358 lei</w:t>
            </w:r>
          </w:p>
        </w:tc>
        <w:tc>
          <w:tcPr>
            <w:tcW w:w="1110" w:type="dxa"/>
          </w:tcPr>
          <w:p w14:paraId="6ADA8B32"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2306" w:type="dxa"/>
          </w:tcPr>
          <w:p w14:paraId="5D1AFC04" w14:textId="77777777" w:rsidR="00A0312F" w:rsidRPr="00AE62B3" w:rsidRDefault="00A0312F" w:rsidP="00A0312F">
            <w:pPr>
              <w:pStyle w:val="Heading1"/>
              <w:rPr>
                <w:rFonts w:ascii="Times New Roman" w:eastAsia="Times New Roman" w:hAnsi="Times New Roman" w:cs="Times New Roman"/>
                <w:color w:val="auto"/>
                <w:sz w:val="24"/>
                <w:szCs w:val="24"/>
              </w:rPr>
            </w:pPr>
            <w:r w:rsidRPr="00AE62B3">
              <w:rPr>
                <w:rFonts w:ascii="Times New Roman" w:eastAsia="Times New Roman" w:hAnsi="Times New Roman" w:cs="Times New Roman"/>
                <w:color w:val="auto"/>
                <w:sz w:val="24"/>
                <w:szCs w:val="24"/>
              </w:rPr>
              <w:t>Diagnoza corporala</w:t>
            </w:r>
          </w:p>
          <w:p w14:paraId="6F431338" w14:textId="77777777" w:rsidR="00A0312F" w:rsidRPr="00AE62B3" w:rsidRDefault="00A0312F" w:rsidP="00A0312F">
            <w:pPr>
              <w:pStyle w:val="Heading1"/>
              <w:rPr>
                <w:rFonts w:ascii="Times New Roman" w:eastAsia="Times New Roman" w:hAnsi="Times New Roman" w:cs="Times New Roman"/>
                <w:color w:val="auto"/>
                <w:sz w:val="24"/>
                <w:szCs w:val="24"/>
              </w:rPr>
            </w:pPr>
            <w:r w:rsidRPr="00AE62B3">
              <w:rPr>
                <w:rFonts w:ascii="Times New Roman" w:eastAsia="Times New Roman" w:hAnsi="Times New Roman" w:cs="Times New Roman"/>
                <w:color w:val="auto"/>
                <w:sz w:val="24"/>
                <w:szCs w:val="24"/>
              </w:rPr>
              <w:t>Epilare defintiva IPL</w:t>
            </w:r>
          </w:p>
          <w:p w14:paraId="7B454F84" w14:textId="77777777" w:rsidR="00A0312F" w:rsidRPr="00AE62B3" w:rsidRDefault="00A0312F" w:rsidP="00A0312F">
            <w:pPr>
              <w:spacing w:after="0"/>
              <w:rPr>
                <w:rFonts w:ascii="Times New Roman" w:hAnsi="Times New Roman" w:cs="Times New Roman"/>
                <w:sz w:val="24"/>
                <w:szCs w:val="24"/>
              </w:rPr>
            </w:pPr>
          </w:p>
        </w:tc>
      </w:tr>
      <w:tr w:rsidR="00A0312F" w:rsidRPr="00AE62B3" w14:paraId="57E37E61" w14:textId="77777777" w:rsidTr="00A06F80">
        <w:trPr>
          <w:trHeight w:val="214"/>
          <w:jc w:val="center"/>
        </w:trPr>
        <w:tc>
          <w:tcPr>
            <w:tcW w:w="1917" w:type="dxa"/>
          </w:tcPr>
          <w:p w14:paraId="360B2614" w14:textId="77777777" w:rsidR="00A0312F" w:rsidRPr="00AE62B3" w:rsidRDefault="00A0312F" w:rsidP="00A0312F">
            <w:pPr>
              <w:spacing w:after="0"/>
              <w:rPr>
                <w:rFonts w:ascii="Times New Roman" w:hAnsi="Times New Roman" w:cs="Times New Roman"/>
                <w:b/>
                <w:bCs/>
                <w:sz w:val="24"/>
                <w:szCs w:val="24"/>
              </w:rPr>
            </w:pPr>
            <w:r w:rsidRPr="00AE62B3">
              <w:rPr>
                <w:rFonts w:ascii="Times New Roman" w:hAnsi="Times New Roman" w:cs="Times New Roman"/>
                <w:b/>
                <w:bCs/>
                <w:sz w:val="24"/>
                <w:szCs w:val="24"/>
              </w:rPr>
              <w:t>Live Relax SRL</w:t>
            </w:r>
          </w:p>
        </w:tc>
        <w:tc>
          <w:tcPr>
            <w:tcW w:w="1014" w:type="dxa"/>
          </w:tcPr>
          <w:p w14:paraId="64C08FF3"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shd w:val="clear" w:color="auto" w:fill="FFFFFF"/>
              </w:rPr>
              <w:t>79853 lei</w:t>
            </w:r>
          </w:p>
        </w:tc>
        <w:tc>
          <w:tcPr>
            <w:tcW w:w="910" w:type="dxa"/>
          </w:tcPr>
          <w:p w14:paraId="4A5F5071"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shd w:val="clear" w:color="auto" w:fill="FFFFFF"/>
              </w:rPr>
              <w:t>56741 lei</w:t>
            </w:r>
          </w:p>
        </w:tc>
        <w:tc>
          <w:tcPr>
            <w:tcW w:w="1110" w:type="dxa"/>
          </w:tcPr>
          <w:p w14:paraId="459DDFDC"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2</w:t>
            </w:r>
          </w:p>
        </w:tc>
        <w:tc>
          <w:tcPr>
            <w:tcW w:w="2306" w:type="dxa"/>
          </w:tcPr>
          <w:p w14:paraId="54A1C879" w14:textId="77777777" w:rsidR="00A0312F" w:rsidRPr="00AE62B3" w:rsidRDefault="00A0312F" w:rsidP="00A0312F">
            <w:pPr>
              <w:spacing w:after="0"/>
              <w:rPr>
                <w:rFonts w:ascii="Times New Roman" w:hAnsi="Times New Roman" w:cs="Times New Roman"/>
                <w:sz w:val="24"/>
                <w:szCs w:val="24"/>
              </w:rPr>
            </w:pPr>
            <w:r w:rsidRPr="00AE62B3">
              <w:rPr>
                <w:rStyle w:val="Strong"/>
                <w:rFonts w:ascii="Times New Roman" w:hAnsi="Times New Roman" w:cs="Times New Roman"/>
                <w:b w:val="0"/>
                <w:bCs w:val="0"/>
                <w:sz w:val="24"/>
                <w:szCs w:val="24"/>
              </w:rPr>
              <w:t>Tratamente cicatrici,  leziuni vasculare, vergeturi</w:t>
            </w:r>
            <w:r w:rsidRPr="00AE62B3">
              <w:rPr>
                <w:rFonts w:ascii="Times New Roman" w:hAnsi="Times New Roman" w:cs="Times New Roman"/>
                <w:sz w:val="24"/>
                <w:szCs w:val="24"/>
              </w:rPr>
              <w:t> </w:t>
            </w:r>
          </w:p>
          <w:p w14:paraId="5D94A3B8" w14:textId="77777777" w:rsidR="00A0312F" w:rsidRPr="00AE62B3" w:rsidRDefault="00A0312F" w:rsidP="00A0312F">
            <w:pPr>
              <w:spacing w:after="0"/>
              <w:rPr>
                <w:rFonts w:ascii="Times New Roman" w:hAnsi="Times New Roman" w:cs="Times New Roman"/>
                <w:sz w:val="24"/>
                <w:szCs w:val="24"/>
              </w:rPr>
            </w:pPr>
            <w:r w:rsidRPr="00AE62B3">
              <w:rPr>
                <w:rFonts w:ascii="Times New Roman" w:hAnsi="Times New Roman" w:cs="Times New Roman"/>
                <w:sz w:val="24"/>
                <w:szCs w:val="24"/>
              </w:rPr>
              <w:t>Epilare defintiva cu IPL</w:t>
            </w:r>
          </w:p>
          <w:p w14:paraId="2A59BAEA" w14:textId="77777777" w:rsidR="00A0312F" w:rsidRPr="00AE62B3" w:rsidRDefault="00A0312F" w:rsidP="00A0312F">
            <w:pPr>
              <w:spacing w:after="0"/>
              <w:rPr>
                <w:rFonts w:ascii="Times New Roman" w:hAnsi="Times New Roman" w:cs="Times New Roman"/>
                <w:sz w:val="24"/>
                <w:szCs w:val="24"/>
              </w:rPr>
            </w:pPr>
            <w:r w:rsidRPr="00AE62B3">
              <w:rPr>
                <w:rStyle w:val="Strong"/>
                <w:rFonts w:ascii="Times New Roman" w:hAnsi="Times New Roman" w:cs="Times New Roman"/>
                <w:b w:val="0"/>
                <w:bCs w:val="0"/>
                <w:sz w:val="24"/>
                <w:szCs w:val="24"/>
              </w:rPr>
              <w:t>Tratamente cicatrici,  leziuni vasculare, vergeturi</w:t>
            </w:r>
            <w:r w:rsidRPr="00AE62B3">
              <w:rPr>
                <w:rFonts w:ascii="Times New Roman" w:hAnsi="Times New Roman" w:cs="Times New Roman"/>
                <w:sz w:val="24"/>
                <w:szCs w:val="24"/>
              </w:rPr>
              <w:t> </w:t>
            </w:r>
          </w:p>
          <w:p w14:paraId="4F645A28" w14:textId="77777777" w:rsidR="00A0312F" w:rsidRPr="00AE62B3" w:rsidRDefault="00A0312F" w:rsidP="00A0312F">
            <w:pPr>
              <w:spacing w:after="0"/>
              <w:rPr>
                <w:rFonts w:ascii="Times New Roman" w:hAnsi="Times New Roman" w:cs="Times New Roman"/>
                <w:sz w:val="24"/>
                <w:szCs w:val="24"/>
              </w:rPr>
            </w:pPr>
          </w:p>
        </w:tc>
      </w:tr>
      <w:bookmarkEnd w:id="5"/>
    </w:tbl>
    <w:p w14:paraId="4D7444E0" w14:textId="77777777" w:rsidR="00A0312F" w:rsidRPr="00AE62B3" w:rsidRDefault="00A0312F" w:rsidP="00A0312F">
      <w:pPr>
        <w:rPr>
          <w:rFonts w:ascii="Times New Roman" w:hAnsi="Times New Roman" w:cs="Times New Roman"/>
          <w:sz w:val="24"/>
          <w:szCs w:val="24"/>
        </w:rPr>
      </w:pPr>
    </w:p>
    <w:p w14:paraId="008325F6" w14:textId="77777777" w:rsidR="00A06F80" w:rsidRDefault="00A06F80" w:rsidP="00944FBA">
      <w:pPr>
        <w:autoSpaceDE w:val="0"/>
        <w:autoSpaceDN w:val="0"/>
        <w:adjustRightInd w:val="0"/>
        <w:spacing w:after="0" w:line="240" w:lineRule="auto"/>
        <w:rPr>
          <w:rFonts w:ascii="Times New Roman" w:hAnsi="Times New Roman" w:cs="Times New Roman"/>
          <w:bCs/>
          <w:sz w:val="24"/>
          <w:szCs w:val="24"/>
          <w:lang w:val="fr-FR"/>
        </w:rPr>
      </w:pPr>
    </w:p>
    <w:p w14:paraId="42540703" w14:textId="77777777" w:rsidR="00A06F80" w:rsidRDefault="00A06F80" w:rsidP="00944FBA">
      <w:pPr>
        <w:autoSpaceDE w:val="0"/>
        <w:autoSpaceDN w:val="0"/>
        <w:adjustRightInd w:val="0"/>
        <w:spacing w:after="0" w:line="240" w:lineRule="auto"/>
        <w:rPr>
          <w:rFonts w:ascii="Times New Roman" w:hAnsi="Times New Roman" w:cs="Times New Roman"/>
          <w:bCs/>
          <w:sz w:val="24"/>
          <w:szCs w:val="24"/>
          <w:lang w:val="fr-FR"/>
        </w:rPr>
      </w:pPr>
    </w:p>
    <w:p w14:paraId="2C9DE438" w14:textId="77777777" w:rsidR="00944FBA" w:rsidRPr="00AE62B3" w:rsidRDefault="00944FBA" w:rsidP="00944FBA">
      <w:pPr>
        <w:autoSpaceDE w:val="0"/>
        <w:autoSpaceDN w:val="0"/>
        <w:adjustRightInd w:val="0"/>
        <w:spacing w:after="0" w:line="240" w:lineRule="auto"/>
        <w:rPr>
          <w:rFonts w:ascii="Times New Roman" w:hAnsi="Times New Roman" w:cs="Times New Roman"/>
          <w:b/>
          <w:bCs/>
          <w:sz w:val="24"/>
          <w:szCs w:val="24"/>
        </w:rPr>
      </w:pPr>
      <w:r w:rsidRPr="00AE62B3">
        <w:rPr>
          <w:rFonts w:ascii="Times New Roman" w:hAnsi="Times New Roman" w:cs="Times New Roman"/>
          <w:b/>
          <w:bCs/>
          <w:sz w:val="24"/>
          <w:szCs w:val="24"/>
        </w:rPr>
        <w:t>7. STRATEGIA DE MARKETING</w:t>
      </w:r>
    </w:p>
    <w:p w14:paraId="40490D63" w14:textId="77777777" w:rsidR="00944FBA" w:rsidRPr="00AE62B3" w:rsidRDefault="00944FBA" w:rsidP="00944FBA">
      <w:pPr>
        <w:autoSpaceDE w:val="0"/>
        <w:autoSpaceDN w:val="0"/>
        <w:adjustRightInd w:val="0"/>
        <w:spacing w:after="0" w:line="240" w:lineRule="auto"/>
        <w:rPr>
          <w:rFonts w:ascii="Times New Roman" w:hAnsi="Times New Roman" w:cs="Times New Roman"/>
          <w:b/>
          <w:bCs/>
          <w:sz w:val="24"/>
          <w:szCs w:val="24"/>
        </w:rPr>
      </w:pPr>
    </w:p>
    <w:p w14:paraId="4D936F06"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2C170DC6" w14:textId="77777777" w:rsidR="00944FBA" w:rsidRPr="00DD2F63" w:rsidRDefault="00944FBA" w:rsidP="00944FBA">
      <w:pPr>
        <w:autoSpaceDE w:val="0"/>
        <w:autoSpaceDN w:val="0"/>
        <w:adjustRightInd w:val="0"/>
        <w:spacing w:after="0" w:line="240" w:lineRule="auto"/>
        <w:jc w:val="both"/>
        <w:rPr>
          <w:rFonts w:ascii="Times New Roman" w:hAnsi="Times New Roman" w:cs="Times New Roman"/>
          <w:i/>
          <w:iCs/>
          <w:color w:val="000000"/>
          <w:sz w:val="28"/>
          <w:szCs w:val="28"/>
        </w:rPr>
      </w:pPr>
      <w:r w:rsidRPr="00DD2F63">
        <w:rPr>
          <w:rFonts w:ascii="Times New Roman" w:hAnsi="Times New Roman" w:cs="Times New Roman"/>
          <w:b/>
          <w:bCs/>
          <w:color w:val="000000"/>
          <w:sz w:val="28"/>
          <w:szCs w:val="28"/>
        </w:rPr>
        <w:t xml:space="preserve">Strategia de produs </w:t>
      </w:r>
    </w:p>
    <w:p w14:paraId="0B78418B" w14:textId="77777777" w:rsidR="00800BEB" w:rsidRPr="00AE62B3" w:rsidRDefault="00800BEB" w:rsidP="00800BEB">
      <w:pPr>
        <w:rPr>
          <w:rFonts w:ascii="Times New Roman" w:hAnsi="Times New Roman" w:cs="Times New Roman"/>
          <w:sz w:val="24"/>
          <w:szCs w:val="24"/>
        </w:rPr>
      </w:pPr>
      <w:bookmarkStart w:id="6" w:name="_Hlk8306240"/>
      <w:r w:rsidRPr="00AE62B3">
        <w:rPr>
          <w:rFonts w:ascii="Times New Roman" w:hAnsi="Times New Roman" w:cs="Times New Roman"/>
          <w:sz w:val="24"/>
          <w:szCs w:val="24"/>
        </w:rPr>
        <w:t xml:space="preserve">Politica de produs a societatii este corelata cu politica de pret, de distributie si de promovare. </w:t>
      </w:r>
    </w:p>
    <w:p w14:paraId="1F773875"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La nivelul societatii, politica de produs, privită ca un tot unitar, are de îndeplinit trei principale sarcini:</w:t>
      </w:r>
    </w:p>
    <w:p w14:paraId="3BBD9481"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xml:space="preserve">• introducerea </w:t>
      </w:r>
      <w:proofErr w:type="gramStart"/>
      <w:r w:rsidRPr="00AE62B3">
        <w:rPr>
          <w:rFonts w:ascii="Times New Roman" w:hAnsi="Times New Roman" w:cs="Times New Roman"/>
          <w:sz w:val="24"/>
          <w:szCs w:val="24"/>
        </w:rPr>
        <w:t>serviciilor  noi</w:t>
      </w:r>
      <w:proofErr w:type="gramEnd"/>
      <w:r w:rsidRPr="00AE62B3">
        <w:rPr>
          <w:rFonts w:ascii="Times New Roman" w:hAnsi="Times New Roman" w:cs="Times New Roman"/>
          <w:sz w:val="24"/>
          <w:szCs w:val="24"/>
        </w:rPr>
        <w:t xml:space="preserve"> pe piaţă pentru câştigarea unor segmente  de clientelă si  pentru umplerea unor nişe de piaţă în domeniu;</w:t>
      </w:r>
    </w:p>
    <w:p w14:paraId="72F6F4F3" w14:textId="77777777" w:rsidR="00800BEB"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 diversitatea serviciilor oferite.</w:t>
      </w:r>
      <w:bookmarkEnd w:id="6"/>
    </w:p>
    <w:p w14:paraId="071FF130" w14:textId="77777777" w:rsidR="009559EB" w:rsidRPr="009559EB" w:rsidRDefault="009559EB" w:rsidP="00800BEB">
      <w:pPr>
        <w:rPr>
          <w:rFonts w:ascii="Times New Roman" w:hAnsi="Times New Roman" w:cs="Times New Roman"/>
          <w:sz w:val="24"/>
          <w:szCs w:val="24"/>
        </w:rPr>
      </w:pPr>
    </w:p>
    <w:p w14:paraId="6F7468EB" w14:textId="77777777" w:rsidR="00800BEB" w:rsidRPr="00AE62B3" w:rsidRDefault="00800BEB" w:rsidP="00800BEB">
      <w:pPr>
        <w:rPr>
          <w:rFonts w:ascii="Times New Roman" w:hAnsi="Times New Roman" w:cs="Times New Roman"/>
          <w:b/>
          <w:bCs/>
          <w:i/>
          <w:iCs/>
          <w:sz w:val="24"/>
          <w:szCs w:val="24"/>
        </w:rPr>
      </w:pPr>
      <w:r w:rsidRPr="00AE62B3">
        <w:rPr>
          <w:rFonts w:ascii="Times New Roman" w:hAnsi="Times New Roman" w:cs="Times New Roman"/>
          <w:sz w:val="24"/>
          <w:szCs w:val="24"/>
        </w:rPr>
        <w:t>Serviciile oferite de societate sunt urmatoarele:</w:t>
      </w:r>
    </w:p>
    <w:p w14:paraId="5FE9FF32"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Radiofrecventa bipolara </w:t>
      </w:r>
    </w:p>
    <w:p w14:paraId="2EF01CDF"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Vacuum </w:t>
      </w:r>
    </w:p>
    <w:p w14:paraId="4C906C94"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Crioelectroporatie </w:t>
      </w:r>
    </w:p>
    <w:p w14:paraId="5BA2543D"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Microdermoabraziune cu particule de diamant </w:t>
      </w:r>
    </w:p>
    <w:p w14:paraId="7D868644"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Radiofrecventa multipolara </w:t>
      </w:r>
    </w:p>
    <w:p w14:paraId="2CD9E44D"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Mezoterapie </w:t>
      </w:r>
    </w:p>
    <w:p w14:paraId="3E1832B8"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 xml:space="preserve">Oxygen hyperbaric </w:t>
      </w:r>
    </w:p>
    <w:p w14:paraId="415E8107" w14:textId="77777777" w:rsidR="00800BEB" w:rsidRPr="00AE62B3" w:rsidRDefault="00800BEB" w:rsidP="000D068C">
      <w:pPr>
        <w:pStyle w:val="ListParagraph"/>
        <w:numPr>
          <w:ilvl w:val="0"/>
          <w:numId w:val="14"/>
        </w:numPr>
        <w:spacing w:after="0" w:line="240" w:lineRule="auto"/>
        <w:rPr>
          <w:rFonts w:ascii="Times New Roman" w:hAnsi="Times New Roman" w:cs="Times New Roman"/>
          <w:sz w:val="24"/>
          <w:szCs w:val="24"/>
        </w:rPr>
      </w:pPr>
      <w:r w:rsidRPr="00AE62B3">
        <w:rPr>
          <w:rFonts w:ascii="Times New Roman" w:hAnsi="Times New Roman" w:cs="Times New Roman"/>
          <w:sz w:val="24"/>
          <w:szCs w:val="24"/>
        </w:rPr>
        <w:t>Infrared laser</w:t>
      </w:r>
    </w:p>
    <w:p w14:paraId="6188CE9F" w14:textId="77777777" w:rsidR="00800BEB" w:rsidRPr="00AE62B3" w:rsidRDefault="00800BEB" w:rsidP="00800BEB">
      <w:pPr>
        <w:rPr>
          <w:rFonts w:ascii="Times New Roman" w:hAnsi="Times New Roman" w:cs="Times New Roman"/>
          <w:b/>
          <w:bCs/>
          <w:i/>
          <w:iCs/>
          <w:sz w:val="24"/>
          <w:szCs w:val="24"/>
        </w:rPr>
      </w:pPr>
    </w:p>
    <w:p w14:paraId="586B84E0"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Pentru a putea sa faca fata rigorilor pietei concurentiale, avem in vedere un proiect de investitie care sa permita creerea de servicii de calitate si care se adapteaza, in functie de cerintele clientului, astfel, care sa ii permita sa devina un furnizor de local si national constant si serios.</w:t>
      </w:r>
    </w:p>
    <w:p w14:paraId="2FD55A6C"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In ceea ce priveste avantajele firmei in comparatie cu firmele concurente, putem evidentia:</w:t>
      </w:r>
    </w:p>
    <w:p w14:paraId="26FA9AEE"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 xml:space="preserve">utilizarea unei tehnologii și </w:t>
      </w:r>
      <w:proofErr w:type="gramStart"/>
      <w:r w:rsidRPr="00AE62B3">
        <w:rPr>
          <w:rFonts w:ascii="Times New Roman" w:hAnsi="Times New Roman" w:cs="Times New Roman"/>
          <w:sz w:val="24"/>
          <w:szCs w:val="24"/>
        </w:rPr>
        <w:t>echipamente  moderne</w:t>
      </w:r>
      <w:proofErr w:type="gramEnd"/>
      <w:r w:rsidRPr="00AE62B3">
        <w:rPr>
          <w:rFonts w:ascii="Times New Roman" w:hAnsi="Times New Roman" w:cs="Times New Roman"/>
          <w:sz w:val="24"/>
          <w:szCs w:val="24"/>
        </w:rPr>
        <w:t>;</w:t>
      </w:r>
    </w:p>
    <w:p w14:paraId="7716710D"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dotarea unitatii cu echipamente moderne in vederea comercializarii in conditii corespunzatoare la preturi avantajoase;</w:t>
      </w:r>
    </w:p>
    <w:p w14:paraId="32FC02B3" w14:textId="77777777" w:rsidR="00800BEB" w:rsidRPr="00AE62B3" w:rsidRDefault="00800BEB" w:rsidP="00800BEB">
      <w:pPr>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calitatea serviciilor si a personalului.</w:t>
      </w:r>
    </w:p>
    <w:p w14:paraId="090053FD" w14:textId="77777777" w:rsidR="000E659A" w:rsidRDefault="00800BEB" w:rsidP="00A06F80">
      <w:pPr>
        <w:rPr>
          <w:rFonts w:ascii="Times New Roman" w:hAnsi="Times New Roman" w:cs="Times New Roman"/>
          <w:sz w:val="24"/>
          <w:szCs w:val="24"/>
        </w:rPr>
      </w:pPr>
      <w:r w:rsidRPr="00AE62B3">
        <w:rPr>
          <w:rFonts w:ascii="Times New Roman" w:hAnsi="Times New Roman" w:cs="Times New Roman"/>
          <w:sz w:val="24"/>
          <w:szCs w:val="24"/>
        </w:rPr>
        <w:t>- eficientizare energetica - prin consumul redus de energie al echipamentelor</w:t>
      </w:r>
    </w:p>
    <w:p w14:paraId="6CA2C4E8"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Strategia de produs se detaşează ca importanţă, deoarece ea constituie suportul celorlalte submixuri. Pentru întreprindere, esenţialul este să producă </w:t>
      </w:r>
      <w:proofErr w:type="gramStart"/>
      <w:r w:rsidRPr="00AE62B3">
        <w:rPr>
          <w:rFonts w:ascii="Times New Roman" w:hAnsi="Times New Roman" w:cs="Times New Roman"/>
          <w:sz w:val="24"/>
          <w:szCs w:val="24"/>
        </w:rPr>
        <w:t>doar  serviciile</w:t>
      </w:r>
      <w:proofErr w:type="gramEnd"/>
      <w:r w:rsidRPr="00AE62B3">
        <w:rPr>
          <w:rFonts w:ascii="Times New Roman" w:hAnsi="Times New Roman" w:cs="Times New Roman"/>
          <w:sz w:val="24"/>
          <w:szCs w:val="24"/>
        </w:rPr>
        <w:t xml:space="preserve"> care posedă caracteristicile dorite de grupul ţintă, atât sub aspectul trăsăturilor sale tangibile (culoare, mărime, funcţionalitate etc.) cât şi al celor intangibile (transport, servicii secundare, facilităţi post-desfacere). </w:t>
      </w:r>
    </w:p>
    <w:p w14:paraId="3B68FABB"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Strategia de </w:t>
      </w:r>
      <w:proofErr w:type="gramStart"/>
      <w:r w:rsidRPr="00AE62B3">
        <w:rPr>
          <w:rFonts w:ascii="Times New Roman" w:hAnsi="Times New Roman" w:cs="Times New Roman"/>
          <w:sz w:val="24"/>
          <w:szCs w:val="24"/>
        </w:rPr>
        <w:t>produs  a</w:t>
      </w:r>
      <w:proofErr w:type="gramEnd"/>
      <w:r w:rsidRPr="00AE62B3">
        <w:rPr>
          <w:rFonts w:ascii="Times New Roman" w:hAnsi="Times New Roman" w:cs="Times New Roman"/>
          <w:sz w:val="24"/>
          <w:szCs w:val="24"/>
        </w:rPr>
        <w:t xml:space="preserve"> societatii este subordonata strategiei de piata si corelata cu strategiile de pret, de distribute si de promovare. Principalele obiective pe care firma doreste sa le atinga prin strategia de produs sunt:</w:t>
      </w:r>
    </w:p>
    <w:p w14:paraId="4567BAEA"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Consolidarea pozitiei serviciului in cadrul actualelor segmente de consumatori</w:t>
      </w:r>
    </w:p>
    <w:p w14:paraId="377A7AD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Sporirea gradului de raspandire pe piata a serviciului prin atragerea de noi segmente de clienti</w:t>
      </w:r>
    </w:p>
    <w:p w14:paraId="70C6C5FE"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Diferentierea fata de saloanele de infrumusetare similare </w:t>
      </w:r>
    </w:p>
    <w:p w14:paraId="14A69D35"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lastRenderedPageBreak/>
        <w:t>- O mai buna pozitionare pe piata precum si cresterea cotei de piata a firmei.</w:t>
      </w:r>
    </w:p>
    <w:p w14:paraId="56E9BE8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-Satisfacerea clientilor prin calitate si profesionalism</w:t>
      </w:r>
    </w:p>
    <w:p w14:paraId="603E93A3" w14:textId="77777777" w:rsidR="00800BEB" w:rsidRPr="00AE62B3" w:rsidRDefault="00800BEB" w:rsidP="00800BEB">
      <w:pPr>
        <w:jc w:val="both"/>
        <w:rPr>
          <w:rFonts w:ascii="Times New Roman" w:hAnsi="Times New Roman" w:cs="Times New Roman"/>
          <w:sz w:val="24"/>
          <w:szCs w:val="24"/>
        </w:rPr>
      </w:pPr>
      <w:r w:rsidRPr="00AE62B3">
        <w:rPr>
          <w:rFonts w:ascii="Times New Roman" w:hAnsi="Times New Roman" w:cs="Times New Roman"/>
          <w:sz w:val="24"/>
          <w:szCs w:val="24"/>
        </w:rPr>
        <w:t xml:space="preserve">  In realizarea aceste obiective privind strategia de produs sunt conditionata de: potentialul </w:t>
      </w:r>
      <w:proofErr w:type="gramStart"/>
      <w:r w:rsidRPr="00AE62B3">
        <w:rPr>
          <w:rFonts w:ascii="Times New Roman" w:hAnsi="Times New Roman" w:cs="Times New Roman"/>
          <w:sz w:val="24"/>
          <w:szCs w:val="24"/>
        </w:rPr>
        <w:t>uman,material</w:t>
      </w:r>
      <w:proofErr w:type="gramEnd"/>
      <w:r w:rsidRPr="00AE62B3">
        <w:rPr>
          <w:rFonts w:ascii="Times New Roman" w:hAnsi="Times New Roman" w:cs="Times New Roman"/>
          <w:sz w:val="24"/>
          <w:szCs w:val="24"/>
        </w:rPr>
        <w:t xml:space="preserve"> si financiar al firmei, dar si de pozitia pe piata sau pe pietele pe care functioneaza firma si profilul ei de ansamblu.</w:t>
      </w:r>
    </w:p>
    <w:p w14:paraId="5BB2AB35" w14:textId="77777777" w:rsidR="00800BEB" w:rsidRPr="00AE62B3" w:rsidRDefault="00800BE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05EE5AB" w14:textId="77777777" w:rsidR="00944FBA" w:rsidRPr="00AE62B3" w:rsidRDefault="00944FBA" w:rsidP="00944FBA">
      <w:pPr>
        <w:autoSpaceDE w:val="0"/>
        <w:autoSpaceDN w:val="0"/>
        <w:adjustRightInd w:val="0"/>
        <w:spacing w:after="0" w:line="240" w:lineRule="auto"/>
        <w:jc w:val="both"/>
        <w:rPr>
          <w:rFonts w:ascii="Times New Roman" w:hAnsi="Times New Roman" w:cs="Times New Roman"/>
          <w:i/>
          <w:iCs/>
          <w:color w:val="000000"/>
          <w:sz w:val="24"/>
          <w:szCs w:val="24"/>
        </w:rPr>
      </w:pPr>
      <w:r w:rsidRPr="00DD2F63">
        <w:rPr>
          <w:rFonts w:ascii="Times New Roman" w:hAnsi="Times New Roman" w:cs="Times New Roman"/>
          <w:b/>
          <w:bCs/>
          <w:color w:val="000000"/>
          <w:sz w:val="28"/>
          <w:szCs w:val="28"/>
        </w:rPr>
        <w:t xml:space="preserve">Strategia sau politica de pret </w:t>
      </w:r>
    </w:p>
    <w:p w14:paraId="039DD406" w14:textId="77777777" w:rsidR="00800BEB" w:rsidRPr="00AE62B3" w:rsidRDefault="00800BEB" w:rsidP="00800BEB">
      <w:pPr>
        <w:ind w:firstLine="720"/>
        <w:jc w:val="both"/>
        <w:rPr>
          <w:rFonts w:ascii="Times New Roman" w:hAnsi="Times New Roman" w:cs="Times New Roman"/>
          <w:sz w:val="24"/>
          <w:szCs w:val="24"/>
        </w:rPr>
      </w:pPr>
      <w:bookmarkStart w:id="7" w:name="_Hlk8306259"/>
      <w:r w:rsidRPr="00AE62B3">
        <w:rPr>
          <w:rFonts w:ascii="Times New Roman" w:hAnsi="Times New Roman" w:cs="Times New Roman"/>
          <w:sz w:val="24"/>
          <w:szCs w:val="24"/>
        </w:rPr>
        <w:t xml:space="preserve">Politica de pret este practicata in functie de raportul cerere/oferta, costuri, inflatie, fructificarea unor avantaje favorabile pe piata. Totodata tine cont de etapele ciclului de viata al produselor, </w:t>
      </w:r>
      <w:proofErr w:type="gramStart"/>
      <w:r w:rsidRPr="00AE62B3">
        <w:rPr>
          <w:rFonts w:ascii="Times New Roman" w:hAnsi="Times New Roman" w:cs="Times New Roman"/>
          <w:sz w:val="24"/>
          <w:szCs w:val="24"/>
        </w:rPr>
        <w:t>folosind  o</w:t>
      </w:r>
      <w:proofErr w:type="gramEnd"/>
      <w:r w:rsidRPr="00AE62B3">
        <w:rPr>
          <w:rFonts w:ascii="Times New Roman" w:hAnsi="Times New Roman" w:cs="Times New Roman"/>
          <w:sz w:val="24"/>
          <w:szCs w:val="24"/>
        </w:rPr>
        <w:t xml:space="preserve"> metoda bazata pe costuri prin aplicarea unui adaos comercial la costul produsului.</w:t>
      </w:r>
    </w:p>
    <w:p w14:paraId="58DBAA3E" w14:textId="77777777" w:rsidR="00800BEB" w:rsidRPr="00AE62B3" w:rsidRDefault="00800BEB" w:rsidP="00800BEB">
      <w:pPr>
        <w:ind w:firstLine="720"/>
        <w:jc w:val="both"/>
        <w:rPr>
          <w:rFonts w:ascii="Times New Roman" w:hAnsi="Times New Roman" w:cs="Times New Roman"/>
          <w:sz w:val="24"/>
          <w:szCs w:val="24"/>
        </w:rPr>
      </w:pPr>
      <w:bookmarkStart w:id="8" w:name="_Hlk8305857"/>
      <w:bookmarkEnd w:id="7"/>
      <w:r w:rsidRPr="00AE62B3">
        <w:rPr>
          <w:rFonts w:ascii="Times New Roman" w:hAnsi="Times New Roman" w:cs="Times New Roman"/>
          <w:sz w:val="24"/>
          <w:szCs w:val="24"/>
        </w:rPr>
        <w:t>Din punct de vedere al prețului acesta este stabilit pe bază de calculație între costul de producție și costul de vânzare, prețul plătit de către clienți pe serviciul final, de regulă acesta este claculat la dublu față de costul de producție, iar diferența dintre costul de producție și prețul de vânzare, este acea valoare ce va acoperi costurile conexe printre care amintim – marketing, costuri administrative, costuri cu terții, taxe, și nu în ultimul rând cota de profit.</w:t>
      </w:r>
    </w:p>
    <w:p w14:paraId="7E1EF1F9"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Din punct de vedere al prețurilor pe categorii de servicii în acest domeniu, acestea vor fi stabilite plecând de la prețurile minime pentru produsul standard, însă nu com depăși prețurile pachetelor oferite de firmele specializate deja extinte pe piață. </w:t>
      </w:r>
    </w:p>
    <w:p w14:paraId="0435DB6A"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Pentru a mentine un nivel cat mai scazut al preturilor, </w:t>
      </w:r>
      <w:proofErr w:type="gramStart"/>
      <w:r w:rsidRPr="00AE62B3">
        <w:rPr>
          <w:rFonts w:ascii="Times New Roman" w:hAnsi="Times New Roman" w:cs="Times New Roman"/>
          <w:sz w:val="24"/>
          <w:szCs w:val="24"/>
        </w:rPr>
        <w:t>intreprinderea  va</w:t>
      </w:r>
      <w:proofErr w:type="gramEnd"/>
      <w:r w:rsidRPr="00AE62B3">
        <w:rPr>
          <w:rFonts w:ascii="Times New Roman" w:hAnsi="Times New Roman" w:cs="Times New Roman"/>
          <w:sz w:val="24"/>
          <w:szCs w:val="24"/>
        </w:rPr>
        <w:t xml:space="preserve"> incerca sa-si reduca permanent costurile, atat prin utilizarea unei tehnologii competitive, cat si prin cresterea productivitatii muncii.</w:t>
      </w:r>
    </w:p>
    <w:bookmarkEnd w:id="8"/>
    <w:p w14:paraId="212F3206"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Serviciile oferite de societate sunt urmatoarele:</w:t>
      </w:r>
    </w:p>
    <w:p w14:paraId="2A9ED2B8"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Radiofrecventa bipolara – 150 lei</w:t>
      </w:r>
    </w:p>
    <w:p w14:paraId="2A069BB6"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Vacuum – 100 lei</w:t>
      </w:r>
    </w:p>
    <w:p w14:paraId="5A9057CD"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Crioelectroporatie – 100 lei</w:t>
      </w:r>
    </w:p>
    <w:p w14:paraId="6E8546A3"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Microdermoabraziune cu particule de diamant – 100 lei</w:t>
      </w:r>
    </w:p>
    <w:p w14:paraId="09F3BC07"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Radiofrecventa multipolara – 100 lei</w:t>
      </w:r>
    </w:p>
    <w:p w14:paraId="6680FFBA"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Mezoterapie – 120 lei</w:t>
      </w:r>
    </w:p>
    <w:p w14:paraId="7DDF82B2"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Oxygen hyperbaric – 110 lei</w:t>
      </w:r>
    </w:p>
    <w:p w14:paraId="02A5D7BC" w14:textId="77777777" w:rsidR="00800BEB" w:rsidRPr="00AE62B3" w:rsidRDefault="00800BEB" w:rsidP="000D068C">
      <w:pPr>
        <w:pStyle w:val="ListParagraph"/>
        <w:numPr>
          <w:ilvl w:val="0"/>
          <w:numId w:val="16"/>
        </w:numPr>
        <w:spacing w:after="0" w:line="240" w:lineRule="auto"/>
        <w:ind w:firstLine="720"/>
        <w:jc w:val="both"/>
        <w:rPr>
          <w:rFonts w:ascii="Times New Roman" w:hAnsi="Times New Roman" w:cs="Times New Roman"/>
          <w:sz w:val="24"/>
          <w:szCs w:val="24"/>
        </w:rPr>
      </w:pPr>
      <w:r w:rsidRPr="00AE62B3">
        <w:rPr>
          <w:rFonts w:ascii="Times New Roman" w:hAnsi="Times New Roman" w:cs="Times New Roman"/>
          <w:sz w:val="24"/>
          <w:szCs w:val="24"/>
        </w:rPr>
        <w:t>Infrared laser – 90 lei</w:t>
      </w:r>
    </w:p>
    <w:p w14:paraId="2F51FE85" w14:textId="77777777" w:rsidR="00800BEB" w:rsidRPr="00AE62B3" w:rsidRDefault="00800BEB" w:rsidP="00800BEB">
      <w:pPr>
        <w:autoSpaceDE w:val="0"/>
        <w:autoSpaceDN w:val="0"/>
        <w:adjustRightInd w:val="0"/>
        <w:spacing w:after="0" w:line="240" w:lineRule="auto"/>
        <w:ind w:firstLine="720"/>
        <w:jc w:val="both"/>
        <w:rPr>
          <w:rFonts w:ascii="Times New Roman" w:hAnsi="Times New Roman" w:cs="Times New Roman"/>
          <w:i/>
          <w:iCs/>
          <w:color w:val="000000"/>
          <w:sz w:val="24"/>
          <w:szCs w:val="24"/>
        </w:rPr>
      </w:pPr>
    </w:p>
    <w:p w14:paraId="779E0922"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Stragia de preţ urmăreşte stabilirea unui nivel de preţ care să fie convingător pentru fiecare segment de piaţă, în sensul reflectării valorii produsului ce satisface mai bine decât </w:t>
      </w:r>
      <w:r w:rsidRPr="00AE62B3">
        <w:rPr>
          <w:rFonts w:ascii="Times New Roman" w:hAnsi="Times New Roman" w:cs="Times New Roman"/>
          <w:sz w:val="24"/>
          <w:szCs w:val="24"/>
        </w:rPr>
        <w:lastRenderedPageBreak/>
        <w:t>concurenţii cerinţele consumatorului. El trebuie să fie acceptabil atât pentru producător (să-i aducă profit) dar şi pentru consumator (să dispună de venituri). Prin imaginea ce o induce, preţul afectează şi viitorul întreprinderii, nu numai prezentul.</w:t>
      </w:r>
    </w:p>
    <w:p w14:paraId="04D165E0" w14:textId="77777777" w:rsidR="00800BEB" w:rsidRPr="00AE62B3" w:rsidRDefault="00800BEB" w:rsidP="00944FBA">
      <w:pPr>
        <w:autoSpaceDE w:val="0"/>
        <w:autoSpaceDN w:val="0"/>
        <w:adjustRightInd w:val="0"/>
        <w:spacing w:after="0" w:line="240" w:lineRule="auto"/>
        <w:jc w:val="both"/>
        <w:rPr>
          <w:rFonts w:ascii="Times New Roman" w:hAnsi="Times New Roman" w:cs="Times New Roman"/>
          <w:i/>
          <w:iCs/>
          <w:color w:val="000000"/>
          <w:sz w:val="24"/>
          <w:szCs w:val="24"/>
        </w:rPr>
      </w:pPr>
    </w:p>
    <w:p w14:paraId="703DF40D" w14:textId="77777777" w:rsidR="00944FBA" w:rsidRPr="00AE62B3" w:rsidRDefault="00944FBA" w:rsidP="00944FBA">
      <w:pPr>
        <w:autoSpaceDE w:val="0"/>
        <w:autoSpaceDN w:val="0"/>
        <w:adjustRightInd w:val="0"/>
        <w:spacing w:after="0" w:line="240" w:lineRule="auto"/>
        <w:rPr>
          <w:rFonts w:ascii="Times New Roman" w:hAnsi="Times New Roman" w:cs="Times New Roman"/>
          <w:i/>
          <w:iCs/>
          <w:sz w:val="24"/>
          <w:szCs w:val="24"/>
        </w:rPr>
      </w:pPr>
      <w:r w:rsidRPr="00DD2F63">
        <w:rPr>
          <w:rFonts w:ascii="Times New Roman" w:hAnsi="Times New Roman" w:cs="Times New Roman"/>
          <w:b/>
          <w:bCs/>
          <w:color w:val="000000"/>
          <w:sz w:val="28"/>
          <w:szCs w:val="28"/>
        </w:rPr>
        <w:t xml:space="preserve"> Strategia de vanzare si distributie </w:t>
      </w:r>
    </w:p>
    <w:p w14:paraId="13C880F9" w14:textId="77777777" w:rsidR="00800BEB" w:rsidRPr="00AE62B3" w:rsidRDefault="00800BEB" w:rsidP="00DD2F63">
      <w:pPr>
        <w:jc w:val="both"/>
        <w:rPr>
          <w:rFonts w:ascii="Times New Roman" w:hAnsi="Times New Roman" w:cs="Times New Roman"/>
          <w:sz w:val="24"/>
          <w:szCs w:val="24"/>
        </w:rPr>
      </w:pPr>
      <w:bookmarkStart w:id="9" w:name="_Hlk8306272"/>
      <w:r w:rsidRPr="00AE62B3">
        <w:rPr>
          <w:rFonts w:ascii="Times New Roman" w:hAnsi="Times New Roman" w:cs="Times New Roman"/>
          <w:sz w:val="24"/>
          <w:szCs w:val="24"/>
        </w:rPr>
        <w:t xml:space="preserve">Politica de plasament (distribuție) în cazul societății, își propune sincronizarea cererii cu oferta. Importante sunt obiectivele de eficientizare a distributiei, optimizare </w:t>
      </w:r>
      <w:proofErr w:type="gramStart"/>
      <w:r w:rsidRPr="00AE62B3">
        <w:rPr>
          <w:rFonts w:ascii="Times New Roman" w:hAnsi="Times New Roman" w:cs="Times New Roman"/>
          <w:sz w:val="24"/>
          <w:szCs w:val="24"/>
        </w:rPr>
        <w:t>a</w:t>
      </w:r>
      <w:proofErr w:type="gramEnd"/>
      <w:r w:rsidRPr="00AE62B3">
        <w:rPr>
          <w:rFonts w:ascii="Times New Roman" w:hAnsi="Times New Roman" w:cs="Times New Roman"/>
          <w:sz w:val="24"/>
          <w:szCs w:val="24"/>
        </w:rPr>
        <w:t xml:space="preserve"> activitatilor specifice acesteia si bineînteles – satisfacerea nevoilor solvabile de servicii ale consumatorilor.</w:t>
      </w:r>
    </w:p>
    <w:p w14:paraId="0E0899D1" w14:textId="77777777" w:rsidR="00800BEB" w:rsidRPr="00AE62B3" w:rsidRDefault="00800BEB" w:rsidP="00800BEB">
      <w:pPr>
        <w:ind w:firstLine="720"/>
        <w:jc w:val="both"/>
        <w:rPr>
          <w:rFonts w:ascii="Times New Roman" w:hAnsi="Times New Roman" w:cs="Times New Roman"/>
          <w:sz w:val="24"/>
          <w:szCs w:val="24"/>
        </w:rPr>
      </w:pPr>
      <w:bookmarkStart w:id="10" w:name="_Hlk8306110"/>
      <w:bookmarkEnd w:id="9"/>
      <w:r w:rsidRPr="00AE62B3">
        <w:rPr>
          <w:rFonts w:ascii="Times New Roman" w:hAnsi="Times New Roman" w:cs="Times New Roman"/>
          <w:sz w:val="24"/>
          <w:szCs w:val="24"/>
        </w:rPr>
        <w:t>Distributia serviciilor va fi directa catre consumator (la nivel local, dar si la nivel regional, national si international).</w:t>
      </w:r>
    </w:p>
    <w:p w14:paraId="7B0193B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Politica de plasament la nivelul societatii va fi consituit din:</w:t>
      </w:r>
    </w:p>
    <w:p w14:paraId="068D5E9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fluxul promotional - organizarea unor actiuni demonstrative privind performantele echipamentelor noastre.</w:t>
      </w:r>
    </w:p>
    <w:p w14:paraId="7873028C"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acordarea unor preturi promotionale la lansare;</w:t>
      </w:r>
    </w:p>
    <w:p w14:paraId="6F35B56F"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valorificarea optima a conditiilor de expunere si amplasament a reclamelor.</w:t>
      </w:r>
    </w:p>
    <w:p w14:paraId="7A7E57D6"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informarea consumatorilor despre existenta si localizarea Clinicii;</w:t>
      </w:r>
    </w:p>
    <w:p w14:paraId="5BFC97F7"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elaborarea si difuzarea unor mesaje (clipuri, etichete, postere etc.) cât mai convingatoare legate de o anumita oferta.</w:t>
      </w:r>
    </w:p>
    <w:p w14:paraId="045EB5E0" w14:textId="77777777" w:rsidR="00CF7E5C" w:rsidRPr="00AE62B3" w:rsidRDefault="00800BEB" w:rsidP="00800BEB">
      <w:pPr>
        <w:autoSpaceDE w:val="0"/>
        <w:autoSpaceDN w:val="0"/>
        <w:adjustRightInd w:val="0"/>
        <w:spacing w:after="0" w:line="240" w:lineRule="auto"/>
        <w:ind w:firstLine="720"/>
        <w:jc w:val="both"/>
        <w:rPr>
          <w:rFonts w:ascii="Times New Roman" w:hAnsi="Times New Roman" w:cs="Times New Roman"/>
          <w:b/>
          <w:iCs/>
          <w:sz w:val="24"/>
          <w:szCs w:val="24"/>
        </w:rPr>
      </w:pPr>
      <w:r w:rsidRPr="00AE62B3">
        <w:rPr>
          <w:rFonts w:ascii="Times New Roman" w:hAnsi="Times New Roman" w:cs="Times New Roman"/>
          <w:sz w:val="24"/>
          <w:szCs w:val="24"/>
        </w:rPr>
        <w:t>- Distributie pe piata interna</w:t>
      </w:r>
      <w:bookmarkEnd w:id="10"/>
    </w:p>
    <w:p w14:paraId="40740F5E" w14:textId="77777777" w:rsidR="00CF7E5C" w:rsidRPr="00AE62B3" w:rsidRDefault="00CF7E5C" w:rsidP="00800BEB">
      <w:pPr>
        <w:autoSpaceDE w:val="0"/>
        <w:autoSpaceDN w:val="0"/>
        <w:adjustRightInd w:val="0"/>
        <w:spacing w:after="0" w:line="240" w:lineRule="auto"/>
        <w:ind w:firstLine="720"/>
        <w:jc w:val="both"/>
        <w:rPr>
          <w:rFonts w:ascii="Times New Roman" w:hAnsi="Times New Roman" w:cs="Times New Roman"/>
          <w:b/>
          <w:iCs/>
          <w:sz w:val="24"/>
          <w:szCs w:val="24"/>
        </w:rPr>
      </w:pPr>
    </w:p>
    <w:p w14:paraId="3F7E5D71" w14:textId="77777777" w:rsidR="00CF7E5C" w:rsidRPr="00AE62B3" w:rsidRDefault="00CF7E5C" w:rsidP="00944FBA">
      <w:pPr>
        <w:autoSpaceDE w:val="0"/>
        <w:autoSpaceDN w:val="0"/>
        <w:adjustRightInd w:val="0"/>
        <w:spacing w:after="0" w:line="240" w:lineRule="auto"/>
        <w:rPr>
          <w:rFonts w:ascii="Times New Roman" w:hAnsi="Times New Roman" w:cs="Times New Roman"/>
          <w:b/>
          <w:iCs/>
          <w:sz w:val="24"/>
          <w:szCs w:val="24"/>
        </w:rPr>
      </w:pPr>
    </w:p>
    <w:p w14:paraId="6DD39F26" w14:textId="77777777" w:rsidR="00976D86" w:rsidRDefault="00976D86" w:rsidP="00944FBA">
      <w:pPr>
        <w:autoSpaceDE w:val="0"/>
        <w:autoSpaceDN w:val="0"/>
        <w:adjustRightInd w:val="0"/>
        <w:spacing w:after="0" w:line="240" w:lineRule="auto"/>
        <w:rPr>
          <w:rFonts w:ascii="Times New Roman" w:hAnsi="Times New Roman" w:cs="Times New Roman"/>
          <w:b/>
          <w:iCs/>
          <w:sz w:val="24"/>
          <w:szCs w:val="24"/>
        </w:rPr>
      </w:pPr>
    </w:p>
    <w:p w14:paraId="6A8D729B" w14:textId="77777777" w:rsidR="00CF7E5C" w:rsidRPr="00AE62B3" w:rsidRDefault="00800BEB"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Promovare</w:t>
      </w:r>
    </w:p>
    <w:p w14:paraId="4F72A39C" w14:textId="77777777" w:rsidR="00800BEB" w:rsidRPr="00AE62B3" w:rsidRDefault="00800BEB" w:rsidP="00944FBA">
      <w:pPr>
        <w:autoSpaceDE w:val="0"/>
        <w:autoSpaceDN w:val="0"/>
        <w:adjustRightInd w:val="0"/>
        <w:spacing w:after="0" w:line="240" w:lineRule="auto"/>
        <w:rPr>
          <w:rFonts w:ascii="Times New Roman" w:hAnsi="Times New Roman" w:cs="Times New Roman"/>
          <w:b/>
          <w:iCs/>
          <w:sz w:val="24"/>
          <w:szCs w:val="24"/>
        </w:rPr>
      </w:pPr>
    </w:p>
    <w:p w14:paraId="7BFB88CF" w14:textId="77777777" w:rsidR="00DD2F63" w:rsidRDefault="00800BEB" w:rsidP="00976D86">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Promovarea reprezinta acea parte a procesului de comunicatie al societatii prin care aceasta, folosind un ansamblu de metode si tehnici specifice (concretizate in activitati promotionale), incearca sa influenteze comportamentul clientilor sai actuali si potentiali in vederea obtinerii unor rezultate cat mai bune (profituri) pe o perioada </w:t>
      </w:r>
      <w:bookmarkStart w:id="11" w:name="_Hlk8306126"/>
      <w:r w:rsidR="00976D86">
        <w:rPr>
          <w:rFonts w:ascii="Times New Roman" w:hAnsi="Times New Roman" w:cs="Times New Roman"/>
          <w:sz w:val="24"/>
          <w:szCs w:val="24"/>
        </w:rPr>
        <w:t>mai lunga de timp.</w:t>
      </w:r>
    </w:p>
    <w:p w14:paraId="7BBC780A"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Promovarea pentru serviciile realizate de către societate vor fi realizate prin următoarele mijloace: </w:t>
      </w:r>
    </w:p>
    <w:p w14:paraId="085607CE"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 xml:space="preserve">Se va crea o pagina de facebook </w:t>
      </w:r>
    </w:p>
    <w:p w14:paraId="67761A2A"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lastRenderedPageBreak/>
        <w:t>-</w:t>
      </w:r>
      <w:r w:rsidRPr="00AE62B3">
        <w:rPr>
          <w:rFonts w:ascii="Times New Roman" w:hAnsi="Times New Roman" w:cs="Times New Roman"/>
          <w:sz w:val="24"/>
          <w:szCs w:val="24"/>
        </w:rPr>
        <w:tab/>
        <w:t>Campanie promovare demarare activitate firma.</w:t>
      </w:r>
    </w:p>
    <w:p w14:paraId="38D69D2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w:t>
      </w:r>
      <w:r w:rsidRPr="00AE62B3">
        <w:rPr>
          <w:rFonts w:ascii="Times New Roman" w:hAnsi="Times New Roman" w:cs="Times New Roman"/>
          <w:sz w:val="24"/>
          <w:szCs w:val="24"/>
        </w:rPr>
        <w:tab/>
        <w:t>Realizarea unor pliante si brosuri</w:t>
      </w:r>
    </w:p>
    <w:p w14:paraId="1C584148"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De asemenea vom ataca foarte mult mediul online, deoarece acesta se dezvolta extreme de rapid </w:t>
      </w:r>
      <w:proofErr w:type="gramStart"/>
      <w:r w:rsidRPr="00AE62B3">
        <w:rPr>
          <w:rFonts w:ascii="Times New Roman" w:hAnsi="Times New Roman" w:cs="Times New Roman"/>
          <w:sz w:val="24"/>
          <w:szCs w:val="24"/>
        </w:rPr>
        <w:t>( de</w:t>
      </w:r>
      <w:proofErr w:type="gramEnd"/>
      <w:r w:rsidRPr="00AE62B3">
        <w:rPr>
          <w:rFonts w:ascii="Times New Roman" w:hAnsi="Times New Roman" w:cs="Times New Roman"/>
          <w:sz w:val="24"/>
          <w:szCs w:val="24"/>
        </w:rPr>
        <w:t xml:space="preserve"> exemplu : pagina de Facebook , bannere şi reclame pe alte site-uri).  Intenţionam să folosim marketingul direct prin intermediul e-mailurilor şi a scrisoriilor formale pentru a informa potenţiali clienţi despre serviciile oferite de agenţia noastră, şi de asemenea vom publica reclame în reviste şi ziare de business precum Ziarul Financiar, Businer Magazin, Wall Street, Capital etc. O altă modalitate de promovare pe care o vedem ca fiind una importantă este organizarea de evenimente / </w:t>
      </w:r>
      <w:proofErr w:type="gramStart"/>
      <w:r w:rsidRPr="00AE62B3">
        <w:rPr>
          <w:rFonts w:ascii="Times New Roman" w:hAnsi="Times New Roman" w:cs="Times New Roman"/>
          <w:sz w:val="24"/>
          <w:szCs w:val="24"/>
        </w:rPr>
        <w:t>întâlniri  /</w:t>
      </w:r>
      <w:proofErr w:type="gramEnd"/>
      <w:r w:rsidRPr="00AE62B3">
        <w:rPr>
          <w:rFonts w:ascii="Times New Roman" w:hAnsi="Times New Roman" w:cs="Times New Roman"/>
          <w:sz w:val="24"/>
          <w:szCs w:val="24"/>
        </w:rPr>
        <w:t xml:space="preserve"> prezentări /discuţii libere unde vor fi invitaţi potenţiali clienţi , iar prin aceasta modalitate aceştia pot intra în contact direct cu membrii agenţiei noastre.</w:t>
      </w:r>
    </w:p>
    <w:bookmarkEnd w:id="11"/>
    <w:p w14:paraId="00CD25A7"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Strategia de promovare are in prim </w:t>
      </w:r>
      <w:proofErr w:type="gramStart"/>
      <w:r w:rsidRPr="00AE62B3">
        <w:rPr>
          <w:rFonts w:ascii="Times New Roman" w:hAnsi="Times New Roman" w:cs="Times New Roman"/>
          <w:sz w:val="24"/>
          <w:szCs w:val="24"/>
        </w:rPr>
        <w:t>plan  urmatoarele</w:t>
      </w:r>
      <w:proofErr w:type="gramEnd"/>
      <w:r w:rsidRPr="00AE62B3">
        <w:rPr>
          <w:rFonts w:ascii="Times New Roman" w:hAnsi="Times New Roman" w:cs="Times New Roman"/>
          <w:sz w:val="24"/>
          <w:szCs w:val="24"/>
        </w:rPr>
        <w:t xml:space="preserve"> activitatii:</w:t>
      </w:r>
    </w:p>
    <w:p w14:paraId="592A1783"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r w:rsidRPr="00AE62B3">
        <w:rPr>
          <w:rFonts w:ascii="Times New Roman" w:hAnsi="Times New Roman" w:cs="Times New Roman"/>
          <w:sz w:val="24"/>
          <w:szCs w:val="24"/>
        </w:rPr>
        <w:t xml:space="preserve">contactarea cabinetelor școlare și colaborarea cu asistenții școlari, în vederea depistării tinerilor cu afecțiuni </w:t>
      </w:r>
    </w:p>
    <w:p w14:paraId="3ED4DE00"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r w:rsidRPr="00AE62B3">
        <w:rPr>
          <w:rFonts w:ascii="Times New Roman" w:hAnsi="Times New Roman" w:cs="Times New Roman"/>
          <w:sz w:val="24"/>
          <w:szCs w:val="24"/>
        </w:rPr>
        <w:t>Desfășurarea unor intalniri de prezentare si dezbaterea problemelor cu care se confruntă in vederea stabilirii diagnosticului corect și a priorităților de tratament.</w:t>
      </w:r>
    </w:p>
    <w:p w14:paraId="07556A0A"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r w:rsidRPr="00AE62B3">
        <w:rPr>
          <w:rFonts w:ascii="Times New Roman" w:hAnsi="Times New Roman" w:cs="Times New Roman"/>
          <w:sz w:val="24"/>
          <w:szCs w:val="24"/>
        </w:rPr>
        <w:t>se vor întocmi fise de evidenta pe baza căror vor fi invitati la cabinet subiectii alesi în vederea unor  operatiuni mai detaliate</w:t>
      </w:r>
    </w:p>
    <w:p w14:paraId="72D1B269" w14:textId="77777777" w:rsidR="00800BEB" w:rsidRPr="00AE62B3" w:rsidRDefault="00800BEB" w:rsidP="000D068C">
      <w:pPr>
        <w:pStyle w:val="ListParagraph"/>
        <w:numPr>
          <w:ilvl w:val="0"/>
          <w:numId w:val="18"/>
        </w:numPr>
        <w:shd w:val="clear" w:color="auto" w:fill="FFFFFF"/>
        <w:autoSpaceDE w:val="0"/>
        <w:autoSpaceDN w:val="0"/>
        <w:adjustRightInd w:val="0"/>
        <w:spacing w:after="0" w:line="360" w:lineRule="auto"/>
        <w:ind w:firstLine="720"/>
        <w:contextualSpacing w:val="0"/>
        <w:jc w:val="both"/>
        <w:rPr>
          <w:rFonts w:ascii="Times New Roman" w:hAnsi="Times New Roman" w:cs="Times New Roman"/>
          <w:sz w:val="24"/>
          <w:szCs w:val="24"/>
        </w:rPr>
      </w:pPr>
      <w:r w:rsidRPr="00AE62B3">
        <w:rPr>
          <w:rFonts w:ascii="Times New Roman" w:hAnsi="Times New Roman" w:cs="Times New Roman"/>
          <w:sz w:val="24"/>
          <w:szCs w:val="24"/>
        </w:rPr>
        <w:t>desfasurarea permanentă a unor lectii privind igiena corespunzătoare a fetei si a produselor necesare realizarii ei</w:t>
      </w:r>
    </w:p>
    <w:p w14:paraId="71B6497F"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Corelam preturile cu calitatea serviciilor pe care le realizam.</w:t>
      </w:r>
    </w:p>
    <w:p w14:paraId="792E87F1"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Utilizam atat preturi impuse pentru servicii de calitate ridicata, pentru care elasticitatea cererii in raport cu oferta este mica, si sunt costuri ridicate de realizare a </w:t>
      </w:r>
      <w:proofErr w:type="gramStart"/>
      <w:r w:rsidRPr="00AE62B3">
        <w:rPr>
          <w:rFonts w:ascii="Times New Roman" w:hAnsi="Times New Roman" w:cs="Times New Roman"/>
          <w:sz w:val="24"/>
          <w:szCs w:val="24"/>
        </w:rPr>
        <w:t>serviciilor,cit</w:t>
      </w:r>
      <w:proofErr w:type="gramEnd"/>
      <w:r w:rsidRPr="00AE62B3">
        <w:rPr>
          <w:rFonts w:ascii="Times New Roman" w:hAnsi="Times New Roman" w:cs="Times New Roman"/>
          <w:sz w:val="24"/>
          <w:szCs w:val="24"/>
        </w:rPr>
        <w:t xml:space="preserve"> si preturi negociate,in functie de cantitatea serviciilor solicitate,fidelitatea clientilor,calitatea mai scazuta a materialelor. </w:t>
      </w:r>
    </w:p>
    <w:p w14:paraId="09221DAB" w14:textId="77777777" w:rsidR="00800BEB" w:rsidRPr="00AE62B3" w:rsidRDefault="00800BEB" w:rsidP="00800BEB">
      <w:pPr>
        <w:ind w:firstLine="720"/>
        <w:jc w:val="both"/>
        <w:rPr>
          <w:rFonts w:ascii="Times New Roman" w:hAnsi="Times New Roman" w:cs="Times New Roman"/>
          <w:sz w:val="24"/>
          <w:szCs w:val="24"/>
        </w:rPr>
      </w:pPr>
      <w:r w:rsidRPr="00AE62B3">
        <w:rPr>
          <w:rFonts w:ascii="Times New Roman" w:hAnsi="Times New Roman" w:cs="Times New Roman"/>
          <w:sz w:val="24"/>
          <w:szCs w:val="24"/>
        </w:rPr>
        <w:t xml:space="preserve">Vom adopta o strategie de pret de penetrare de </w:t>
      </w:r>
      <w:proofErr w:type="gramStart"/>
      <w:r w:rsidRPr="00AE62B3">
        <w:rPr>
          <w:rFonts w:ascii="Times New Roman" w:hAnsi="Times New Roman" w:cs="Times New Roman"/>
          <w:sz w:val="24"/>
          <w:szCs w:val="24"/>
        </w:rPr>
        <w:t>piete ,prin</w:t>
      </w:r>
      <w:proofErr w:type="gramEnd"/>
      <w:r w:rsidRPr="00AE62B3">
        <w:rPr>
          <w:rFonts w:ascii="Times New Roman" w:hAnsi="Times New Roman" w:cs="Times New Roman"/>
          <w:sz w:val="24"/>
          <w:szCs w:val="24"/>
        </w:rPr>
        <w:t xml:space="preserve"> practicarea unor preturi scazute,in zonele in care nu am activat in prezent ,urmarind cresterea vanzarilor,respectiv a cifrei de afaceri si a profitabilitatii.</w:t>
      </w:r>
    </w:p>
    <w:p w14:paraId="7CD8D8FF" w14:textId="77777777" w:rsidR="00DD2F63" w:rsidRDefault="00DD2F63" w:rsidP="00944FBA">
      <w:pPr>
        <w:autoSpaceDE w:val="0"/>
        <w:autoSpaceDN w:val="0"/>
        <w:adjustRightInd w:val="0"/>
        <w:spacing w:after="0" w:line="240" w:lineRule="auto"/>
        <w:rPr>
          <w:rFonts w:ascii="Times New Roman" w:hAnsi="Times New Roman" w:cs="Times New Roman"/>
          <w:b/>
          <w:iCs/>
          <w:sz w:val="24"/>
          <w:szCs w:val="24"/>
        </w:rPr>
      </w:pPr>
    </w:p>
    <w:p w14:paraId="2609B177" w14:textId="77777777" w:rsidR="00DD2F63" w:rsidRPr="00AE62B3" w:rsidRDefault="00DD2F63" w:rsidP="00944FBA">
      <w:pPr>
        <w:autoSpaceDE w:val="0"/>
        <w:autoSpaceDN w:val="0"/>
        <w:adjustRightInd w:val="0"/>
        <w:spacing w:after="0" w:line="240" w:lineRule="auto"/>
        <w:rPr>
          <w:rFonts w:ascii="Times New Roman" w:hAnsi="Times New Roman" w:cs="Times New Roman"/>
          <w:b/>
          <w:iCs/>
          <w:sz w:val="24"/>
          <w:szCs w:val="24"/>
        </w:rPr>
      </w:pPr>
    </w:p>
    <w:p w14:paraId="5CE9DB66" w14:textId="77777777" w:rsidR="00944FBA" w:rsidRDefault="00944FBA"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8.PROIECTII FINANCIARE PRIVIND INVESTITII</w:t>
      </w:r>
      <w:r w:rsidR="00ED7DD5" w:rsidRPr="00AE62B3">
        <w:rPr>
          <w:rFonts w:ascii="Times New Roman" w:hAnsi="Times New Roman" w:cs="Times New Roman"/>
          <w:b/>
          <w:iCs/>
          <w:sz w:val="24"/>
          <w:szCs w:val="24"/>
        </w:rPr>
        <w:t>LE</w:t>
      </w:r>
    </w:p>
    <w:p w14:paraId="1292C89A" w14:textId="77777777" w:rsidR="00711C05" w:rsidRDefault="00711C05" w:rsidP="00944FBA">
      <w:pPr>
        <w:autoSpaceDE w:val="0"/>
        <w:autoSpaceDN w:val="0"/>
        <w:adjustRightInd w:val="0"/>
        <w:spacing w:after="0" w:line="240" w:lineRule="auto"/>
        <w:rPr>
          <w:rFonts w:ascii="Times New Roman" w:hAnsi="Times New Roman" w:cs="Times New Roman"/>
          <w:b/>
          <w:iCs/>
          <w:sz w:val="24"/>
          <w:szCs w:val="24"/>
        </w:rPr>
      </w:pPr>
    </w:p>
    <w:p w14:paraId="242668AE"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708A9F8B" w14:textId="77777777" w:rsidR="00944FBA" w:rsidRPr="00AE62B3" w:rsidRDefault="00071DB9" w:rsidP="00944FBA">
      <w:pPr>
        <w:autoSpaceDE w:val="0"/>
        <w:autoSpaceDN w:val="0"/>
        <w:adjustRightInd w:val="0"/>
        <w:spacing w:after="0" w:line="240" w:lineRule="auto"/>
        <w:ind w:left="360"/>
        <w:contextualSpacing/>
        <w:rPr>
          <w:rFonts w:ascii="Times New Roman" w:hAnsi="Times New Roman" w:cs="Times New Roman"/>
          <w:b/>
          <w:iCs/>
          <w:sz w:val="24"/>
          <w:szCs w:val="24"/>
        </w:rPr>
      </w:pPr>
      <w:r w:rsidRPr="00AE62B3">
        <w:rPr>
          <w:rFonts w:ascii="Times New Roman" w:hAnsi="Times New Roman" w:cs="Times New Roman"/>
          <w:b/>
          <w:iCs/>
          <w:sz w:val="24"/>
          <w:szCs w:val="24"/>
        </w:rPr>
        <w:t xml:space="preserve"> Bugetul proiectului</w:t>
      </w:r>
      <w:r w:rsidR="00844DC0" w:rsidRPr="00AE62B3">
        <w:rPr>
          <w:rFonts w:ascii="Times New Roman" w:hAnsi="Times New Roman" w:cs="Times New Roman"/>
          <w:b/>
          <w:iCs/>
          <w:sz w:val="24"/>
          <w:szCs w:val="24"/>
        </w:rPr>
        <w:t xml:space="preserve"> </w:t>
      </w:r>
      <w:r w:rsidR="00ED7DD5" w:rsidRPr="00AE62B3">
        <w:rPr>
          <w:rFonts w:ascii="Times New Roman" w:hAnsi="Times New Roman" w:cs="Times New Roman"/>
          <w:b/>
          <w:iCs/>
          <w:sz w:val="24"/>
          <w:szCs w:val="24"/>
        </w:rPr>
        <w:t xml:space="preserve"> </w:t>
      </w:r>
    </w:p>
    <w:tbl>
      <w:tblPr>
        <w:tblW w:w="0" w:type="auto"/>
        <w:tblInd w:w="93" w:type="dxa"/>
        <w:tblLook w:val="04A0" w:firstRow="1" w:lastRow="0" w:firstColumn="1" w:lastColumn="0" w:noHBand="0" w:noVBand="1"/>
      </w:tblPr>
      <w:tblGrid>
        <w:gridCol w:w="490"/>
        <w:gridCol w:w="1335"/>
        <w:gridCol w:w="693"/>
        <w:gridCol w:w="803"/>
        <w:gridCol w:w="992"/>
        <w:gridCol w:w="992"/>
        <w:gridCol w:w="1092"/>
        <w:gridCol w:w="1198"/>
        <w:gridCol w:w="690"/>
        <w:gridCol w:w="1198"/>
      </w:tblGrid>
      <w:tr w:rsidR="00EF327A" w:rsidRPr="00EF327A" w14:paraId="7C2607A5" w14:textId="77777777" w:rsidTr="00EF327A">
        <w:trPr>
          <w:trHeight w:val="300"/>
        </w:trPr>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1178A84"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Nr.  Crt.</w:t>
            </w:r>
          </w:p>
        </w:tc>
        <w:tc>
          <w:tcPr>
            <w:tcW w:w="0" w:type="auto"/>
            <w:tcBorders>
              <w:top w:val="single" w:sz="8" w:space="0" w:color="auto"/>
              <w:left w:val="nil"/>
              <w:bottom w:val="nil"/>
              <w:right w:val="single" w:sz="8" w:space="0" w:color="auto"/>
            </w:tcBorders>
            <w:shd w:val="clear" w:color="auto" w:fill="auto"/>
            <w:vAlign w:val="center"/>
            <w:hideMark/>
          </w:tcPr>
          <w:p w14:paraId="4F29968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Element de investiţie/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980E28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Unitate de masura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307F504D"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Cantitate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386C19"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Valoare unitara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297B18E"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Valoarea totală fara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20837073"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Valoarea TVA</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D7DB9C6"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Suma finatata din subventie</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0B4CE482"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Aport propriu</w:t>
            </w:r>
          </w:p>
        </w:tc>
        <w:tc>
          <w:tcPr>
            <w:tcW w:w="0" w:type="auto"/>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1FE70135"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Valoare totala eligibila</w:t>
            </w:r>
          </w:p>
        </w:tc>
      </w:tr>
      <w:tr w:rsidR="00EF327A" w:rsidRPr="00EF327A" w14:paraId="653FE8EA" w14:textId="77777777" w:rsidTr="00EF327A">
        <w:trPr>
          <w:trHeight w:val="300"/>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A004A63"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tcBorders>
              <w:top w:val="nil"/>
              <w:left w:val="nil"/>
              <w:bottom w:val="nil"/>
              <w:right w:val="single" w:sz="8" w:space="0" w:color="auto"/>
            </w:tcBorders>
            <w:shd w:val="clear" w:color="auto" w:fill="auto"/>
            <w:vAlign w:val="center"/>
            <w:hideMark/>
          </w:tcPr>
          <w:p w14:paraId="5832A522"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Cheltuieli operationale.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9F5FC2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CD6D568"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8C5D8F0"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1920471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0653A69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522A4D36"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E0FB77"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11BDED2" w14:textId="77777777" w:rsidR="00EF327A" w:rsidRPr="00EF327A" w:rsidRDefault="00EF327A" w:rsidP="00EF327A">
            <w:pPr>
              <w:spacing w:after="0" w:line="240" w:lineRule="auto"/>
              <w:rPr>
                <w:rFonts w:ascii="Calibri" w:eastAsia="Times New Roman" w:hAnsi="Calibri" w:cs="Calibri"/>
                <w:b/>
                <w:bCs/>
                <w:color w:val="000000"/>
                <w:sz w:val="18"/>
                <w:szCs w:val="18"/>
              </w:rPr>
            </w:pPr>
          </w:p>
        </w:tc>
      </w:tr>
      <w:tr w:rsidR="00EF327A" w:rsidRPr="00EF327A" w14:paraId="33481A9F" w14:textId="77777777" w:rsidTr="00EF327A">
        <w:trPr>
          <w:trHeight w:val="315"/>
        </w:trPr>
        <w:tc>
          <w:tcPr>
            <w:tcW w:w="0" w:type="auto"/>
            <w:vMerge/>
            <w:tcBorders>
              <w:top w:val="single" w:sz="8" w:space="0" w:color="auto"/>
              <w:left w:val="single" w:sz="8" w:space="0" w:color="auto"/>
              <w:bottom w:val="single" w:sz="8" w:space="0" w:color="000000"/>
              <w:right w:val="single" w:sz="8" w:space="0" w:color="auto"/>
            </w:tcBorders>
            <w:vAlign w:val="center"/>
            <w:hideMark/>
          </w:tcPr>
          <w:p w14:paraId="5FD755E9"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tcBorders>
              <w:top w:val="nil"/>
              <w:left w:val="nil"/>
              <w:bottom w:val="single" w:sz="8" w:space="0" w:color="auto"/>
              <w:right w:val="single" w:sz="8" w:space="0" w:color="auto"/>
            </w:tcBorders>
            <w:shd w:val="clear" w:color="auto" w:fill="auto"/>
            <w:vAlign w:val="center"/>
            <w:hideMark/>
          </w:tcPr>
          <w:p w14:paraId="6307C3FA" w14:textId="77777777" w:rsidR="00EF327A" w:rsidRPr="00EF327A" w:rsidRDefault="00EF327A" w:rsidP="00EF327A">
            <w:pPr>
              <w:spacing w:after="0" w:line="240" w:lineRule="auto"/>
              <w:jc w:val="center"/>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Denumire</w:t>
            </w: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BF64315"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17860BB"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223D98D"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245DB431"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39D67798"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3B6DA1B"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48DA407C" w14:textId="77777777" w:rsidR="00EF327A" w:rsidRPr="00EF327A" w:rsidRDefault="00EF327A" w:rsidP="00EF327A">
            <w:pPr>
              <w:spacing w:after="0" w:line="240" w:lineRule="auto"/>
              <w:rPr>
                <w:rFonts w:ascii="Calibri" w:eastAsia="Times New Roman" w:hAnsi="Calibri" w:cs="Calibri"/>
                <w:b/>
                <w:bCs/>
                <w:color w:val="000000"/>
                <w:sz w:val="18"/>
                <w:szCs w:val="18"/>
              </w:rPr>
            </w:pPr>
          </w:p>
        </w:tc>
        <w:tc>
          <w:tcPr>
            <w:tcW w:w="0" w:type="auto"/>
            <w:vMerge/>
            <w:tcBorders>
              <w:top w:val="single" w:sz="8" w:space="0" w:color="auto"/>
              <w:left w:val="single" w:sz="8" w:space="0" w:color="auto"/>
              <w:bottom w:val="single" w:sz="8" w:space="0" w:color="000000"/>
              <w:right w:val="single" w:sz="8" w:space="0" w:color="auto"/>
            </w:tcBorders>
            <w:vAlign w:val="center"/>
            <w:hideMark/>
          </w:tcPr>
          <w:p w14:paraId="77E8A67E" w14:textId="77777777" w:rsidR="00EF327A" w:rsidRPr="00EF327A" w:rsidRDefault="00EF327A" w:rsidP="00EF327A">
            <w:pPr>
              <w:spacing w:after="0" w:line="240" w:lineRule="auto"/>
              <w:rPr>
                <w:rFonts w:ascii="Calibri" w:eastAsia="Times New Roman" w:hAnsi="Calibri" w:cs="Calibri"/>
                <w:b/>
                <w:bCs/>
                <w:color w:val="000000"/>
                <w:sz w:val="18"/>
                <w:szCs w:val="18"/>
              </w:rPr>
            </w:pPr>
          </w:p>
        </w:tc>
      </w:tr>
      <w:tr w:rsidR="00EF327A" w:rsidRPr="00EF327A" w14:paraId="55C366AB"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032207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4E15A71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salariale </w:t>
            </w:r>
          </w:p>
        </w:tc>
        <w:tc>
          <w:tcPr>
            <w:tcW w:w="0" w:type="auto"/>
            <w:tcBorders>
              <w:top w:val="nil"/>
              <w:left w:val="nil"/>
              <w:bottom w:val="single" w:sz="8" w:space="0" w:color="auto"/>
              <w:right w:val="single" w:sz="8" w:space="0" w:color="auto"/>
            </w:tcBorders>
            <w:shd w:val="clear" w:color="auto" w:fill="auto"/>
            <w:vAlign w:val="center"/>
            <w:hideMark/>
          </w:tcPr>
          <w:p w14:paraId="2FB705A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5FAB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4DFD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0811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A1EEE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55EB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48DA2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E6226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78FC4E6"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4469B5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3C3388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Angajat 1</w:t>
            </w:r>
          </w:p>
        </w:tc>
        <w:tc>
          <w:tcPr>
            <w:tcW w:w="0" w:type="auto"/>
            <w:tcBorders>
              <w:top w:val="nil"/>
              <w:left w:val="nil"/>
              <w:bottom w:val="single" w:sz="8" w:space="0" w:color="auto"/>
              <w:right w:val="single" w:sz="8" w:space="0" w:color="auto"/>
            </w:tcBorders>
            <w:shd w:val="clear" w:color="auto" w:fill="auto"/>
            <w:vAlign w:val="center"/>
            <w:hideMark/>
          </w:tcPr>
          <w:p w14:paraId="535D0C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3BD37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D172D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2100</w:t>
            </w:r>
          </w:p>
        </w:tc>
        <w:tc>
          <w:tcPr>
            <w:tcW w:w="0" w:type="auto"/>
            <w:tcBorders>
              <w:top w:val="nil"/>
              <w:left w:val="nil"/>
              <w:bottom w:val="single" w:sz="8" w:space="0" w:color="auto"/>
              <w:right w:val="single" w:sz="8" w:space="0" w:color="auto"/>
            </w:tcBorders>
            <w:shd w:val="clear" w:color="auto" w:fill="auto"/>
            <w:vAlign w:val="center"/>
            <w:hideMark/>
          </w:tcPr>
          <w:p w14:paraId="7D2A2C8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strike/>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55FA975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98D11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03E99D8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344D61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r>
      <w:tr w:rsidR="00EF327A" w:rsidRPr="00EF327A" w14:paraId="1DB9F476"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817B5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6616B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Angajat 2</w:t>
            </w:r>
          </w:p>
        </w:tc>
        <w:tc>
          <w:tcPr>
            <w:tcW w:w="0" w:type="auto"/>
            <w:tcBorders>
              <w:top w:val="nil"/>
              <w:left w:val="nil"/>
              <w:bottom w:val="single" w:sz="8" w:space="0" w:color="auto"/>
              <w:right w:val="single" w:sz="8" w:space="0" w:color="auto"/>
            </w:tcBorders>
            <w:shd w:val="clear" w:color="auto" w:fill="auto"/>
            <w:vAlign w:val="center"/>
            <w:hideMark/>
          </w:tcPr>
          <w:p w14:paraId="6A816CD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238CED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864E9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2100</w:t>
            </w:r>
          </w:p>
        </w:tc>
        <w:tc>
          <w:tcPr>
            <w:tcW w:w="0" w:type="auto"/>
            <w:tcBorders>
              <w:top w:val="nil"/>
              <w:left w:val="nil"/>
              <w:bottom w:val="single" w:sz="8" w:space="0" w:color="auto"/>
              <w:right w:val="single" w:sz="8" w:space="0" w:color="auto"/>
            </w:tcBorders>
            <w:shd w:val="clear" w:color="auto" w:fill="auto"/>
            <w:vAlign w:val="center"/>
            <w:hideMark/>
          </w:tcPr>
          <w:p w14:paraId="326EE3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strike/>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6313907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098F5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c>
          <w:tcPr>
            <w:tcW w:w="0" w:type="auto"/>
            <w:tcBorders>
              <w:top w:val="nil"/>
              <w:left w:val="nil"/>
              <w:bottom w:val="single" w:sz="8" w:space="0" w:color="auto"/>
              <w:right w:val="single" w:sz="8" w:space="0" w:color="auto"/>
            </w:tcBorders>
            <w:shd w:val="clear" w:color="auto" w:fill="auto"/>
            <w:vAlign w:val="center"/>
            <w:hideMark/>
          </w:tcPr>
          <w:p w14:paraId="071891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4856D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6300</w:t>
            </w:r>
          </w:p>
        </w:tc>
      </w:tr>
      <w:tr w:rsidR="00EF327A" w:rsidRPr="00EF327A" w14:paraId="2140F78A" w14:textId="77777777" w:rsidTr="00EF327A">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1E408F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2438CB1E"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Onorarii/ venituri asimilate salariilor pentru experti proprii/ cooptați </w:t>
            </w:r>
          </w:p>
        </w:tc>
        <w:tc>
          <w:tcPr>
            <w:tcW w:w="0" w:type="auto"/>
            <w:tcBorders>
              <w:top w:val="nil"/>
              <w:left w:val="nil"/>
              <w:bottom w:val="single" w:sz="8" w:space="0" w:color="auto"/>
              <w:right w:val="single" w:sz="8" w:space="0" w:color="auto"/>
            </w:tcBorders>
            <w:shd w:val="clear" w:color="auto" w:fill="auto"/>
            <w:vAlign w:val="center"/>
            <w:hideMark/>
          </w:tcPr>
          <w:p w14:paraId="31D4FA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8D29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7ACE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5A96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519A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A0C5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BAA8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F111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780B414" w14:textId="77777777" w:rsidTr="00EF327A">
        <w:trPr>
          <w:trHeight w:val="1080"/>
        </w:trPr>
        <w:tc>
          <w:tcPr>
            <w:tcW w:w="0" w:type="auto"/>
            <w:tcBorders>
              <w:top w:val="nil"/>
              <w:left w:val="single" w:sz="8" w:space="0" w:color="auto"/>
              <w:bottom w:val="nil"/>
              <w:right w:val="single" w:sz="8" w:space="0" w:color="auto"/>
            </w:tcBorders>
            <w:shd w:val="clear" w:color="auto" w:fill="auto"/>
            <w:vAlign w:val="center"/>
            <w:hideMark/>
          </w:tcPr>
          <w:p w14:paraId="5465381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xml:space="preserve">1.3. </w:t>
            </w:r>
          </w:p>
        </w:tc>
        <w:tc>
          <w:tcPr>
            <w:tcW w:w="0" w:type="auto"/>
            <w:tcBorders>
              <w:top w:val="nil"/>
              <w:left w:val="nil"/>
              <w:bottom w:val="nil"/>
              <w:right w:val="single" w:sz="8" w:space="0" w:color="auto"/>
            </w:tcBorders>
            <w:shd w:val="clear" w:color="auto" w:fill="auto"/>
            <w:vAlign w:val="center"/>
            <w:hideMark/>
          </w:tcPr>
          <w:p w14:paraId="4A264EE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Contributii sociale aferente cheltuielilor salariale si cheltuielilor asimilate acestora (contributii angajati si angajatori)</w:t>
            </w:r>
          </w:p>
        </w:tc>
        <w:tc>
          <w:tcPr>
            <w:tcW w:w="0" w:type="auto"/>
            <w:tcBorders>
              <w:top w:val="nil"/>
              <w:left w:val="nil"/>
              <w:bottom w:val="nil"/>
              <w:right w:val="single" w:sz="8" w:space="0" w:color="auto"/>
            </w:tcBorders>
            <w:shd w:val="clear" w:color="auto" w:fill="auto"/>
            <w:vAlign w:val="center"/>
            <w:hideMark/>
          </w:tcPr>
          <w:p w14:paraId="3AACFD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97BA51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37782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89BEC1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30BD0C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5F8890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152ED25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nil"/>
              <w:right w:val="single" w:sz="8" w:space="0" w:color="auto"/>
            </w:tcBorders>
            <w:shd w:val="clear" w:color="auto" w:fill="auto"/>
            <w:vAlign w:val="center"/>
            <w:hideMark/>
          </w:tcPr>
          <w:p w14:paraId="40480F5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75B8DB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891D5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A373D5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Angajat 1</w:t>
            </w:r>
          </w:p>
        </w:tc>
        <w:tc>
          <w:tcPr>
            <w:tcW w:w="0" w:type="auto"/>
            <w:tcBorders>
              <w:top w:val="nil"/>
              <w:left w:val="nil"/>
              <w:bottom w:val="single" w:sz="8" w:space="0" w:color="auto"/>
              <w:right w:val="single" w:sz="8" w:space="0" w:color="auto"/>
            </w:tcBorders>
            <w:shd w:val="clear" w:color="auto" w:fill="auto"/>
            <w:vAlign w:val="center"/>
            <w:hideMark/>
          </w:tcPr>
          <w:p w14:paraId="5438146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674AF2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5705A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47.25</w:t>
            </w:r>
          </w:p>
        </w:tc>
        <w:tc>
          <w:tcPr>
            <w:tcW w:w="0" w:type="auto"/>
            <w:tcBorders>
              <w:top w:val="nil"/>
              <w:left w:val="nil"/>
              <w:bottom w:val="single" w:sz="8" w:space="0" w:color="auto"/>
              <w:right w:val="single" w:sz="8" w:space="0" w:color="auto"/>
            </w:tcBorders>
            <w:shd w:val="clear" w:color="auto" w:fill="auto"/>
            <w:vAlign w:val="center"/>
            <w:hideMark/>
          </w:tcPr>
          <w:p w14:paraId="02448A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1A88AE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8971E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286F772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73A01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r>
      <w:tr w:rsidR="00EF327A" w:rsidRPr="00EF327A" w14:paraId="5ECCD1E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5978F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9830F8D"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Angajat 2</w:t>
            </w:r>
          </w:p>
        </w:tc>
        <w:tc>
          <w:tcPr>
            <w:tcW w:w="0" w:type="auto"/>
            <w:tcBorders>
              <w:top w:val="nil"/>
              <w:left w:val="nil"/>
              <w:bottom w:val="single" w:sz="8" w:space="0" w:color="auto"/>
              <w:right w:val="single" w:sz="8" w:space="0" w:color="auto"/>
            </w:tcBorders>
            <w:shd w:val="clear" w:color="auto" w:fill="auto"/>
            <w:vAlign w:val="center"/>
            <w:hideMark/>
          </w:tcPr>
          <w:p w14:paraId="03F849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6739ABD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2A8168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47.25</w:t>
            </w:r>
          </w:p>
        </w:tc>
        <w:tc>
          <w:tcPr>
            <w:tcW w:w="0" w:type="auto"/>
            <w:tcBorders>
              <w:top w:val="nil"/>
              <w:left w:val="nil"/>
              <w:bottom w:val="single" w:sz="8" w:space="0" w:color="auto"/>
              <w:right w:val="single" w:sz="8" w:space="0" w:color="auto"/>
            </w:tcBorders>
            <w:shd w:val="clear" w:color="auto" w:fill="auto"/>
            <w:vAlign w:val="center"/>
            <w:hideMark/>
          </w:tcPr>
          <w:p w14:paraId="4184E02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219919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983A0E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c>
          <w:tcPr>
            <w:tcW w:w="0" w:type="auto"/>
            <w:tcBorders>
              <w:top w:val="nil"/>
              <w:left w:val="nil"/>
              <w:bottom w:val="single" w:sz="8" w:space="0" w:color="auto"/>
              <w:right w:val="single" w:sz="8" w:space="0" w:color="auto"/>
            </w:tcBorders>
            <w:shd w:val="clear" w:color="auto" w:fill="auto"/>
            <w:vAlign w:val="center"/>
            <w:hideMark/>
          </w:tcPr>
          <w:p w14:paraId="19C0FD5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1BC48F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141.75</w:t>
            </w:r>
          </w:p>
        </w:tc>
      </w:tr>
      <w:tr w:rsidR="00EF327A" w:rsidRPr="00EF327A" w14:paraId="590D0C1D"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29E955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w:t>
            </w:r>
          </w:p>
        </w:tc>
        <w:tc>
          <w:tcPr>
            <w:tcW w:w="0" w:type="auto"/>
            <w:tcBorders>
              <w:top w:val="nil"/>
              <w:left w:val="nil"/>
              <w:bottom w:val="single" w:sz="8" w:space="0" w:color="auto"/>
              <w:right w:val="single" w:sz="8" w:space="0" w:color="auto"/>
            </w:tcBorders>
            <w:shd w:val="clear" w:color="auto" w:fill="auto"/>
            <w:vAlign w:val="center"/>
            <w:hideMark/>
          </w:tcPr>
          <w:p w14:paraId="48D40A70"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cu deplasarea personalului  </w:t>
            </w:r>
          </w:p>
        </w:tc>
        <w:tc>
          <w:tcPr>
            <w:tcW w:w="0" w:type="auto"/>
            <w:tcBorders>
              <w:top w:val="nil"/>
              <w:left w:val="nil"/>
              <w:bottom w:val="single" w:sz="8" w:space="0" w:color="auto"/>
              <w:right w:val="single" w:sz="8" w:space="0" w:color="auto"/>
            </w:tcBorders>
            <w:shd w:val="clear" w:color="auto" w:fill="auto"/>
            <w:vAlign w:val="center"/>
            <w:hideMark/>
          </w:tcPr>
          <w:p w14:paraId="09A150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A62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DFD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056B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F98A6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4066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B162A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21A6E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1A38AF1"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969BB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2.1</w:t>
            </w:r>
          </w:p>
        </w:tc>
        <w:tc>
          <w:tcPr>
            <w:tcW w:w="0" w:type="auto"/>
            <w:tcBorders>
              <w:top w:val="nil"/>
              <w:left w:val="nil"/>
              <w:bottom w:val="single" w:sz="8" w:space="0" w:color="auto"/>
              <w:right w:val="single" w:sz="8" w:space="0" w:color="auto"/>
            </w:tcBorders>
            <w:shd w:val="clear" w:color="auto" w:fill="auto"/>
            <w:vAlign w:val="center"/>
            <w:hideMark/>
          </w:tcPr>
          <w:p w14:paraId="00E0738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pentru cazare </w:t>
            </w:r>
          </w:p>
        </w:tc>
        <w:tc>
          <w:tcPr>
            <w:tcW w:w="0" w:type="auto"/>
            <w:tcBorders>
              <w:top w:val="nil"/>
              <w:left w:val="nil"/>
              <w:bottom w:val="single" w:sz="8" w:space="0" w:color="auto"/>
              <w:right w:val="single" w:sz="8" w:space="0" w:color="auto"/>
            </w:tcBorders>
            <w:shd w:val="clear" w:color="auto" w:fill="auto"/>
            <w:vAlign w:val="center"/>
            <w:hideMark/>
          </w:tcPr>
          <w:p w14:paraId="3DBCD6C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88C7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5CF6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5E957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97D46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BBA6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F3CE4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3D02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0B44DE9" w14:textId="77777777" w:rsidTr="00EF327A">
        <w:trPr>
          <w:trHeight w:val="49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A15EAE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2.2</w:t>
            </w:r>
          </w:p>
        </w:tc>
        <w:tc>
          <w:tcPr>
            <w:tcW w:w="0" w:type="auto"/>
            <w:tcBorders>
              <w:top w:val="nil"/>
              <w:left w:val="nil"/>
              <w:bottom w:val="single" w:sz="8" w:space="0" w:color="auto"/>
              <w:right w:val="single" w:sz="8" w:space="0" w:color="auto"/>
            </w:tcBorders>
            <w:shd w:val="clear" w:color="auto" w:fill="auto"/>
            <w:vAlign w:val="center"/>
            <w:hideMark/>
          </w:tcPr>
          <w:p w14:paraId="35E2B32F"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cu diurna personalului propriu </w:t>
            </w:r>
          </w:p>
        </w:tc>
        <w:tc>
          <w:tcPr>
            <w:tcW w:w="0" w:type="auto"/>
            <w:tcBorders>
              <w:top w:val="nil"/>
              <w:left w:val="nil"/>
              <w:bottom w:val="single" w:sz="8" w:space="0" w:color="auto"/>
              <w:right w:val="single" w:sz="8" w:space="0" w:color="auto"/>
            </w:tcBorders>
            <w:shd w:val="clear" w:color="auto" w:fill="auto"/>
            <w:vAlign w:val="center"/>
            <w:hideMark/>
          </w:tcPr>
          <w:p w14:paraId="5500E7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C648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85FB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AD1B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10F2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2391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A029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62E9E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995629A" w14:textId="77777777" w:rsidTr="00EF327A">
        <w:trPr>
          <w:trHeight w:val="19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1DBB5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2.3</w:t>
            </w:r>
          </w:p>
        </w:tc>
        <w:tc>
          <w:tcPr>
            <w:tcW w:w="0" w:type="auto"/>
            <w:tcBorders>
              <w:top w:val="nil"/>
              <w:left w:val="nil"/>
              <w:bottom w:val="single" w:sz="8" w:space="0" w:color="auto"/>
              <w:right w:val="single" w:sz="8" w:space="0" w:color="auto"/>
            </w:tcBorders>
            <w:shd w:val="clear" w:color="auto" w:fill="auto"/>
            <w:vAlign w:val="center"/>
            <w:hideMark/>
          </w:tcPr>
          <w:p w14:paraId="5FA7B37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pentru transportul persoanelor (inclusiv transportul efectuat cu mijloacele de transport în </w:t>
            </w:r>
            <w:r w:rsidRPr="00EF327A">
              <w:rPr>
                <w:rFonts w:ascii="Calibri" w:eastAsia="Times New Roman" w:hAnsi="Calibri" w:cs="Calibri"/>
                <w:color w:val="000000"/>
                <w:sz w:val="18"/>
                <w:szCs w:val="18"/>
              </w:rPr>
              <w:lastRenderedPageBreak/>
              <w:t xml:space="preserve">comun sau taxi, gara, autogara sau port şi locul delegarii ori locul de cazare, precum şi transportul efectuat pe distanța dintre locul de cazare si locul delegarii) </w:t>
            </w:r>
          </w:p>
        </w:tc>
        <w:tc>
          <w:tcPr>
            <w:tcW w:w="0" w:type="auto"/>
            <w:tcBorders>
              <w:top w:val="nil"/>
              <w:left w:val="nil"/>
              <w:bottom w:val="single" w:sz="8" w:space="0" w:color="auto"/>
              <w:right w:val="single" w:sz="8" w:space="0" w:color="auto"/>
            </w:tcBorders>
            <w:shd w:val="clear" w:color="auto" w:fill="auto"/>
            <w:vAlign w:val="center"/>
            <w:hideMark/>
          </w:tcPr>
          <w:p w14:paraId="3F9CE0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0059B9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207F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BDDC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C1934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3AF1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13C80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2D4AA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83E29E0" w14:textId="77777777" w:rsidTr="00EF327A">
        <w:trPr>
          <w:trHeight w:val="7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F46C7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2.4</w:t>
            </w:r>
          </w:p>
        </w:tc>
        <w:tc>
          <w:tcPr>
            <w:tcW w:w="0" w:type="auto"/>
            <w:tcBorders>
              <w:top w:val="nil"/>
              <w:left w:val="nil"/>
              <w:bottom w:val="single" w:sz="8" w:space="0" w:color="auto"/>
              <w:right w:val="single" w:sz="8" w:space="0" w:color="auto"/>
            </w:tcBorders>
            <w:shd w:val="clear" w:color="auto" w:fill="auto"/>
            <w:vAlign w:val="center"/>
            <w:hideMark/>
          </w:tcPr>
          <w:p w14:paraId="45F0CAE5"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Taxe si asigurari de calatorie si asigurari medicale aferente deplasarii </w:t>
            </w:r>
          </w:p>
        </w:tc>
        <w:tc>
          <w:tcPr>
            <w:tcW w:w="0" w:type="auto"/>
            <w:tcBorders>
              <w:top w:val="nil"/>
              <w:left w:val="nil"/>
              <w:bottom w:val="single" w:sz="8" w:space="0" w:color="auto"/>
              <w:right w:val="single" w:sz="8" w:space="0" w:color="auto"/>
            </w:tcBorders>
            <w:shd w:val="clear" w:color="auto" w:fill="auto"/>
            <w:vAlign w:val="center"/>
            <w:hideMark/>
          </w:tcPr>
          <w:p w14:paraId="41A494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E590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E5F7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45E1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DEA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0CCA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D31DB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2750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FC75C6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3D937A4"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384A1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D7E76E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A502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50FB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CFE2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355A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EF2C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7D315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DA2B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5878E07"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E2FE03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DBA4653"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E28A0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A6854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547B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0F844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533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2F485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F7300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F9A6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C3BDFE9" w14:textId="77777777" w:rsidTr="00EF327A">
        <w:trPr>
          <w:trHeight w:val="145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6067C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3</w:t>
            </w:r>
          </w:p>
        </w:tc>
        <w:tc>
          <w:tcPr>
            <w:tcW w:w="0" w:type="auto"/>
            <w:tcBorders>
              <w:top w:val="nil"/>
              <w:left w:val="nil"/>
              <w:bottom w:val="single" w:sz="8" w:space="0" w:color="auto"/>
              <w:right w:val="single" w:sz="8" w:space="0" w:color="auto"/>
            </w:tcBorders>
            <w:shd w:val="clear" w:color="auto" w:fill="auto"/>
            <w:vAlign w:val="center"/>
            <w:hideMark/>
          </w:tcPr>
          <w:p w14:paraId="097A10D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Cheltuieli aferente diverselor achizitii de servicii specializate, pentru care beneficiarul ajutorului de minimis nu are expertiza necesara</w:t>
            </w:r>
          </w:p>
        </w:tc>
        <w:tc>
          <w:tcPr>
            <w:tcW w:w="0" w:type="auto"/>
            <w:tcBorders>
              <w:top w:val="nil"/>
              <w:left w:val="nil"/>
              <w:bottom w:val="single" w:sz="8" w:space="0" w:color="auto"/>
              <w:right w:val="single" w:sz="8" w:space="0" w:color="auto"/>
            </w:tcBorders>
            <w:shd w:val="clear" w:color="auto" w:fill="auto"/>
            <w:vAlign w:val="center"/>
            <w:hideMark/>
          </w:tcPr>
          <w:p w14:paraId="2AE4CF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0811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9DEE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C9347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EE63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68BD8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3C1D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4153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927764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009F38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8D0FCAE"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47A69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2434A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05EA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F4A6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93DA7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306C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CA09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EB97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ABEB6FC" w14:textId="77777777" w:rsidTr="00EF327A">
        <w:trPr>
          <w:trHeight w:val="102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F09FB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4</w:t>
            </w:r>
          </w:p>
        </w:tc>
        <w:tc>
          <w:tcPr>
            <w:tcW w:w="0" w:type="auto"/>
            <w:tcBorders>
              <w:top w:val="nil"/>
              <w:left w:val="nil"/>
              <w:bottom w:val="single" w:sz="8" w:space="0" w:color="auto"/>
              <w:right w:val="single" w:sz="8" w:space="0" w:color="auto"/>
            </w:tcBorders>
            <w:shd w:val="clear" w:color="auto" w:fill="auto"/>
            <w:vAlign w:val="center"/>
            <w:hideMark/>
          </w:tcPr>
          <w:p w14:paraId="0F2BF75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Cheltuieli cu achizitia de active corporale fixe (utilaje, masini, echipamente)</w:t>
            </w:r>
          </w:p>
        </w:tc>
        <w:tc>
          <w:tcPr>
            <w:tcW w:w="0" w:type="auto"/>
            <w:tcBorders>
              <w:top w:val="nil"/>
              <w:left w:val="nil"/>
              <w:bottom w:val="single" w:sz="8" w:space="0" w:color="auto"/>
              <w:right w:val="single" w:sz="8" w:space="0" w:color="auto"/>
            </w:tcBorders>
            <w:shd w:val="clear" w:color="auto" w:fill="auto"/>
            <w:vAlign w:val="center"/>
            <w:hideMark/>
          </w:tcPr>
          <w:p w14:paraId="24BC7F8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742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5C49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7E001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D6147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DB4C0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A018B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50B1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F57E323"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17EC4F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578615" w14:textId="77777777" w:rsidR="00EF327A" w:rsidRPr="00EF327A" w:rsidRDefault="00855EC9" w:rsidP="00EF327A">
            <w:pPr>
              <w:spacing w:after="0" w:line="240" w:lineRule="auto"/>
              <w:jc w:val="both"/>
              <w:rPr>
                <w:rFonts w:ascii="Calibri" w:eastAsia="Times New Roman" w:hAnsi="Calibri" w:cs="Calibri"/>
                <w:color w:val="000000"/>
                <w:sz w:val="18"/>
                <w:szCs w:val="18"/>
              </w:rPr>
            </w:pPr>
            <w:r w:rsidRPr="00855EC9">
              <w:rPr>
                <w:rFonts w:ascii="Calibri" w:eastAsia="Times New Roman" w:hAnsi="Calibri" w:cs="Calibri"/>
                <w:color w:val="000000"/>
                <w:sz w:val="18"/>
                <w:szCs w:val="18"/>
              </w:rPr>
              <w:t>echipament terapie cu vacuum si IR</w:t>
            </w:r>
          </w:p>
        </w:tc>
        <w:tc>
          <w:tcPr>
            <w:tcW w:w="0" w:type="auto"/>
            <w:tcBorders>
              <w:top w:val="nil"/>
              <w:left w:val="nil"/>
              <w:bottom w:val="single" w:sz="8" w:space="0" w:color="auto"/>
              <w:right w:val="single" w:sz="8" w:space="0" w:color="auto"/>
            </w:tcBorders>
            <w:shd w:val="clear" w:color="auto" w:fill="auto"/>
            <w:vAlign w:val="center"/>
            <w:hideMark/>
          </w:tcPr>
          <w:p w14:paraId="03BFB6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6CCD567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1C7BCE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47329.92</w:t>
            </w:r>
          </w:p>
        </w:tc>
        <w:tc>
          <w:tcPr>
            <w:tcW w:w="0" w:type="auto"/>
            <w:tcBorders>
              <w:top w:val="nil"/>
              <w:left w:val="nil"/>
              <w:bottom w:val="single" w:sz="8" w:space="0" w:color="auto"/>
              <w:right w:val="single" w:sz="8" w:space="0" w:color="auto"/>
            </w:tcBorders>
            <w:shd w:val="clear" w:color="auto" w:fill="auto"/>
            <w:vAlign w:val="center"/>
            <w:hideMark/>
          </w:tcPr>
          <w:p w14:paraId="54B797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47329.92</w:t>
            </w:r>
          </w:p>
        </w:tc>
        <w:tc>
          <w:tcPr>
            <w:tcW w:w="0" w:type="auto"/>
            <w:tcBorders>
              <w:top w:val="nil"/>
              <w:left w:val="nil"/>
              <w:bottom w:val="single" w:sz="8" w:space="0" w:color="auto"/>
              <w:right w:val="single" w:sz="8" w:space="0" w:color="auto"/>
            </w:tcBorders>
            <w:shd w:val="clear" w:color="auto" w:fill="auto"/>
            <w:vAlign w:val="center"/>
            <w:hideMark/>
          </w:tcPr>
          <w:p w14:paraId="2245B8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8992.6848</w:t>
            </w:r>
          </w:p>
        </w:tc>
        <w:tc>
          <w:tcPr>
            <w:tcW w:w="0" w:type="auto"/>
            <w:tcBorders>
              <w:top w:val="nil"/>
              <w:left w:val="nil"/>
              <w:bottom w:val="single" w:sz="8" w:space="0" w:color="auto"/>
              <w:right w:val="single" w:sz="8" w:space="0" w:color="auto"/>
            </w:tcBorders>
            <w:shd w:val="clear" w:color="auto" w:fill="auto"/>
            <w:vAlign w:val="center"/>
            <w:hideMark/>
          </w:tcPr>
          <w:p w14:paraId="67C5F9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56322.6048</w:t>
            </w:r>
          </w:p>
        </w:tc>
        <w:tc>
          <w:tcPr>
            <w:tcW w:w="0" w:type="auto"/>
            <w:tcBorders>
              <w:top w:val="nil"/>
              <w:left w:val="nil"/>
              <w:bottom w:val="single" w:sz="8" w:space="0" w:color="auto"/>
              <w:right w:val="single" w:sz="8" w:space="0" w:color="auto"/>
            </w:tcBorders>
            <w:shd w:val="clear" w:color="auto" w:fill="auto"/>
            <w:vAlign w:val="center"/>
            <w:hideMark/>
          </w:tcPr>
          <w:p w14:paraId="31045C0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0F4AB0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56322.6048</w:t>
            </w:r>
          </w:p>
        </w:tc>
      </w:tr>
      <w:tr w:rsidR="00EF327A" w:rsidRPr="00EF327A" w14:paraId="117AEA5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B17A6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8B270BB" w14:textId="77777777" w:rsidR="00EF327A" w:rsidRPr="00EF327A" w:rsidRDefault="00855EC9" w:rsidP="00EF327A">
            <w:pPr>
              <w:spacing w:after="0" w:line="240" w:lineRule="auto"/>
              <w:jc w:val="both"/>
              <w:rPr>
                <w:rFonts w:ascii="Calibri" w:eastAsia="Times New Roman" w:hAnsi="Calibri" w:cs="Calibri"/>
                <w:color w:val="000000"/>
                <w:sz w:val="18"/>
                <w:szCs w:val="18"/>
              </w:rPr>
            </w:pPr>
            <w:r w:rsidRPr="00855EC9">
              <w:rPr>
                <w:rFonts w:ascii="Calibri" w:eastAsia="Times New Roman" w:hAnsi="Calibri" w:cs="Calibri"/>
                <w:color w:val="000000"/>
                <w:sz w:val="18"/>
                <w:szCs w:val="18"/>
              </w:rPr>
              <w:t>echipament tratamente faciale oxygen hiperbaric</w:t>
            </w:r>
          </w:p>
        </w:tc>
        <w:tc>
          <w:tcPr>
            <w:tcW w:w="0" w:type="auto"/>
            <w:tcBorders>
              <w:top w:val="nil"/>
              <w:left w:val="nil"/>
              <w:bottom w:val="single" w:sz="8" w:space="0" w:color="auto"/>
              <w:right w:val="single" w:sz="8" w:space="0" w:color="auto"/>
            </w:tcBorders>
            <w:shd w:val="clear" w:color="auto" w:fill="auto"/>
            <w:vAlign w:val="center"/>
            <w:hideMark/>
          </w:tcPr>
          <w:p w14:paraId="109B74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6C5A03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569F659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18645.12</w:t>
            </w:r>
          </w:p>
        </w:tc>
        <w:tc>
          <w:tcPr>
            <w:tcW w:w="0" w:type="auto"/>
            <w:tcBorders>
              <w:top w:val="nil"/>
              <w:left w:val="nil"/>
              <w:bottom w:val="single" w:sz="8" w:space="0" w:color="auto"/>
              <w:right w:val="single" w:sz="8" w:space="0" w:color="auto"/>
            </w:tcBorders>
            <w:shd w:val="clear" w:color="auto" w:fill="auto"/>
            <w:vAlign w:val="center"/>
            <w:hideMark/>
          </w:tcPr>
          <w:p w14:paraId="3C086FD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18645.12</w:t>
            </w:r>
          </w:p>
        </w:tc>
        <w:tc>
          <w:tcPr>
            <w:tcW w:w="0" w:type="auto"/>
            <w:tcBorders>
              <w:top w:val="nil"/>
              <w:left w:val="nil"/>
              <w:bottom w:val="single" w:sz="8" w:space="0" w:color="auto"/>
              <w:right w:val="single" w:sz="8" w:space="0" w:color="auto"/>
            </w:tcBorders>
            <w:shd w:val="clear" w:color="auto" w:fill="auto"/>
            <w:vAlign w:val="center"/>
            <w:hideMark/>
          </w:tcPr>
          <w:p w14:paraId="2AB7C1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3542.5728</w:t>
            </w:r>
          </w:p>
        </w:tc>
        <w:tc>
          <w:tcPr>
            <w:tcW w:w="0" w:type="auto"/>
            <w:tcBorders>
              <w:top w:val="nil"/>
              <w:left w:val="nil"/>
              <w:bottom w:val="single" w:sz="8" w:space="0" w:color="auto"/>
              <w:right w:val="single" w:sz="8" w:space="0" w:color="auto"/>
            </w:tcBorders>
            <w:shd w:val="clear" w:color="auto" w:fill="auto"/>
            <w:vAlign w:val="center"/>
            <w:hideMark/>
          </w:tcPr>
          <w:p w14:paraId="668949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22187.6928</w:t>
            </w:r>
          </w:p>
        </w:tc>
        <w:tc>
          <w:tcPr>
            <w:tcW w:w="0" w:type="auto"/>
            <w:tcBorders>
              <w:top w:val="nil"/>
              <w:left w:val="nil"/>
              <w:bottom w:val="single" w:sz="8" w:space="0" w:color="auto"/>
              <w:right w:val="single" w:sz="8" w:space="0" w:color="auto"/>
            </w:tcBorders>
            <w:shd w:val="clear" w:color="auto" w:fill="auto"/>
            <w:vAlign w:val="center"/>
            <w:hideMark/>
          </w:tcPr>
          <w:p w14:paraId="3BDEB9B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6A887EF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22187.6928</w:t>
            </w:r>
          </w:p>
        </w:tc>
      </w:tr>
      <w:tr w:rsidR="00EF327A" w:rsidRPr="00EF327A" w14:paraId="2BE5CC8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7D296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3AA42C9" w14:textId="77777777" w:rsidR="00EF327A" w:rsidRPr="00EF327A" w:rsidRDefault="00855EC9" w:rsidP="00EF327A">
            <w:pPr>
              <w:spacing w:after="0" w:line="240" w:lineRule="auto"/>
              <w:jc w:val="both"/>
              <w:rPr>
                <w:rFonts w:ascii="Calibri" w:eastAsia="Times New Roman" w:hAnsi="Calibri" w:cs="Calibri"/>
                <w:color w:val="000000"/>
                <w:sz w:val="18"/>
                <w:szCs w:val="18"/>
              </w:rPr>
            </w:pPr>
            <w:r w:rsidRPr="00855EC9">
              <w:rPr>
                <w:rFonts w:ascii="Calibri" w:eastAsia="Times New Roman" w:hAnsi="Calibri" w:cs="Calibri"/>
                <w:color w:val="000000"/>
                <w:sz w:val="18"/>
                <w:szCs w:val="18"/>
              </w:rPr>
              <w:t>echipament crioelectroporatie</w:t>
            </w:r>
          </w:p>
        </w:tc>
        <w:tc>
          <w:tcPr>
            <w:tcW w:w="0" w:type="auto"/>
            <w:tcBorders>
              <w:top w:val="nil"/>
              <w:left w:val="nil"/>
              <w:bottom w:val="single" w:sz="8" w:space="0" w:color="auto"/>
              <w:right w:val="single" w:sz="8" w:space="0" w:color="auto"/>
            </w:tcBorders>
            <w:shd w:val="clear" w:color="auto" w:fill="auto"/>
            <w:vAlign w:val="center"/>
            <w:hideMark/>
          </w:tcPr>
          <w:p w14:paraId="15D1083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0F34EE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7CB78A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14294.59</w:t>
            </w:r>
          </w:p>
        </w:tc>
        <w:tc>
          <w:tcPr>
            <w:tcW w:w="0" w:type="auto"/>
            <w:tcBorders>
              <w:top w:val="nil"/>
              <w:left w:val="nil"/>
              <w:bottom w:val="single" w:sz="8" w:space="0" w:color="auto"/>
              <w:right w:val="single" w:sz="8" w:space="0" w:color="auto"/>
            </w:tcBorders>
            <w:shd w:val="clear" w:color="auto" w:fill="auto"/>
            <w:vAlign w:val="center"/>
            <w:hideMark/>
          </w:tcPr>
          <w:p w14:paraId="284723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14294.59</w:t>
            </w:r>
          </w:p>
        </w:tc>
        <w:tc>
          <w:tcPr>
            <w:tcW w:w="0" w:type="auto"/>
            <w:tcBorders>
              <w:top w:val="nil"/>
              <w:left w:val="nil"/>
              <w:bottom w:val="single" w:sz="8" w:space="0" w:color="auto"/>
              <w:right w:val="single" w:sz="8" w:space="0" w:color="auto"/>
            </w:tcBorders>
            <w:shd w:val="clear" w:color="auto" w:fill="auto"/>
            <w:vAlign w:val="center"/>
            <w:hideMark/>
          </w:tcPr>
          <w:p w14:paraId="4C30DC8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2715.9725</w:t>
            </w:r>
          </w:p>
        </w:tc>
        <w:tc>
          <w:tcPr>
            <w:tcW w:w="0" w:type="auto"/>
            <w:tcBorders>
              <w:top w:val="nil"/>
              <w:left w:val="nil"/>
              <w:bottom w:val="single" w:sz="8" w:space="0" w:color="auto"/>
              <w:right w:val="single" w:sz="8" w:space="0" w:color="auto"/>
            </w:tcBorders>
            <w:shd w:val="clear" w:color="auto" w:fill="auto"/>
            <w:vAlign w:val="center"/>
            <w:hideMark/>
          </w:tcPr>
          <w:p w14:paraId="0989B6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17010.5645</w:t>
            </w:r>
          </w:p>
        </w:tc>
        <w:tc>
          <w:tcPr>
            <w:tcW w:w="0" w:type="auto"/>
            <w:tcBorders>
              <w:top w:val="nil"/>
              <w:left w:val="nil"/>
              <w:bottom w:val="single" w:sz="8" w:space="0" w:color="auto"/>
              <w:right w:val="single" w:sz="8" w:space="0" w:color="auto"/>
            </w:tcBorders>
            <w:shd w:val="clear" w:color="auto" w:fill="auto"/>
            <w:vAlign w:val="center"/>
            <w:hideMark/>
          </w:tcPr>
          <w:p w14:paraId="0339D5A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5CC5D0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17010.5645</w:t>
            </w:r>
          </w:p>
        </w:tc>
      </w:tr>
      <w:tr w:rsidR="00EF327A" w:rsidRPr="00EF327A" w14:paraId="3DAFC8A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E4878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3F2F0A4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casa de marcat</w:t>
            </w:r>
          </w:p>
        </w:tc>
        <w:tc>
          <w:tcPr>
            <w:tcW w:w="0" w:type="auto"/>
            <w:tcBorders>
              <w:top w:val="nil"/>
              <w:left w:val="nil"/>
              <w:bottom w:val="single" w:sz="8" w:space="0" w:color="auto"/>
              <w:right w:val="single" w:sz="8" w:space="0" w:color="auto"/>
            </w:tcBorders>
            <w:shd w:val="clear" w:color="auto" w:fill="auto"/>
            <w:vAlign w:val="center"/>
            <w:hideMark/>
          </w:tcPr>
          <w:p w14:paraId="0AA9F1E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lei</w:t>
            </w:r>
          </w:p>
        </w:tc>
        <w:tc>
          <w:tcPr>
            <w:tcW w:w="0" w:type="auto"/>
            <w:tcBorders>
              <w:top w:val="nil"/>
              <w:left w:val="nil"/>
              <w:bottom w:val="single" w:sz="8" w:space="0" w:color="auto"/>
              <w:right w:val="single" w:sz="8" w:space="0" w:color="auto"/>
            </w:tcBorders>
            <w:shd w:val="clear" w:color="auto" w:fill="auto"/>
            <w:vAlign w:val="center"/>
            <w:hideMark/>
          </w:tcPr>
          <w:p w14:paraId="34B2EA6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w:t>
            </w:r>
          </w:p>
        </w:tc>
        <w:tc>
          <w:tcPr>
            <w:tcW w:w="0" w:type="auto"/>
            <w:tcBorders>
              <w:top w:val="nil"/>
              <w:left w:val="nil"/>
              <w:bottom w:val="single" w:sz="8" w:space="0" w:color="auto"/>
              <w:right w:val="single" w:sz="8" w:space="0" w:color="auto"/>
            </w:tcBorders>
            <w:shd w:val="clear" w:color="auto" w:fill="auto"/>
            <w:vAlign w:val="center"/>
            <w:hideMark/>
          </w:tcPr>
          <w:p w14:paraId="4ED7AB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1272</w:t>
            </w:r>
          </w:p>
        </w:tc>
        <w:tc>
          <w:tcPr>
            <w:tcW w:w="0" w:type="auto"/>
            <w:tcBorders>
              <w:top w:val="nil"/>
              <w:left w:val="nil"/>
              <w:bottom w:val="single" w:sz="8" w:space="0" w:color="auto"/>
              <w:right w:val="single" w:sz="8" w:space="0" w:color="auto"/>
            </w:tcBorders>
            <w:shd w:val="clear" w:color="auto" w:fill="auto"/>
            <w:vAlign w:val="center"/>
            <w:hideMark/>
          </w:tcPr>
          <w:p w14:paraId="42E54E1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1272</w:t>
            </w:r>
          </w:p>
        </w:tc>
        <w:tc>
          <w:tcPr>
            <w:tcW w:w="0" w:type="auto"/>
            <w:tcBorders>
              <w:top w:val="nil"/>
              <w:left w:val="nil"/>
              <w:bottom w:val="single" w:sz="8" w:space="0" w:color="auto"/>
              <w:right w:val="single" w:sz="8" w:space="0" w:color="auto"/>
            </w:tcBorders>
            <w:shd w:val="clear" w:color="auto" w:fill="auto"/>
            <w:vAlign w:val="center"/>
            <w:hideMark/>
          </w:tcPr>
          <w:p w14:paraId="71F120D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241.68</w:t>
            </w:r>
          </w:p>
        </w:tc>
        <w:tc>
          <w:tcPr>
            <w:tcW w:w="0" w:type="auto"/>
            <w:tcBorders>
              <w:top w:val="nil"/>
              <w:left w:val="nil"/>
              <w:bottom w:val="single" w:sz="8" w:space="0" w:color="auto"/>
              <w:right w:val="single" w:sz="8" w:space="0" w:color="auto"/>
            </w:tcBorders>
            <w:shd w:val="clear" w:color="auto" w:fill="auto"/>
            <w:vAlign w:val="center"/>
            <w:hideMark/>
          </w:tcPr>
          <w:p w14:paraId="4A86C90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1513.68</w:t>
            </w:r>
          </w:p>
        </w:tc>
        <w:tc>
          <w:tcPr>
            <w:tcW w:w="0" w:type="auto"/>
            <w:tcBorders>
              <w:top w:val="nil"/>
              <w:left w:val="nil"/>
              <w:bottom w:val="single" w:sz="8" w:space="0" w:color="auto"/>
              <w:right w:val="single" w:sz="8" w:space="0" w:color="auto"/>
            </w:tcBorders>
            <w:shd w:val="clear" w:color="auto" w:fill="auto"/>
            <w:vAlign w:val="center"/>
            <w:hideMark/>
          </w:tcPr>
          <w:p w14:paraId="2FDBE0D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214DB89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1513.68</w:t>
            </w:r>
          </w:p>
        </w:tc>
      </w:tr>
      <w:tr w:rsidR="00EF327A" w:rsidRPr="00EF327A" w14:paraId="5DD95675" w14:textId="77777777" w:rsidTr="00EF327A">
        <w:trPr>
          <w:trHeight w:val="193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BB0BCC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5</w:t>
            </w:r>
          </w:p>
        </w:tc>
        <w:tc>
          <w:tcPr>
            <w:tcW w:w="0" w:type="auto"/>
            <w:tcBorders>
              <w:top w:val="nil"/>
              <w:left w:val="nil"/>
              <w:bottom w:val="single" w:sz="8" w:space="0" w:color="auto"/>
              <w:right w:val="single" w:sz="8" w:space="0" w:color="auto"/>
            </w:tcBorders>
            <w:shd w:val="clear" w:color="auto" w:fill="auto"/>
            <w:vAlign w:val="center"/>
            <w:hideMark/>
          </w:tcPr>
          <w:p w14:paraId="6646F48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cu achizitia de active fixe corporale (altele decât terenuri și imobile), obiecte de inventar, materii prime și materiale, inclusiv materiale consumabile, alte cheltuieli pentru investitii necesare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4B2008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E89E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219A8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322E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3818F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22DC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6499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706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23E6AF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5D6A6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6C396C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87C28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3B2E1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641D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C59B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D8EC8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F7BF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8CC3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2B11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3159544"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F9AAFD1"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C57CB5A"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F21212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01866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8DB7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C53EB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0368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D8E3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9134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9BFB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3424468" w14:textId="77777777" w:rsidTr="00EF327A">
        <w:trPr>
          <w:trHeight w:val="160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E0C4B7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6</w:t>
            </w:r>
          </w:p>
        </w:tc>
        <w:tc>
          <w:tcPr>
            <w:tcW w:w="0" w:type="auto"/>
            <w:tcBorders>
              <w:top w:val="nil"/>
              <w:left w:val="nil"/>
              <w:bottom w:val="single" w:sz="8" w:space="0" w:color="auto"/>
              <w:right w:val="single" w:sz="8" w:space="0" w:color="auto"/>
            </w:tcBorders>
            <w:shd w:val="clear" w:color="auto" w:fill="auto"/>
            <w:vAlign w:val="center"/>
            <w:hideMark/>
          </w:tcPr>
          <w:p w14:paraId="48B7CE13"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cu inchirierea de sedii (inclusiv depozite), spatii pentru desfasurarea diverselor activitati ale intreprinderii, echipamente, vehicule, diverse bunuri </w:t>
            </w:r>
          </w:p>
        </w:tc>
        <w:tc>
          <w:tcPr>
            <w:tcW w:w="0" w:type="auto"/>
            <w:tcBorders>
              <w:top w:val="nil"/>
              <w:left w:val="nil"/>
              <w:bottom w:val="single" w:sz="8" w:space="0" w:color="auto"/>
              <w:right w:val="single" w:sz="8" w:space="0" w:color="auto"/>
            </w:tcBorders>
            <w:shd w:val="clear" w:color="auto" w:fill="auto"/>
            <w:vAlign w:val="center"/>
            <w:hideMark/>
          </w:tcPr>
          <w:p w14:paraId="4E69916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FD23B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4F2B6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3FAE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22FA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F5661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5BB49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2BCC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DCBBF5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0473BC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CBF2CA"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62E188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6F15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9428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805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345F5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3B92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770E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82964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210003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C774F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36BF2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75062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DC19C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D6CE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BFB5F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B4B9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392A7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1FCC3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EAF6E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6767BC2" w14:textId="77777777" w:rsidTr="00EF327A">
        <w:trPr>
          <w:trHeight w:val="172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AE4620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7</w:t>
            </w:r>
          </w:p>
        </w:tc>
        <w:tc>
          <w:tcPr>
            <w:tcW w:w="0" w:type="auto"/>
            <w:tcBorders>
              <w:top w:val="nil"/>
              <w:left w:val="nil"/>
              <w:bottom w:val="single" w:sz="8" w:space="0" w:color="auto"/>
              <w:right w:val="single" w:sz="8" w:space="0" w:color="auto"/>
            </w:tcBorders>
            <w:shd w:val="clear" w:color="auto" w:fill="auto"/>
            <w:vAlign w:val="center"/>
            <w:hideMark/>
          </w:tcPr>
          <w:p w14:paraId="46921EB5"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de leasing fara achizitie (leasing operational) aferente functionarii intreprinderilor (rate de leasing operational platite de intreprindere pentru: </w:t>
            </w:r>
            <w:r w:rsidRPr="00EF327A">
              <w:rPr>
                <w:rFonts w:ascii="Calibri" w:eastAsia="Times New Roman" w:hAnsi="Calibri" w:cs="Calibri"/>
                <w:color w:val="000000"/>
                <w:sz w:val="18"/>
                <w:szCs w:val="18"/>
              </w:rPr>
              <w:lastRenderedPageBreak/>
              <w:t xml:space="preserve">echipamente, vehicule, diverse bunuri mobile si imobile) </w:t>
            </w:r>
          </w:p>
        </w:tc>
        <w:tc>
          <w:tcPr>
            <w:tcW w:w="0" w:type="auto"/>
            <w:tcBorders>
              <w:top w:val="nil"/>
              <w:left w:val="nil"/>
              <w:bottom w:val="single" w:sz="8" w:space="0" w:color="auto"/>
              <w:right w:val="single" w:sz="8" w:space="0" w:color="auto"/>
            </w:tcBorders>
            <w:shd w:val="clear" w:color="auto" w:fill="auto"/>
            <w:vAlign w:val="center"/>
            <w:hideMark/>
          </w:tcPr>
          <w:p w14:paraId="6EB0D00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1028B6C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F94A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9CEF2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8ED8D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20D89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21ECB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8272A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782814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A76840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FB34C5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C83A87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E31D2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E10F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0ED2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BFFD0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5A27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19D769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DC1E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6AB6F3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4A75C5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38D2DC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A21CE1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EAFA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88A8E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C5A0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A694F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8AE690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0017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904B7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DDC9A12" w14:textId="77777777" w:rsidTr="00EF327A">
        <w:trPr>
          <w:trHeight w:val="7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9D6752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8</w:t>
            </w:r>
          </w:p>
        </w:tc>
        <w:tc>
          <w:tcPr>
            <w:tcW w:w="0" w:type="auto"/>
            <w:tcBorders>
              <w:top w:val="nil"/>
              <w:left w:val="nil"/>
              <w:bottom w:val="single" w:sz="8" w:space="0" w:color="auto"/>
              <w:right w:val="single" w:sz="8" w:space="0" w:color="auto"/>
            </w:tcBorders>
            <w:shd w:val="clear" w:color="auto" w:fill="auto"/>
            <w:vAlign w:val="center"/>
            <w:hideMark/>
          </w:tcPr>
          <w:p w14:paraId="53597A1D"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Utilitati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2AAE8A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0A9D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501B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2B22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D7AC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F10D0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8D7A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B063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FE56F4B"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0F55C5"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E5A270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397334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97AD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EE68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35F3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C7AC3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26356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DBD3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5D78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E66DB39"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FEB5615"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52223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3F6A55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31D7E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3425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818B5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6CBDB2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A350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5D603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1E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538573C" w14:textId="77777777" w:rsidTr="00EF327A">
        <w:trPr>
          <w:trHeight w:val="97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AF4DAD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9</w:t>
            </w:r>
          </w:p>
        </w:tc>
        <w:tc>
          <w:tcPr>
            <w:tcW w:w="0" w:type="auto"/>
            <w:tcBorders>
              <w:top w:val="nil"/>
              <w:left w:val="nil"/>
              <w:bottom w:val="single" w:sz="8" w:space="0" w:color="auto"/>
              <w:right w:val="single" w:sz="8" w:space="0" w:color="auto"/>
            </w:tcBorders>
            <w:shd w:val="clear" w:color="auto" w:fill="auto"/>
            <w:vAlign w:val="center"/>
            <w:hideMark/>
          </w:tcPr>
          <w:p w14:paraId="5E7B7E35"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Servicii de administrare a cladirilor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42A5A1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3FFA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76D83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1FE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CDDF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FB734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81D63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02CB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61E1EF8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D7757F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67656EC"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4F1A4C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4B48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2FDB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FC29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C1C36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7140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C517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2F7D2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9F18E9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ADFE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50E4D5E"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0BAD1B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0B0BC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D0A0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AB0C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1DE8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172A9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DD901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EE384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7E215CF" w14:textId="77777777" w:rsidTr="00EF327A">
        <w:trPr>
          <w:trHeight w:val="138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2F8742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10</w:t>
            </w:r>
          </w:p>
        </w:tc>
        <w:tc>
          <w:tcPr>
            <w:tcW w:w="0" w:type="auto"/>
            <w:tcBorders>
              <w:top w:val="nil"/>
              <w:left w:val="nil"/>
              <w:bottom w:val="single" w:sz="8" w:space="0" w:color="auto"/>
              <w:right w:val="single" w:sz="8" w:space="0" w:color="auto"/>
            </w:tcBorders>
            <w:shd w:val="clear" w:color="auto" w:fill="auto"/>
            <w:vAlign w:val="center"/>
            <w:hideMark/>
          </w:tcPr>
          <w:p w14:paraId="208BC2B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Servicii de intretinere si reparare de echipamente si mijloace de transport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2CB9F78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5A5C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8DF0A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56F2C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AD165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3EAAC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2942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E8C5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D66611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76B8FB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474964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7B5E9E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DA062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2BB0F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3175B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7D898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10F1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0056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0498C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888ED44"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BA8664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3669B73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0A5D28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8B5FD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E77A5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4C416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75ED4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1D77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7DF2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C9BD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36C7DC5" w14:textId="77777777" w:rsidTr="00EF327A">
        <w:trPr>
          <w:trHeight w:val="82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803294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11</w:t>
            </w:r>
          </w:p>
        </w:tc>
        <w:tc>
          <w:tcPr>
            <w:tcW w:w="0" w:type="auto"/>
            <w:tcBorders>
              <w:top w:val="nil"/>
              <w:left w:val="nil"/>
              <w:bottom w:val="single" w:sz="8" w:space="0" w:color="auto"/>
              <w:right w:val="single" w:sz="8" w:space="0" w:color="auto"/>
            </w:tcBorders>
            <w:shd w:val="clear" w:color="auto" w:fill="auto"/>
            <w:vAlign w:val="center"/>
            <w:hideMark/>
          </w:tcPr>
          <w:p w14:paraId="2C54B33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Arhivare de documente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486BED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8984C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9B8717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E660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1AF3F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0DACA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A695A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C73C9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1ED063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421AD4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B017E4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355F21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35FC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1D17E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2AAB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F0B2B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04072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92DD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588B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778CCF0"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D1376D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12</w:t>
            </w:r>
          </w:p>
        </w:tc>
        <w:tc>
          <w:tcPr>
            <w:tcW w:w="0" w:type="auto"/>
            <w:tcBorders>
              <w:top w:val="nil"/>
              <w:left w:val="nil"/>
              <w:bottom w:val="single" w:sz="8" w:space="0" w:color="auto"/>
              <w:right w:val="single" w:sz="8" w:space="0" w:color="auto"/>
            </w:tcBorders>
            <w:shd w:val="clear" w:color="auto" w:fill="auto"/>
            <w:vAlign w:val="center"/>
            <w:hideMark/>
          </w:tcPr>
          <w:p w14:paraId="1EC4002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Amortizare de active </w:t>
            </w:r>
          </w:p>
        </w:tc>
        <w:tc>
          <w:tcPr>
            <w:tcW w:w="0" w:type="auto"/>
            <w:tcBorders>
              <w:top w:val="nil"/>
              <w:left w:val="nil"/>
              <w:bottom w:val="single" w:sz="8" w:space="0" w:color="auto"/>
              <w:right w:val="single" w:sz="8" w:space="0" w:color="auto"/>
            </w:tcBorders>
            <w:shd w:val="clear" w:color="auto" w:fill="auto"/>
            <w:vAlign w:val="center"/>
            <w:hideMark/>
          </w:tcPr>
          <w:p w14:paraId="6046F2B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DB58A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E52B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D4F4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C14F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0608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6E900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898C2E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07B6E3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05AEA8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AE51B7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5C2BF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0FFE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91DF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2DE89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4018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57D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AD1E7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B77DD8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4CABF7E"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A4142A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lastRenderedPageBreak/>
              <w:t> </w:t>
            </w:r>
          </w:p>
        </w:tc>
        <w:tc>
          <w:tcPr>
            <w:tcW w:w="0" w:type="auto"/>
            <w:tcBorders>
              <w:top w:val="nil"/>
              <w:left w:val="nil"/>
              <w:bottom w:val="single" w:sz="8" w:space="0" w:color="auto"/>
              <w:right w:val="single" w:sz="8" w:space="0" w:color="auto"/>
            </w:tcBorders>
            <w:shd w:val="clear" w:color="auto" w:fill="auto"/>
            <w:vAlign w:val="center"/>
            <w:hideMark/>
          </w:tcPr>
          <w:p w14:paraId="24A7ADE2"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FC6721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12F4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13ADC2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1C44C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86FE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DB72B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CDA00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808DB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BDE174F" w14:textId="77777777" w:rsidTr="00EF327A">
        <w:trPr>
          <w:trHeight w:val="57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120F5D9"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13</w:t>
            </w:r>
          </w:p>
        </w:tc>
        <w:tc>
          <w:tcPr>
            <w:tcW w:w="0" w:type="auto"/>
            <w:tcBorders>
              <w:top w:val="nil"/>
              <w:left w:val="nil"/>
              <w:bottom w:val="single" w:sz="8" w:space="0" w:color="auto"/>
              <w:right w:val="single" w:sz="8" w:space="0" w:color="auto"/>
            </w:tcBorders>
            <w:shd w:val="clear" w:color="auto" w:fill="auto"/>
            <w:vAlign w:val="center"/>
            <w:hideMark/>
          </w:tcPr>
          <w:p w14:paraId="18848510"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financiare si juridice (notariale)  </w:t>
            </w:r>
          </w:p>
        </w:tc>
        <w:tc>
          <w:tcPr>
            <w:tcW w:w="0" w:type="auto"/>
            <w:tcBorders>
              <w:top w:val="nil"/>
              <w:left w:val="nil"/>
              <w:bottom w:val="single" w:sz="8" w:space="0" w:color="auto"/>
              <w:right w:val="single" w:sz="8" w:space="0" w:color="auto"/>
            </w:tcBorders>
            <w:shd w:val="clear" w:color="auto" w:fill="auto"/>
            <w:vAlign w:val="center"/>
            <w:hideMark/>
          </w:tcPr>
          <w:p w14:paraId="2EF17AC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0FFCE1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92A2E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4810BA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A8FB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D1DF0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655E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EB95C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521DC94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23122FE"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0218365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5E8F6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3254C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EAA9D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8341C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7F35A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3A10A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9D872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5684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477C648E"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C04E36"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7B855324"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4D3910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6E8F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90A8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93C99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A86E2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95D98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C60AD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9F5E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DE7C29C" w14:textId="77777777" w:rsidTr="00EF327A">
        <w:trPr>
          <w:trHeight w:val="48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A2A852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14</w:t>
            </w:r>
          </w:p>
        </w:tc>
        <w:tc>
          <w:tcPr>
            <w:tcW w:w="0" w:type="auto"/>
            <w:tcBorders>
              <w:top w:val="nil"/>
              <w:left w:val="nil"/>
              <w:bottom w:val="single" w:sz="8" w:space="0" w:color="auto"/>
              <w:right w:val="single" w:sz="8" w:space="0" w:color="auto"/>
            </w:tcBorders>
            <w:shd w:val="clear" w:color="auto" w:fill="auto"/>
            <w:vAlign w:val="center"/>
            <w:hideMark/>
          </w:tcPr>
          <w:p w14:paraId="1C434D1D"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Conectare la retele informatice</w:t>
            </w:r>
          </w:p>
        </w:tc>
        <w:tc>
          <w:tcPr>
            <w:tcW w:w="0" w:type="auto"/>
            <w:tcBorders>
              <w:top w:val="nil"/>
              <w:left w:val="nil"/>
              <w:bottom w:val="single" w:sz="8" w:space="0" w:color="auto"/>
              <w:right w:val="single" w:sz="8" w:space="0" w:color="auto"/>
            </w:tcBorders>
            <w:shd w:val="clear" w:color="auto" w:fill="auto"/>
            <w:vAlign w:val="center"/>
            <w:hideMark/>
          </w:tcPr>
          <w:p w14:paraId="5CF2157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2F79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4DB32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DF994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E07B05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044C3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EC17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54DE7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3C93ACD"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F21E82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2D35E2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1CFFD6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38F5D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B3D07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6458D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B0437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18D12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1D4D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3394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5B6328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9E18EE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D3347B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35352F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A2572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F7087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0D13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C147C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EA91D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EA30C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5D774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95F4A3F" w14:textId="77777777" w:rsidTr="00EF327A">
        <w:trPr>
          <w:trHeight w:val="7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9BDBE1C"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15</w:t>
            </w:r>
          </w:p>
        </w:tc>
        <w:tc>
          <w:tcPr>
            <w:tcW w:w="0" w:type="auto"/>
            <w:tcBorders>
              <w:top w:val="nil"/>
              <w:left w:val="nil"/>
              <w:bottom w:val="single" w:sz="8" w:space="0" w:color="auto"/>
              <w:right w:val="single" w:sz="8" w:space="0" w:color="auto"/>
            </w:tcBorders>
            <w:shd w:val="clear" w:color="auto" w:fill="auto"/>
            <w:vAlign w:val="center"/>
            <w:hideMark/>
          </w:tcPr>
          <w:p w14:paraId="2F331A41"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Cheltuieli de informare si publicitate </w:t>
            </w:r>
          </w:p>
        </w:tc>
        <w:tc>
          <w:tcPr>
            <w:tcW w:w="0" w:type="auto"/>
            <w:tcBorders>
              <w:top w:val="nil"/>
              <w:left w:val="nil"/>
              <w:bottom w:val="single" w:sz="8" w:space="0" w:color="auto"/>
              <w:right w:val="single" w:sz="8" w:space="0" w:color="auto"/>
            </w:tcBorders>
            <w:shd w:val="clear" w:color="auto" w:fill="auto"/>
            <w:vAlign w:val="center"/>
            <w:hideMark/>
          </w:tcPr>
          <w:p w14:paraId="5683008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B8683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8263F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41C2E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DE55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789F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84829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930CC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87181A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7B0460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207C419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9EDAB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E5B9A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10537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5F22F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CC7D8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F84E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F4E9F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C179F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CE4FBCA"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588AE7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79A560F"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6E4723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FD752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8336B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D738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AC5D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48EF01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9CE5A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237FA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4BFD2E0" w14:textId="77777777" w:rsidTr="00EF327A">
        <w:trPr>
          <w:trHeight w:val="61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9C5138"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w:t>
            </w:r>
          </w:p>
        </w:tc>
        <w:tc>
          <w:tcPr>
            <w:tcW w:w="0" w:type="auto"/>
            <w:tcBorders>
              <w:top w:val="nil"/>
              <w:left w:val="nil"/>
              <w:bottom w:val="single" w:sz="8" w:space="0" w:color="auto"/>
              <w:right w:val="single" w:sz="8" w:space="0" w:color="auto"/>
            </w:tcBorders>
            <w:shd w:val="clear" w:color="auto" w:fill="auto"/>
            <w:vAlign w:val="center"/>
            <w:hideMark/>
          </w:tcPr>
          <w:p w14:paraId="02E4AD3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Alte cheltuieli aferente functionarii intreprinderilor </w:t>
            </w:r>
          </w:p>
        </w:tc>
        <w:tc>
          <w:tcPr>
            <w:tcW w:w="0" w:type="auto"/>
            <w:tcBorders>
              <w:top w:val="nil"/>
              <w:left w:val="nil"/>
              <w:bottom w:val="single" w:sz="8" w:space="0" w:color="auto"/>
              <w:right w:val="single" w:sz="8" w:space="0" w:color="auto"/>
            </w:tcBorders>
            <w:shd w:val="clear" w:color="auto" w:fill="auto"/>
            <w:vAlign w:val="center"/>
            <w:hideMark/>
          </w:tcPr>
          <w:p w14:paraId="19D598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3ED2D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F2AD7F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9AD285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F0FE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25D624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8F3C7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0F8DC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D95B92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E09E0AB"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BFD05B8"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4D1389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74BD0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850DB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6BDA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9FDE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26CE6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C833D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795A9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37DFEF5C"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3EE27D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27B9FA0"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BA7974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62D2E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41178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D3026F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54209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73C7C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C405A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C1A4BF0"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477FA4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EE669A"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16.1</w:t>
            </w:r>
          </w:p>
        </w:tc>
        <w:tc>
          <w:tcPr>
            <w:tcW w:w="0" w:type="auto"/>
            <w:tcBorders>
              <w:top w:val="nil"/>
              <w:left w:val="nil"/>
              <w:bottom w:val="single" w:sz="8" w:space="0" w:color="auto"/>
              <w:right w:val="single" w:sz="8" w:space="0" w:color="auto"/>
            </w:tcBorders>
            <w:shd w:val="clear" w:color="auto" w:fill="auto"/>
            <w:vAlign w:val="center"/>
            <w:hideMark/>
          </w:tcPr>
          <w:p w14:paraId="68E2F50A"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Prelucrare de date </w:t>
            </w:r>
          </w:p>
        </w:tc>
        <w:tc>
          <w:tcPr>
            <w:tcW w:w="0" w:type="auto"/>
            <w:tcBorders>
              <w:top w:val="nil"/>
              <w:left w:val="nil"/>
              <w:bottom w:val="single" w:sz="8" w:space="0" w:color="auto"/>
              <w:right w:val="single" w:sz="8" w:space="0" w:color="auto"/>
            </w:tcBorders>
            <w:shd w:val="clear" w:color="auto" w:fill="auto"/>
            <w:vAlign w:val="center"/>
            <w:hideMark/>
          </w:tcPr>
          <w:p w14:paraId="65DF6B5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25688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27FC4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6059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11248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B26C8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F9BC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D09F3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E203192"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C89F8D"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09DBB83"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E2F81E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F96872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CBCB0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384F3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43C713"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38F26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2B9273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2297A4"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846D956" w14:textId="77777777" w:rsidTr="00EF327A">
        <w:trPr>
          <w:trHeight w:val="88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41A60FF"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16.2</w:t>
            </w:r>
          </w:p>
        </w:tc>
        <w:tc>
          <w:tcPr>
            <w:tcW w:w="0" w:type="auto"/>
            <w:tcBorders>
              <w:top w:val="nil"/>
              <w:left w:val="nil"/>
              <w:bottom w:val="single" w:sz="8" w:space="0" w:color="auto"/>
              <w:right w:val="single" w:sz="8" w:space="0" w:color="auto"/>
            </w:tcBorders>
            <w:shd w:val="clear" w:color="auto" w:fill="auto"/>
            <w:vAlign w:val="center"/>
            <w:hideMark/>
          </w:tcPr>
          <w:p w14:paraId="0307B789"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xml:space="preserve">Intretinere, actualizare si dezvoltare de aplicatii informatice </w:t>
            </w:r>
          </w:p>
        </w:tc>
        <w:tc>
          <w:tcPr>
            <w:tcW w:w="0" w:type="auto"/>
            <w:tcBorders>
              <w:top w:val="nil"/>
              <w:left w:val="nil"/>
              <w:bottom w:val="single" w:sz="8" w:space="0" w:color="auto"/>
              <w:right w:val="single" w:sz="8" w:space="0" w:color="auto"/>
            </w:tcBorders>
            <w:shd w:val="clear" w:color="auto" w:fill="auto"/>
            <w:vAlign w:val="center"/>
            <w:hideMark/>
          </w:tcPr>
          <w:p w14:paraId="5A18AC4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9611C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343AE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DC3D03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18695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8EC6E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71C65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ED2CE7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125E92C8"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10C7DB3"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173F247B"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6C673E1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C646D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99307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E587E6"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9B3249"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7E4E90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CD329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21BDF9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26986CB4" w14:textId="77777777" w:rsidTr="00EF327A">
        <w:trPr>
          <w:trHeight w:val="84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31C917"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16.3</w:t>
            </w:r>
          </w:p>
        </w:tc>
        <w:tc>
          <w:tcPr>
            <w:tcW w:w="0" w:type="auto"/>
            <w:tcBorders>
              <w:top w:val="nil"/>
              <w:left w:val="nil"/>
              <w:bottom w:val="single" w:sz="8" w:space="0" w:color="auto"/>
              <w:right w:val="single" w:sz="8" w:space="0" w:color="auto"/>
            </w:tcBorders>
            <w:shd w:val="clear" w:color="auto" w:fill="auto"/>
            <w:vAlign w:val="center"/>
            <w:hideMark/>
          </w:tcPr>
          <w:p w14:paraId="7DFC474D"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Concesiuni, brevete, licente, marci comerciale, drepturi si active similar</w:t>
            </w:r>
          </w:p>
        </w:tc>
        <w:tc>
          <w:tcPr>
            <w:tcW w:w="0" w:type="auto"/>
            <w:tcBorders>
              <w:top w:val="nil"/>
              <w:left w:val="nil"/>
              <w:bottom w:val="single" w:sz="8" w:space="0" w:color="auto"/>
              <w:right w:val="single" w:sz="8" w:space="0" w:color="auto"/>
            </w:tcBorders>
            <w:shd w:val="clear" w:color="auto" w:fill="auto"/>
            <w:vAlign w:val="center"/>
            <w:hideMark/>
          </w:tcPr>
          <w:p w14:paraId="52484DE8"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E19DB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6C468D"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DB7D97"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F6DF91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8FB105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AF0A5C"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02D5811"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0C3E365F"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08EF7C7"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7C46496" w14:textId="77777777" w:rsidR="00EF327A" w:rsidRPr="00EF327A" w:rsidRDefault="00EF327A" w:rsidP="00EF327A">
            <w:pPr>
              <w:spacing w:after="0" w:line="240" w:lineRule="auto"/>
              <w:jc w:val="both"/>
              <w:rPr>
                <w:rFonts w:ascii="Calibri" w:eastAsia="Times New Roman" w:hAnsi="Calibri" w:cs="Calibri"/>
                <w:color w:val="000000"/>
                <w:sz w:val="18"/>
                <w:szCs w:val="18"/>
              </w:rPr>
            </w:pPr>
            <w:r w:rsidRPr="00EF327A">
              <w:rPr>
                <w:rFonts w:ascii="Calibri" w:eastAsia="Times New Roman" w:hAnsi="Calibri" w:cs="Calibri"/>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5453996B"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31904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79285E"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10E94E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7384AA"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B53552"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CB354F"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907D5" w14:textId="77777777" w:rsidR="00EF327A" w:rsidRPr="00EF327A" w:rsidRDefault="00EF327A" w:rsidP="00EF327A">
            <w:pPr>
              <w:spacing w:after="0" w:line="240" w:lineRule="auto"/>
              <w:jc w:val="both"/>
              <w:rPr>
                <w:rFonts w:ascii="Calibri" w:eastAsia="Times New Roman" w:hAnsi="Calibri" w:cs="Calibri"/>
                <w:color w:val="000000"/>
                <w:sz w:val="24"/>
                <w:szCs w:val="24"/>
              </w:rPr>
            </w:pPr>
            <w:r w:rsidRPr="00EF327A">
              <w:rPr>
                <w:rFonts w:ascii="Calibri" w:eastAsia="Times New Roman" w:hAnsi="Calibri" w:cs="Calibri"/>
                <w:color w:val="000000"/>
                <w:sz w:val="24"/>
                <w:szCs w:val="24"/>
              </w:rPr>
              <w:t> </w:t>
            </w:r>
          </w:p>
        </w:tc>
      </w:tr>
      <w:tr w:rsidR="00EF327A" w:rsidRPr="00EF327A" w14:paraId="7682A979" w14:textId="77777777" w:rsidTr="00EF327A">
        <w:trPr>
          <w:trHeight w:val="33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49B892A2"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 </w:t>
            </w:r>
          </w:p>
        </w:tc>
        <w:tc>
          <w:tcPr>
            <w:tcW w:w="0" w:type="auto"/>
            <w:tcBorders>
              <w:top w:val="nil"/>
              <w:left w:val="nil"/>
              <w:bottom w:val="single" w:sz="8" w:space="0" w:color="auto"/>
              <w:right w:val="single" w:sz="8" w:space="0" w:color="auto"/>
            </w:tcBorders>
            <w:shd w:val="clear" w:color="auto" w:fill="auto"/>
            <w:vAlign w:val="center"/>
            <w:hideMark/>
          </w:tcPr>
          <w:p w14:paraId="48DE2C90" w14:textId="77777777" w:rsidR="00EF327A" w:rsidRPr="00EF327A" w:rsidRDefault="00EF327A" w:rsidP="00EF327A">
            <w:pPr>
              <w:spacing w:after="0" w:line="240" w:lineRule="auto"/>
              <w:jc w:val="both"/>
              <w:rPr>
                <w:rFonts w:ascii="Calibri" w:eastAsia="Times New Roman" w:hAnsi="Calibri" w:cs="Calibri"/>
                <w:b/>
                <w:bCs/>
                <w:color w:val="000000"/>
                <w:sz w:val="18"/>
                <w:szCs w:val="18"/>
              </w:rPr>
            </w:pPr>
            <w:r w:rsidRPr="00EF327A">
              <w:rPr>
                <w:rFonts w:ascii="Calibri" w:eastAsia="Times New Roman" w:hAnsi="Calibri" w:cs="Calibri"/>
                <w:b/>
                <w:bCs/>
                <w:color w:val="000000"/>
                <w:sz w:val="18"/>
                <w:szCs w:val="18"/>
              </w:rPr>
              <w:t>TOTAL BUGET</w:t>
            </w:r>
          </w:p>
        </w:tc>
        <w:tc>
          <w:tcPr>
            <w:tcW w:w="0" w:type="auto"/>
            <w:tcBorders>
              <w:top w:val="nil"/>
              <w:left w:val="nil"/>
              <w:bottom w:val="single" w:sz="8" w:space="0" w:color="auto"/>
              <w:right w:val="single" w:sz="8" w:space="0" w:color="auto"/>
            </w:tcBorders>
            <w:shd w:val="clear" w:color="auto" w:fill="auto"/>
            <w:vAlign w:val="center"/>
            <w:hideMark/>
          </w:tcPr>
          <w:p w14:paraId="0E6076BE"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B8161D"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352E21"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84564.13</w:t>
            </w:r>
          </w:p>
        </w:tc>
        <w:tc>
          <w:tcPr>
            <w:tcW w:w="0" w:type="auto"/>
            <w:tcBorders>
              <w:top w:val="nil"/>
              <w:left w:val="nil"/>
              <w:bottom w:val="single" w:sz="8" w:space="0" w:color="auto"/>
              <w:right w:val="single" w:sz="8" w:space="0" w:color="auto"/>
            </w:tcBorders>
            <w:shd w:val="clear" w:color="auto" w:fill="auto"/>
            <w:vAlign w:val="center"/>
            <w:hideMark/>
          </w:tcPr>
          <w:p w14:paraId="6D37686D"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93153.13</w:t>
            </w:r>
          </w:p>
        </w:tc>
        <w:tc>
          <w:tcPr>
            <w:tcW w:w="0" w:type="auto"/>
            <w:tcBorders>
              <w:top w:val="nil"/>
              <w:left w:val="nil"/>
              <w:bottom w:val="single" w:sz="8" w:space="0" w:color="auto"/>
              <w:right w:val="single" w:sz="8" w:space="0" w:color="auto"/>
            </w:tcBorders>
            <w:shd w:val="clear" w:color="auto" w:fill="auto"/>
            <w:vAlign w:val="center"/>
            <w:hideMark/>
          </w:tcPr>
          <w:p w14:paraId="01ADFF88"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15251.23</w:t>
            </w:r>
          </w:p>
        </w:tc>
        <w:tc>
          <w:tcPr>
            <w:tcW w:w="0" w:type="auto"/>
            <w:tcBorders>
              <w:top w:val="nil"/>
              <w:left w:val="nil"/>
              <w:bottom w:val="single" w:sz="8" w:space="0" w:color="auto"/>
              <w:right w:val="single" w:sz="8" w:space="0" w:color="auto"/>
            </w:tcBorders>
            <w:shd w:val="clear" w:color="auto" w:fill="auto"/>
            <w:vAlign w:val="center"/>
            <w:hideMark/>
          </w:tcPr>
          <w:p w14:paraId="0B30C778"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109918.042</w:t>
            </w:r>
          </w:p>
        </w:tc>
        <w:tc>
          <w:tcPr>
            <w:tcW w:w="0" w:type="auto"/>
            <w:tcBorders>
              <w:top w:val="nil"/>
              <w:left w:val="nil"/>
              <w:bottom w:val="single" w:sz="8" w:space="0" w:color="auto"/>
              <w:right w:val="single" w:sz="8" w:space="0" w:color="auto"/>
            </w:tcBorders>
            <w:shd w:val="clear" w:color="auto" w:fill="auto"/>
            <w:vAlign w:val="center"/>
            <w:hideMark/>
          </w:tcPr>
          <w:p w14:paraId="69610FE0"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0.00</w:t>
            </w:r>
          </w:p>
        </w:tc>
        <w:tc>
          <w:tcPr>
            <w:tcW w:w="0" w:type="auto"/>
            <w:tcBorders>
              <w:top w:val="nil"/>
              <w:left w:val="nil"/>
              <w:bottom w:val="single" w:sz="8" w:space="0" w:color="auto"/>
              <w:right w:val="single" w:sz="8" w:space="0" w:color="auto"/>
            </w:tcBorders>
            <w:shd w:val="clear" w:color="auto" w:fill="auto"/>
            <w:vAlign w:val="center"/>
            <w:hideMark/>
          </w:tcPr>
          <w:p w14:paraId="4BAAE792" w14:textId="77777777" w:rsidR="00EF327A" w:rsidRPr="00EF327A" w:rsidRDefault="00EF327A" w:rsidP="00EF327A">
            <w:pPr>
              <w:spacing w:after="0" w:line="240" w:lineRule="auto"/>
              <w:jc w:val="both"/>
              <w:rPr>
                <w:rFonts w:ascii="Calibri" w:eastAsia="Times New Roman" w:hAnsi="Calibri" w:cs="Calibri"/>
                <w:b/>
                <w:bCs/>
                <w:color w:val="000000"/>
                <w:sz w:val="24"/>
                <w:szCs w:val="24"/>
              </w:rPr>
            </w:pPr>
            <w:r w:rsidRPr="00EF327A">
              <w:rPr>
                <w:rFonts w:ascii="Calibri" w:eastAsia="Times New Roman" w:hAnsi="Calibri" w:cs="Calibri"/>
                <w:b/>
                <w:bCs/>
                <w:color w:val="000000"/>
                <w:sz w:val="24"/>
                <w:szCs w:val="24"/>
              </w:rPr>
              <w:t>109918.042</w:t>
            </w:r>
          </w:p>
        </w:tc>
      </w:tr>
    </w:tbl>
    <w:p w14:paraId="0DAC7435"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2BF2C270" w14:textId="77777777" w:rsidR="000A34A2" w:rsidRPr="00AE62B3" w:rsidRDefault="000A34A2" w:rsidP="000A34A2">
      <w:pPr>
        <w:pStyle w:val="ListParagraph"/>
        <w:autoSpaceDE w:val="0"/>
        <w:autoSpaceDN w:val="0"/>
        <w:adjustRightInd w:val="0"/>
        <w:spacing w:after="0" w:line="240" w:lineRule="auto"/>
        <w:ind w:left="735"/>
        <w:rPr>
          <w:rFonts w:ascii="Times New Roman" w:hAnsi="Times New Roman" w:cs="Times New Roman"/>
          <w:b/>
          <w:iCs/>
          <w:sz w:val="24"/>
          <w:szCs w:val="24"/>
        </w:rPr>
      </w:pPr>
    </w:p>
    <w:p w14:paraId="1B1A0A79" w14:textId="77777777" w:rsidR="000A34A2" w:rsidRPr="00AE62B3" w:rsidRDefault="000A34A2" w:rsidP="00D3241D">
      <w:pPr>
        <w:autoSpaceDE w:val="0"/>
        <w:autoSpaceDN w:val="0"/>
        <w:adjustRightInd w:val="0"/>
        <w:spacing w:after="0" w:line="240" w:lineRule="auto"/>
        <w:rPr>
          <w:rFonts w:ascii="Times New Roman" w:hAnsi="Times New Roman" w:cs="Times New Roman"/>
          <w:b/>
          <w:iCs/>
          <w:sz w:val="24"/>
          <w:szCs w:val="24"/>
        </w:rPr>
      </w:pPr>
    </w:p>
    <w:p w14:paraId="511077E2" w14:textId="77777777" w:rsidR="00944FBA" w:rsidRPr="00AE62B3" w:rsidRDefault="00EA57DF" w:rsidP="00EA57DF">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lastRenderedPageBreak/>
        <w:t xml:space="preserve">         </w:t>
      </w:r>
      <w:r w:rsidR="00450847" w:rsidRPr="00AE62B3">
        <w:rPr>
          <w:rFonts w:ascii="Times New Roman" w:hAnsi="Times New Roman" w:cs="Times New Roman"/>
          <w:b/>
          <w:iCs/>
          <w:sz w:val="24"/>
          <w:szCs w:val="24"/>
        </w:rPr>
        <w:t xml:space="preserve">  </w:t>
      </w:r>
      <w:r w:rsidR="000A34A2" w:rsidRPr="00AE62B3">
        <w:rPr>
          <w:rFonts w:ascii="Times New Roman" w:hAnsi="Times New Roman" w:cs="Times New Roman"/>
          <w:b/>
          <w:iCs/>
          <w:sz w:val="24"/>
          <w:szCs w:val="24"/>
        </w:rPr>
        <w:t xml:space="preserve"> </w:t>
      </w:r>
      <w:r w:rsidR="00944FBA" w:rsidRPr="00AE62B3">
        <w:rPr>
          <w:rFonts w:ascii="Times New Roman" w:hAnsi="Times New Roman" w:cs="Times New Roman"/>
          <w:b/>
          <w:iCs/>
          <w:sz w:val="24"/>
          <w:szCs w:val="24"/>
        </w:rPr>
        <w:t>Planul de finantare al proiectului</w:t>
      </w:r>
    </w:p>
    <w:p w14:paraId="7FD3EE37" w14:textId="77777777" w:rsidR="00944FBA" w:rsidRPr="00AE62B3" w:rsidRDefault="00EA57DF" w:rsidP="00944FBA">
      <w:pPr>
        <w:autoSpaceDE w:val="0"/>
        <w:autoSpaceDN w:val="0"/>
        <w:adjustRightInd w:val="0"/>
        <w:spacing w:after="0" w:line="240" w:lineRule="auto"/>
        <w:jc w:val="both"/>
        <w:rPr>
          <w:rFonts w:ascii="Times New Roman" w:hAnsi="Times New Roman" w:cs="Times New Roman"/>
          <w:b/>
          <w:iCs/>
          <w:sz w:val="24"/>
          <w:szCs w:val="24"/>
        </w:rPr>
      </w:pPr>
      <w:r w:rsidRPr="00AE62B3">
        <w:rPr>
          <w:rFonts w:ascii="Times New Roman" w:hAnsi="Times New Roman" w:cs="Times New Roman"/>
          <w:b/>
          <w:iCs/>
          <w:sz w:val="24"/>
          <w:szCs w:val="24"/>
        </w:rPr>
        <w:t xml:space="preserve"> </w:t>
      </w:r>
    </w:p>
    <w:tbl>
      <w:tblPr>
        <w:tblStyle w:val="TableGrid"/>
        <w:tblW w:w="0" w:type="auto"/>
        <w:tblLook w:val="04A0" w:firstRow="1" w:lastRow="0" w:firstColumn="1" w:lastColumn="0" w:noHBand="0" w:noVBand="1"/>
      </w:tblPr>
      <w:tblGrid>
        <w:gridCol w:w="3608"/>
        <w:gridCol w:w="2804"/>
        <w:gridCol w:w="3164"/>
      </w:tblGrid>
      <w:tr w:rsidR="00944FBA" w:rsidRPr="00AE62B3" w14:paraId="7E6E1477" w14:textId="77777777" w:rsidTr="00944FBA">
        <w:tc>
          <w:tcPr>
            <w:tcW w:w="3888" w:type="dxa"/>
          </w:tcPr>
          <w:p w14:paraId="0066C160" w14:textId="77777777" w:rsidR="00944FBA" w:rsidRPr="00AE62B3" w:rsidRDefault="00944FBA" w:rsidP="00944FBA">
            <w:pPr>
              <w:autoSpaceDE w:val="0"/>
              <w:autoSpaceDN w:val="0"/>
              <w:adjustRightInd w:val="0"/>
              <w:jc w:val="both"/>
              <w:rPr>
                <w:rFonts w:ascii="Times New Roman" w:hAnsi="Times New Roman" w:cs="Times New Roman"/>
                <w:b/>
                <w:iCs/>
                <w:sz w:val="24"/>
                <w:szCs w:val="24"/>
              </w:rPr>
            </w:pPr>
            <w:r w:rsidRPr="00AE62B3">
              <w:rPr>
                <w:rFonts w:ascii="Times New Roman" w:hAnsi="Times New Roman" w:cs="Times New Roman"/>
                <w:b/>
                <w:iCs/>
                <w:sz w:val="24"/>
                <w:szCs w:val="24"/>
              </w:rPr>
              <w:t>Sursa de finantare</w:t>
            </w:r>
          </w:p>
        </w:tc>
        <w:tc>
          <w:tcPr>
            <w:tcW w:w="2976" w:type="dxa"/>
          </w:tcPr>
          <w:p w14:paraId="01152A10"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RON</w:t>
            </w:r>
          </w:p>
        </w:tc>
        <w:tc>
          <w:tcPr>
            <w:tcW w:w="3432" w:type="dxa"/>
          </w:tcPr>
          <w:p w14:paraId="23FB6568"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w:t>
            </w:r>
          </w:p>
        </w:tc>
      </w:tr>
      <w:tr w:rsidR="00EF327A" w:rsidRPr="00AE62B3" w14:paraId="01C3C99D" w14:textId="77777777" w:rsidTr="00944FBA">
        <w:tc>
          <w:tcPr>
            <w:tcW w:w="3888" w:type="dxa"/>
          </w:tcPr>
          <w:p w14:paraId="60141BE7" w14:textId="77777777" w:rsidR="00EF327A" w:rsidRPr="00AE62B3" w:rsidRDefault="00EF327A" w:rsidP="00944FBA">
            <w:pPr>
              <w:autoSpaceDE w:val="0"/>
              <w:autoSpaceDN w:val="0"/>
              <w:adjustRightInd w:val="0"/>
              <w:jc w:val="both"/>
              <w:rPr>
                <w:rFonts w:ascii="Times New Roman" w:hAnsi="Times New Roman" w:cs="Times New Roman"/>
                <w:b/>
                <w:iCs/>
                <w:sz w:val="24"/>
                <w:szCs w:val="24"/>
              </w:rPr>
            </w:pPr>
            <w:r w:rsidRPr="00AE62B3">
              <w:rPr>
                <w:rFonts w:ascii="Times New Roman" w:hAnsi="Times New Roman" w:cs="Times New Roman"/>
                <w:b/>
                <w:iCs/>
                <w:sz w:val="24"/>
                <w:szCs w:val="24"/>
              </w:rPr>
              <w:t>Ajutor de minimis</w:t>
            </w:r>
          </w:p>
        </w:tc>
        <w:tc>
          <w:tcPr>
            <w:tcW w:w="2976" w:type="dxa"/>
          </w:tcPr>
          <w:p w14:paraId="7E7F64BA" w14:textId="77777777" w:rsidR="00EF327A" w:rsidRPr="00AE62B3" w:rsidRDefault="00EF327A" w:rsidP="00EF327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109.918,04</w:t>
            </w:r>
          </w:p>
        </w:tc>
        <w:tc>
          <w:tcPr>
            <w:tcW w:w="3432" w:type="dxa"/>
          </w:tcPr>
          <w:p w14:paraId="78481E6A" w14:textId="77777777" w:rsidR="00EF327A" w:rsidRPr="00AE62B3" w:rsidRDefault="00EF327A" w:rsidP="00EF327A">
            <w:pPr>
              <w:autoSpaceDE w:val="0"/>
              <w:autoSpaceDN w:val="0"/>
              <w:adjustRightInd w:val="0"/>
              <w:jc w:val="center"/>
              <w:rPr>
                <w:rFonts w:ascii="Times New Roman" w:hAnsi="Times New Roman" w:cs="Times New Roman"/>
                <w:b/>
                <w:iCs/>
                <w:sz w:val="24"/>
                <w:szCs w:val="24"/>
              </w:rPr>
            </w:pPr>
            <w:r>
              <w:rPr>
                <w:rFonts w:ascii="Times New Roman" w:hAnsi="Times New Roman" w:cs="Times New Roman"/>
                <w:b/>
                <w:iCs/>
                <w:sz w:val="24"/>
                <w:szCs w:val="24"/>
              </w:rPr>
              <w:t>100%</w:t>
            </w:r>
          </w:p>
        </w:tc>
      </w:tr>
      <w:tr w:rsidR="00EF327A" w:rsidRPr="00AE62B3" w14:paraId="2EF54636" w14:textId="77777777" w:rsidTr="00944FBA">
        <w:tc>
          <w:tcPr>
            <w:tcW w:w="3888" w:type="dxa"/>
          </w:tcPr>
          <w:p w14:paraId="4F1A3E50" w14:textId="77777777" w:rsidR="00EF327A" w:rsidRPr="00AE62B3" w:rsidRDefault="00EF327A" w:rsidP="00944FBA">
            <w:pPr>
              <w:autoSpaceDE w:val="0"/>
              <w:autoSpaceDN w:val="0"/>
              <w:adjustRightInd w:val="0"/>
              <w:jc w:val="both"/>
              <w:rPr>
                <w:rFonts w:ascii="Times New Roman" w:hAnsi="Times New Roman" w:cs="Times New Roman"/>
                <w:b/>
                <w:iCs/>
                <w:sz w:val="24"/>
                <w:szCs w:val="24"/>
              </w:rPr>
            </w:pPr>
            <w:r w:rsidRPr="00AE62B3">
              <w:rPr>
                <w:rFonts w:ascii="Times New Roman" w:hAnsi="Times New Roman" w:cs="Times New Roman"/>
                <w:b/>
                <w:iCs/>
                <w:sz w:val="24"/>
                <w:szCs w:val="24"/>
              </w:rPr>
              <w:t>Aport propriu</w:t>
            </w:r>
          </w:p>
        </w:tc>
        <w:tc>
          <w:tcPr>
            <w:tcW w:w="2976" w:type="dxa"/>
          </w:tcPr>
          <w:p w14:paraId="3CD55855" w14:textId="77777777" w:rsidR="00EF327A" w:rsidRPr="00AE62B3" w:rsidRDefault="00EF327A" w:rsidP="00EF327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0.00</w:t>
            </w:r>
          </w:p>
        </w:tc>
        <w:tc>
          <w:tcPr>
            <w:tcW w:w="3432" w:type="dxa"/>
          </w:tcPr>
          <w:p w14:paraId="5FAA9A7B" w14:textId="77777777" w:rsidR="00EF327A" w:rsidRPr="00AE62B3" w:rsidRDefault="00EF327A" w:rsidP="00EF327A">
            <w:pPr>
              <w:autoSpaceDE w:val="0"/>
              <w:autoSpaceDN w:val="0"/>
              <w:adjustRightInd w:val="0"/>
              <w:jc w:val="center"/>
              <w:rPr>
                <w:rFonts w:ascii="Times New Roman" w:hAnsi="Times New Roman" w:cs="Times New Roman"/>
                <w:b/>
                <w:iCs/>
                <w:sz w:val="24"/>
                <w:szCs w:val="24"/>
              </w:rPr>
            </w:pPr>
            <w:r>
              <w:rPr>
                <w:rFonts w:ascii="Times New Roman" w:hAnsi="Times New Roman" w:cs="Times New Roman"/>
                <w:b/>
                <w:iCs/>
                <w:sz w:val="24"/>
                <w:szCs w:val="24"/>
              </w:rPr>
              <w:t>0%</w:t>
            </w:r>
          </w:p>
        </w:tc>
      </w:tr>
      <w:tr w:rsidR="00944FBA" w:rsidRPr="00AE62B3" w14:paraId="4ED83DA9" w14:textId="77777777" w:rsidTr="00944FBA">
        <w:tc>
          <w:tcPr>
            <w:tcW w:w="3888" w:type="dxa"/>
          </w:tcPr>
          <w:p w14:paraId="1293642E" w14:textId="77777777" w:rsidR="00944FBA" w:rsidRPr="00AE62B3" w:rsidRDefault="00944FBA" w:rsidP="00944FBA">
            <w:pPr>
              <w:autoSpaceDE w:val="0"/>
              <w:autoSpaceDN w:val="0"/>
              <w:adjustRightInd w:val="0"/>
              <w:jc w:val="both"/>
              <w:rPr>
                <w:rFonts w:ascii="Times New Roman" w:hAnsi="Times New Roman" w:cs="Times New Roman"/>
                <w:b/>
                <w:iCs/>
                <w:sz w:val="24"/>
                <w:szCs w:val="24"/>
              </w:rPr>
            </w:pPr>
            <w:r w:rsidRPr="00AE62B3">
              <w:rPr>
                <w:rFonts w:ascii="Times New Roman" w:hAnsi="Times New Roman" w:cs="Times New Roman"/>
                <w:b/>
                <w:iCs/>
                <w:sz w:val="24"/>
                <w:szCs w:val="24"/>
              </w:rPr>
              <w:t>Total valoare plan de afaceri</w:t>
            </w:r>
          </w:p>
        </w:tc>
        <w:tc>
          <w:tcPr>
            <w:tcW w:w="2976" w:type="dxa"/>
          </w:tcPr>
          <w:p w14:paraId="3B76F507" w14:textId="77777777" w:rsidR="00944FBA" w:rsidRPr="00AE62B3" w:rsidRDefault="00EF327A" w:rsidP="00944FBA">
            <w:pPr>
              <w:autoSpaceDE w:val="0"/>
              <w:autoSpaceDN w:val="0"/>
              <w:adjustRightInd w:val="0"/>
              <w:jc w:val="both"/>
              <w:rPr>
                <w:rFonts w:ascii="Times New Roman" w:hAnsi="Times New Roman" w:cs="Times New Roman"/>
                <w:b/>
                <w:iCs/>
                <w:sz w:val="24"/>
                <w:szCs w:val="24"/>
              </w:rPr>
            </w:pPr>
            <w:r>
              <w:rPr>
                <w:rFonts w:ascii="Times New Roman" w:hAnsi="Times New Roman" w:cs="Times New Roman"/>
                <w:b/>
                <w:iCs/>
                <w:sz w:val="24"/>
                <w:szCs w:val="24"/>
              </w:rPr>
              <w:t>109.918,04</w:t>
            </w:r>
          </w:p>
        </w:tc>
        <w:tc>
          <w:tcPr>
            <w:tcW w:w="3432" w:type="dxa"/>
          </w:tcPr>
          <w:p w14:paraId="5DA2EFD9" w14:textId="77777777" w:rsidR="00944FBA" w:rsidRPr="00AE62B3" w:rsidRDefault="00944FBA" w:rsidP="00944FBA">
            <w:pPr>
              <w:autoSpaceDE w:val="0"/>
              <w:autoSpaceDN w:val="0"/>
              <w:adjustRightInd w:val="0"/>
              <w:jc w:val="center"/>
              <w:rPr>
                <w:rFonts w:ascii="Times New Roman" w:hAnsi="Times New Roman" w:cs="Times New Roman"/>
                <w:b/>
                <w:iCs/>
                <w:sz w:val="24"/>
                <w:szCs w:val="24"/>
              </w:rPr>
            </w:pPr>
            <w:r w:rsidRPr="00AE62B3">
              <w:rPr>
                <w:rFonts w:ascii="Times New Roman" w:hAnsi="Times New Roman" w:cs="Times New Roman"/>
                <w:b/>
                <w:iCs/>
                <w:sz w:val="24"/>
                <w:szCs w:val="24"/>
              </w:rPr>
              <w:t>100%</w:t>
            </w:r>
          </w:p>
        </w:tc>
      </w:tr>
    </w:tbl>
    <w:p w14:paraId="58C25076" w14:textId="77777777" w:rsidR="00CF7E5C" w:rsidRDefault="00CF7E5C" w:rsidP="00944FBA">
      <w:pPr>
        <w:autoSpaceDE w:val="0"/>
        <w:autoSpaceDN w:val="0"/>
        <w:adjustRightInd w:val="0"/>
        <w:spacing w:after="0" w:line="240" w:lineRule="auto"/>
        <w:rPr>
          <w:rFonts w:ascii="Times New Roman" w:hAnsi="Times New Roman" w:cs="Times New Roman"/>
          <w:b/>
          <w:iCs/>
          <w:sz w:val="24"/>
          <w:szCs w:val="24"/>
        </w:rPr>
      </w:pPr>
    </w:p>
    <w:p w14:paraId="3195B76E"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7AAB467"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AD7AB2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ECE1245"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29FBAC1"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4CC6836"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0C6C140"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23F081BA"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5CAD8F5D"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961D7FA"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9A7489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7198C097"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C2144BD"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7356BF14"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1ED59D9"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99CD623"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40CFE3AB"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025DE0A1"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667F3B3B"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pPr>
    </w:p>
    <w:p w14:paraId="3A102FDC" w14:textId="77777777" w:rsidR="00EF327A" w:rsidRPr="00AE62B3" w:rsidRDefault="00EF327A" w:rsidP="00944FBA">
      <w:pPr>
        <w:autoSpaceDE w:val="0"/>
        <w:autoSpaceDN w:val="0"/>
        <w:adjustRightInd w:val="0"/>
        <w:spacing w:after="0" w:line="240" w:lineRule="auto"/>
        <w:rPr>
          <w:rFonts w:ascii="Times New Roman" w:hAnsi="Times New Roman" w:cs="Times New Roman"/>
          <w:b/>
          <w:iCs/>
          <w:sz w:val="24"/>
          <w:szCs w:val="24"/>
        </w:rPr>
      </w:pPr>
    </w:p>
    <w:p w14:paraId="1A08EB35" w14:textId="77777777" w:rsidR="00EF327A" w:rsidRDefault="00EF327A" w:rsidP="00944FBA">
      <w:pPr>
        <w:autoSpaceDE w:val="0"/>
        <w:autoSpaceDN w:val="0"/>
        <w:adjustRightInd w:val="0"/>
        <w:spacing w:after="0" w:line="240" w:lineRule="auto"/>
        <w:rPr>
          <w:rFonts w:ascii="Times New Roman" w:hAnsi="Times New Roman" w:cs="Times New Roman"/>
          <w:b/>
          <w:iCs/>
          <w:sz w:val="24"/>
          <w:szCs w:val="24"/>
        </w:rPr>
        <w:sectPr w:rsidR="00EF327A" w:rsidSect="000A7C7D">
          <w:type w:val="continuous"/>
          <w:pgSz w:w="12240" w:h="15840"/>
          <w:pgMar w:top="1440" w:right="1440" w:bottom="1440" w:left="1440" w:header="720" w:footer="720" w:gutter="0"/>
          <w:cols w:space="720"/>
          <w:docGrid w:linePitch="360"/>
        </w:sectPr>
      </w:pPr>
    </w:p>
    <w:p w14:paraId="63341363" w14:textId="77777777" w:rsidR="0022732D" w:rsidRDefault="00EA57DF"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lastRenderedPageBreak/>
        <w:tab/>
      </w:r>
    </w:p>
    <w:p w14:paraId="5FD8B393"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176DFCD9"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7189E0A1" w14:textId="77777777" w:rsidR="0022732D" w:rsidRDefault="0022732D" w:rsidP="00944FBA">
      <w:pPr>
        <w:autoSpaceDE w:val="0"/>
        <w:autoSpaceDN w:val="0"/>
        <w:adjustRightInd w:val="0"/>
        <w:spacing w:after="0" w:line="240" w:lineRule="auto"/>
        <w:rPr>
          <w:rFonts w:ascii="Times New Roman" w:hAnsi="Times New Roman" w:cs="Times New Roman"/>
          <w:b/>
          <w:iCs/>
          <w:sz w:val="24"/>
          <w:szCs w:val="24"/>
        </w:rPr>
      </w:pPr>
    </w:p>
    <w:p w14:paraId="517B6B7C" w14:textId="77777777" w:rsidR="00944FBA" w:rsidRPr="00AE62B3" w:rsidRDefault="009F12EE"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 xml:space="preserve"> Prognoza veniturilor</w:t>
      </w:r>
      <w:r w:rsidR="00EA57DF" w:rsidRPr="00AE62B3">
        <w:rPr>
          <w:rFonts w:ascii="Times New Roman" w:hAnsi="Times New Roman" w:cs="Times New Roman"/>
          <w:b/>
          <w:iCs/>
          <w:sz w:val="24"/>
          <w:szCs w:val="24"/>
        </w:rPr>
        <w:t xml:space="preserve"> </w:t>
      </w:r>
    </w:p>
    <w:tbl>
      <w:tblPr>
        <w:tblW w:w="0" w:type="auto"/>
        <w:tblInd w:w="-342" w:type="dxa"/>
        <w:tblLook w:val="04A0" w:firstRow="1" w:lastRow="0" w:firstColumn="1" w:lastColumn="0" w:noHBand="0" w:noVBand="1"/>
      </w:tblPr>
      <w:tblGrid>
        <w:gridCol w:w="434"/>
        <w:gridCol w:w="1805"/>
        <w:gridCol w:w="458"/>
        <w:gridCol w:w="643"/>
        <w:gridCol w:w="237"/>
        <w:gridCol w:w="237"/>
        <w:gridCol w:w="236"/>
        <w:gridCol w:w="236"/>
        <w:gridCol w:w="236"/>
        <w:gridCol w:w="252"/>
        <w:gridCol w:w="216"/>
        <w:gridCol w:w="375"/>
        <w:gridCol w:w="505"/>
        <w:gridCol w:w="505"/>
        <w:gridCol w:w="505"/>
        <w:gridCol w:w="505"/>
        <w:gridCol w:w="505"/>
        <w:gridCol w:w="505"/>
        <w:gridCol w:w="505"/>
        <w:gridCol w:w="578"/>
        <w:gridCol w:w="505"/>
        <w:gridCol w:w="505"/>
        <w:gridCol w:w="505"/>
        <w:gridCol w:w="505"/>
        <w:gridCol w:w="505"/>
        <w:gridCol w:w="505"/>
        <w:gridCol w:w="505"/>
        <w:gridCol w:w="505"/>
      </w:tblGrid>
      <w:tr w:rsidR="00EF327A" w:rsidRPr="00EF327A" w14:paraId="25988F98" w14:textId="77777777" w:rsidTr="00A06F80">
        <w:trPr>
          <w:trHeight w:val="315"/>
        </w:trPr>
        <w:tc>
          <w:tcPr>
            <w:tcW w:w="0" w:type="auto"/>
            <w:tcBorders>
              <w:top w:val="single" w:sz="8" w:space="0" w:color="auto"/>
              <w:left w:val="single" w:sz="8" w:space="0" w:color="auto"/>
              <w:bottom w:val="single" w:sz="8" w:space="0" w:color="auto"/>
              <w:right w:val="single" w:sz="8" w:space="0" w:color="auto"/>
            </w:tcBorders>
            <w:shd w:val="clear" w:color="auto" w:fill="auto"/>
            <w:vAlign w:val="center"/>
            <w:hideMark/>
          </w:tcPr>
          <w:p w14:paraId="06D75C9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Nr. crt.</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F0735CB"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Denumire produs/serviciu</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2A75DA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UM</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9C180C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Pret lei/UM</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F761E5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176FDD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L2</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5CF431B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L3</w:t>
            </w:r>
          </w:p>
        </w:tc>
        <w:tc>
          <w:tcPr>
            <w:tcW w:w="0" w:type="auto"/>
            <w:gridSpan w:val="2"/>
            <w:tcBorders>
              <w:top w:val="single" w:sz="8" w:space="0" w:color="auto"/>
              <w:left w:val="nil"/>
              <w:bottom w:val="single" w:sz="8" w:space="0" w:color="auto"/>
              <w:right w:val="single" w:sz="8" w:space="0" w:color="auto"/>
            </w:tcBorders>
            <w:shd w:val="clear" w:color="auto" w:fill="auto"/>
            <w:vAlign w:val="center"/>
            <w:hideMark/>
          </w:tcPr>
          <w:p w14:paraId="1F2302F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L4</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D35389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L5</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DC7B1B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L6</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0F8DB2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L7</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5FC005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L8</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1FA60B0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L9</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400119C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L10</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547B1A8"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L11</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2A7727E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L12</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8420F9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L13</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95D3C2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L14</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8D92FE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L15</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F10AB27"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L16</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6D82F45F"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L17</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53E5CE6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L18</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322D3DC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L19</w:t>
            </w:r>
          </w:p>
        </w:tc>
        <w:tc>
          <w:tcPr>
            <w:tcW w:w="0" w:type="auto"/>
            <w:tcBorders>
              <w:top w:val="single" w:sz="8" w:space="0" w:color="auto"/>
              <w:left w:val="nil"/>
              <w:bottom w:val="single" w:sz="8" w:space="0" w:color="auto"/>
              <w:right w:val="single" w:sz="8" w:space="0" w:color="auto"/>
            </w:tcBorders>
            <w:shd w:val="clear" w:color="auto" w:fill="auto"/>
            <w:vAlign w:val="center"/>
            <w:hideMark/>
          </w:tcPr>
          <w:p w14:paraId="0CA80A1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L20</w:t>
            </w:r>
          </w:p>
        </w:tc>
      </w:tr>
      <w:tr w:rsidR="00EF327A" w:rsidRPr="00EF327A" w14:paraId="400AF6B1"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C96F4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w:t>
            </w:r>
          </w:p>
        </w:tc>
        <w:tc>
          <w:tcPr>
            <w:tcW w:w="0" w:type="auto"/>
            <w:tcBorders>
              <w:top w:val="nil"/>
              <w:left w:val="nil"/>
              <w:bottom w:val="single" w:sz="8" w:space="0" w:color="auto"/>
              <w:right w:val="single" w:sz="8" w:space="0" w:color="auto"/>
            </w:tcBorders>
            <w:shd w:val="clear" w:color="auto" w:fill="auto"/>
            <w:noWrap/>
            <w:vAlign w:val="bottom"/>
            <w:hideMark/>
          </w:tcPr>
          <w:p w14:paraId="12BE74A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Radiofrecventa bipolara </w:t>
            </w:r>
          </w:p>
        </w:tc>
        <w:tc>
          <w:tcPr>
            <w:tcW w:w="0" w:type="auto"/>
            <w:tcBorders>
              <w:top w:val="nil"/>
              <w:left w:val="nil"/>
              <w:bottom w:val="single" w:sz="8" w:space="0" w:color="auto"/>
              <w:right w:val="single" w:sz="8" w:space="0" w:color="auto"/>
            </w:tcBorders>
            <w:shd w:val="clear" w:color="auto" w:fill="auto"/>
            <w:vAlign w:val="center"/>
            <w:hideMark/>
          </w:tcPr>
          <w:p w14:paraId="2F8CC75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46C80456"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150</w:t>
            </w:r>
          </w:p>
        </w:tc>
        <w:tc>
          <w:tcPr>
            <w:tcW w:w="0" w:type="auto"/>
            <w:gridSpan w:val="2"/>
            <w:tcBorders>
              <w:top w:val="nil"/>
              <w:left w:val="nil"/>
              <w:bottom w:val="single" w:sz="8" w:space="0" w:color="auto"/>
              <w:right w:val="single" w:sz="8" w:space="0" w:color="auto"/>
            </w:tcBorders>
            <w:shd w:val="clear" w:color="auto" w:fill="auto"/>
            <w:vAlign w:val="center"/>
            <w:hideMark/>
          </w:tcPr>
          <w:p w14:paraId="025B25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DC4B7D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ECD21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E99617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7D3D235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2D82A0C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075E745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4DA11D9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38F925B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1350</w:t>
            </w:r>
          </w:p>
        </w:tc>
        <w:tc>
          <w:tcPr>
            <w:tcW w:w="0" w:type="auto"/>
            <w:tcBorders>
              <w:top w:val="nil"/>
              <w:left w:val="nil"/>
              <w:bottom w:val="single" w:sz="8" w:space="0" w:color="auto"/>
              <w:right w:val="single" w:sz="8" w:space="0" w:color="auto"/>
            </w:tcBorders>
            <w:shd w:val="clear" w:color="auto" w:fill="auto"/>
            <w:vAlign w:val="center"/>
            <w:hideMark/>
          </w:tcPr>
          <w:p w14:paraId="49289A9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5C0A7F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3AF99A2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149AE28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4F1C05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196BCAC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w:t>
            </w:r>
          </w:p>
        </w:tc>
        <w:tc>
          <w:tcPr>
            <w:tcW w:w="0" w:type="auto"/>
            <w:tcBorders>
              <w:top w:val="nil"/>
              <w:left w:val="nil"/>
              <w:bottom w:val="single" w:sz="8" w:space="0" w:color="auto"/>
              <w:right w:val="single" w:sz="8" w:space="0" w:color="auto"/>
            </w:tcBorders>
            <w:shd w:val="clear" w:color="auto" w:fill="auto"/>
            <w:vAlign w:val="center"/>
            <w:hideMark/>
          </w:tcPr>
          <w:p w14:paraId="574E141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6965CF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01D9726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c>
          <w:tcPr>
            <w:tcW w:w="0" w:type="auto"/>
            <w:tcBorders>
              <w:top w:val="nil"/>
              <w:left w:val="nil"/>
              <w:bottom w:val="single" w:sz="8" w:space="0" w:color="auto"/>
              <w:right w:val="single" w:sz="8" w:space="0" w:color="auto"/>
            </w:tcBorders>
            <w:shd w:val="clear" w:color="auto" w:fill="auto"/>
            <w:vAlign w:val="center"/>
            <w:hideMark/>
          </w:tcPr>
          <w:p w14:paraId="0E079DA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5537281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1050</w:t>
            </w:r>
          </w:p>
        </w:tc>
      </w:tr>
      <w:tr w:rsidR="00EF327A" w:rsidRPr="00EF327A" w14:paraId="32C7E3D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7FA6BE7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2</w:t>
            </w:r>
          </w:p>
        </w:tc>
        <w:tc>
          <w:tcPr>
            <w:tcW w:w="0" w:type="auto"/>
            <w:tcBorders>
              <w:top w:val="nil"/>
              <w:left w:val="nil"/>
              <w:bottom w:val="single" w:sz="8" w:space="0" w:color="auto"/>
              <w:right w:val="single" w:sz="8" w:space="0" w:color="auto"/>
            </w:tcBorders>
            <w:shd w:val="clear" w:color="auto" w:fill="auto"/>
            <w:noWrap/>
            <w:vAlign w:val="bottom"/>
            <w:hideMark/>
          </w:tcPr>
          <w:p w14:paraId="3AE4BC3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Vacuum</w:t>
            </w:r>
          </w:p>
        </w:tc>
        <w:tc>
          <w:tcPr>
            <w:tcW w:w="0" w:type="auto"/>
            <w:tcBorders>
              <w:top w:val="nil"/>
              <w:left w:val="nil"/>
              <w:bottom w:val="single" w:sz="8" w:space="0" w:color="auto"/>
              <w:right w:val="single" w:sz="8" w:space="0" w:color="auto"/>
            </w:tcBorders>
            <w:shd w:val="clear" w:color="auto" w:fill="auto"/>
            <w:vAlign w:val="center"/>
            <w:hideMark/>
          </w:tcPr>
          <w:p w14:paraId="741612D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DDE12DC"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1B86378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70BD81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6E5CE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0EEBC4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300</w:t>
            </w:r>
          </w:p>
        </w:tc>
        <w:tc>
          <w:tcPr>
            <w:tcW w:w="0" w:type="auto"/>
            <w:tcBorders>
              <w:top w:val="nil"/>
              <w:left w:val="nil"/>
              <w:bottom w:val="single" w:sz="8" w:space="0" w:color="auto"/>
              <w:right w:val="single" w:sz="8" w:space="0" w:color="auto"/>
            </w:tcBorders>
            <w:shd w:val="clear" w:color="auto" w:fill="auto"/>
            <w:vAlign w:val="center"/>
            <w:hideMark/>
          </w:tcPr>
          <w:p w14:paraId="41B97F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300</w:t>
            </w:r>
          </w:p>
        </w:tc>
        <w:tc>
          <w:tcPr>
            <w:tcW w:w="0" w:type="auto"/>
            <w:tcBorders>
              <w:top w:val="nil"/>
              <w:left w:val="nil"/>
              <w:bottom w:val="single" w:sz="8" w:space="0" w:color="auto"/>
              <w:right w:val="single" w:sz="8" w:space="0" w:color="auto"/>
            </w:tcBorders>
            <w:shd w:val="clear" w:color="auto" w:fill="auto"/>
            <w:vAlign w:val="center"/>
            <w:hideMark/>
          </w:tcPr>
          <w:p w14:paraId="04559DD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400</w:t>
            </w:r>
          </w:p>
        </w:tc>
        <w:tc>
          <w:tcPr>
            <w:tcW w:w="0" w:type="auto"/>
            <w:tcBorders>
              <w:top w:val="nil"/>
              <w:left w:val="nil"/>
              <w:bottom w:val="single" w:sz="8" w:space="0" w:color="auto"/>
              <w:right w:val="single" w:sz="8" w:space="0" w:color="auto"/>
            </w:tcBorders>
            <w:shd w:val="clear" w:color="auto" w:fill="auto"/>
            <w:vAlign w:val="center"/>
            <w:hideMark/>
          </w:tcPr>
          <w:p w14:paraId="6394238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4523F29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0F1F8BE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484754C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738CBFD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9A8A1F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555ACBD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74BA13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4B75BE0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F092CE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1E0D540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005D081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0C0BACF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36F6BD4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r>
      <w:tr w:rsidR="00EF327A" w:rsidRPr="00EF327A" w14:paraId="465C3D13"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97D5DBE"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3</w:t>
            </w:r>
          </w:p>
        </w:tc>
        <w:tc>
          <w:tcPr>
            <w:tcW w:w="0" w:type="auto"/>
            <w:tcBorders>
              <w:top w:val="nil"/>
              <w:left w:val="nil"/>
              <w:bottom w:val="single" w:sz="8" w:space="0" w:color="auto"/>
              <w:right w:val="single" w:sz="8" w:space="0" w:color="auto"/>
            </w:tcBorders>
            <w:shd w:val="clear" w:color="auto" w:fill="auto"/>
            <w:noWrap/>
            <w:vAlign w:val="bottom"/>
            <w:hideMark/>
          </w:tcPr>
          <w:p w14:paraId="19820E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Crioelectroporatie</w:t>
            </w:r>
          </w:p>
        </w:tc>
        <w:tc>
          <w:tcPr>
            <w:tcW w:w="0" w:type="auto"/>
            <w:tcBorders>
              <w:top w:val="nil"/>
              <w:left w:val="nil"/>
              <w:bottom w:val="single" w:sz="8" w:space="0" w:color="auto"/>
              <w:right w:val="single" w:sz="8" w:space="0" w:color="auto"/>
            </w:tcBorders>
            <w:shd w:val="clear" w:color="auto" w:fill="auto"/>
            <w:vAlign w:val="center"/>
            <w:hideMark/>
          </w:tcPr>
          <w:p w14:paraId="2D6B765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EA8B830"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79AEBA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F2AB3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42EBEA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056349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400</w:t>
            </w:r>
          </w:p>
        </w:tc>
        <w:tc>
          <w:tcPr>
            <w:tcW w:w="0" w:type="auto"/>
            <w:tcBorders>
              <w:top w:val="nil"/>
              <w:left w:val="nil"/>
              <w:bottom w:val="single" w:sz="8" w:space="0" w:color="auto"/>
              <w:right w:val="single" w:sz="8" w:space="0" w:color="auto"/>
            </w:tcBorders>
            <w:shd w:val="clear" w:color="auto" w:fill="auto"/>
            <w:vAlign w:val="center"/>
            <w:hideMark/>
          </w:tcPr>
          <w:p w14:paraId="362D3A3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001FE97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634D242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2170811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741491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5428DA3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E47DA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6589CFA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72F03BA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052DEE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4E268D7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380ED99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2CBD4B6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502329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705C917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A4579B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r>
      <w:tr w:rsidR="00EF327A" w:rsidRPr="00EF327A" w14:paraId="301F34C3" w14:textId="77777777" w:rsidTr="00A06F80">
        <w:trPr>
          <w:trHeight w:val="96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B9FCD94"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4</w:t>
            </w:r>
          </w:p>
        </w:tc>
        <w:tc>
          <w:tcPr>
            <w:tcW w:w="0" w:type="auto"/>
            <w:tcBorders>
              <w:top w:val="nil"/>
              <w:left w:val="nil"/>
              <w:bottom w:val="single" w:sz="8" w:space="0" w:color="auto"/>
              <w:right w:val="single" w:sz="8" w:space="0" w:color="auto"/>
            </w:tcBorders>
            <w:shd w:val="clear" w:color="auto" w:fill="auto"/>
            <w:vAlign w:val="bottom"/>
            <w:hideMark/>
          </w:tcPr>
          <w:p w14:paraId="1C9E9224" w14:textId="77777777" w:rsidR="00EF327A" w:rsidRPr="00EF327A" w:rsidRDefault="00EF327A" w:rsidP="00EF327A">
            <w:pPr>
              <w:spacing w:after="0" w:line="240" w:lineRule="auto"/>
              <w:jc w:val="center"/>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Microdermoabraziune cu particule de diamant </w:t>
            </w:r>
          </w:p>
        </w:tc>
        <w:tc>
          <w:tcPr>
            <w:tcW w:w="0" w:type="auto"/>
            <w:tcBorders>
              <w:top w:val="nil"/>
              <w:left w:val="nil"/>
              <w:bottom w:val="single" w:sz="8" w:space="0" w:color="auto"/>
              <w:right w:val="single" w:sz="8" w:space="0" w:color="auto"/>
            </w:tcBorders>
            <w:shd w:val="clear" w:color="auto" w:fill="auto"/>
            <w:vAlign w:val="center"/>
            <w:hideMark/>
          </w:tcPr>
          <w:p w14:paraId="0A592DB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A3BBFFE"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014126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B5E869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45E009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54A36F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5B2C6B5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521EC3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014CFEA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01D13E4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53500BA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40DCF34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76DCCF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4A5C5E2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5495740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0490492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E52D0C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A2149C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A19049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1CD18A1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2DAA820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014ADD7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r>
      <w:tr w:rsidR="00EF327A" w:rsidRPr="00EF327A" w14:paraId="5DD74F20" w14:textId="77777777" w:rsidTr="00A06F80">
        <w:trPr>
          <w:trHeight w:val="1303"/>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837F37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5</w:t>
            </w:r>
          </w:p>
        </w:tc>
        <w:tc>
          <w:tcPr>
            <w:tcW w:w="0" w:type="auto"/>
            <w:tcBorders>
              <w:top w:val="nil"/>
              <w:left w:val="nil"/>
              <w:bottom w:val="single" w:sz="8" w:space="0" w:color="auto"/>
              <w:right w:val="single" w:sz="8" w:space="0" w:color="auto"/>
            </w:tcBorders>
            <w:shd w:val="clear" w:color="auto" w:fill="auto"/>
            <w:noWrap/>
            <w:vAlign w:val="bottom"/>
            <w:hideMark/>
          </w:tcPr>
          <w:p w14:paraId="5583B3F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Radiofrecventa multipolara </w:t>
            </w:r>
          </w:p>
        </w:tc>
        <w:tc>
          <w:tcPr>
            <w:tcW w:w="0" w:type="auto"/>
            <w:tcBorders>
              <w:top w:val="nil"/>
              <w:left w:val="nil"/>
              <w:bottom w:val="single" w:sz="8" w:space="0" w:color="auto"/>
              <w:right w:val="single" w:sz="8" w:space="0" w:color="auto"/>
            </w:tcBorders>
            <w:shd w:val="clear" w:color="auto" w:fill="auto"/>
            <w:vAlign w:val="center"/>
            <w:hideMark/>
          </w:tcPr>
          <w:p w14:paraId="389B246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2CF726F"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w:t>
            </w:r>
          </w:p>
        </w:tc>
        <w:tc>
          <w:tcPr>
            <w:tcW w:w="0" w:type="auto"/>
            <w:gridSpan w:val="2"/>
            <w:tcBorders>
              <w:top w:val="nil"/>
              <w:left w:val="nil"/>
              <w:bottom w:val="single" w:sz="8" w:space="0" w:color="auto"/>
              <w:right w:val="single" w:sz="8" w:space="0" w:color="auto"/>
            </w:tcBorders>
            <w:shd w:val="clear" w:color="auto" w:fill="auto"/>
            <w:vAlign w:val="center"/>
            <w:hideMark/>
          </w:tcPr>
          <w:p w14:paraId="5B65D3F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812A5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242C26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629694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B96E1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Pr>
                <w:rFonts w:ascii="Times New Roman" w:eastAsia="Times New Roman" w:hAnsi="Times New Roman" w:cs="Times New Roman"/>
                <w:iCs/>
                <w:color w:val="000000"/>
                <w:sz w:val="24"/>
                <w:szCs w:val="24"/>
              </w:rPr>
              <w:t>500</w:t>
            </w:r>
          </w:p>
        </w:tc>
        <w:tc>
          <w:tcPr>
            <w:tcW w:w="0" w:type="auto"/>
            <w:tcBorders>
              <w:top w:val="nil"/>
              <w:left w:val="nil"/>
              <w:bottom w:val="single" w:sz="8" w:space="0" w:color="auto"/>
              <w:right w:val="single" w:sz="8" w:space="0" w:color="auto"/>
            </w:tcBorders>
            <w:shd w:val="clear" w:color="auto" w:fill="auto"/>
            <w:vAlign w:val="center"/>
            <w:hideMark/>
          </w:tcPr>
          <w:p w14:paraId="0DC0336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2180DD3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67B38F4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6E8C59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195D0FF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223A6D7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368750C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0033434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49A9CCB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21F905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700</w:t>
            </w:r>
          </w:p>
        </w:tc>
        <w:tc>
          <w:tcPr>
            <w:tcW w:w="0" w:type="auto"/>
            <w:tcBorders>
              <w:top w:val="nil"/>
              <w:left w:val="nil"/>
              <w:bottom w:val="single" w:sz="8" w:space="0" w:color="auto"/>
              <w:right w:val="single" w:sz="8" w:space="0" w:color="auto"/>
            </w:tcBorders>
            <w:shd w:val="clear" w:color="auto" w:fill="auto"/>
            <w:vAlign w:val="center"/>
            <w:hideMark/>
          </w:tcPr>
          <w:p w14:paraId="5FF0B47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3047294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507FEB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800</w:t>
            </w:r>
          </w:p>
        </w:tc>
        <w:tc>
          <w:tcPr>
            <w:tcW w:w="0" w:type="auto"/>
            <w:tcBorders>
              <w:top w:val="nil"/>
              <w:left w:val="nil"/>
              <w:bottom w:val="single" w:sz="8" w:space="0" w:color="auto"/>
              <w:right w:val="single" w:sz="8" w:space="0" w:color="auto"/>
            </w:tcBorders>
            <w:shd w:val="clear" w:color="auto" w:fill="auto"/>
            <w:vAlign w:val="center"/>
            <w:hideMark/>
          </w:tcPr>
          <w:p w14:paraId="0EC3452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1000</w:t>
            </w:r>
          </w:p>
        </w:tc>
        <w:tc>
          <w:tcPr>
            <w:tcW w:w="0" w:type="auto"/>
            <w:tcBorders>
              <w:top w:val="nil"/>
              <w:left w:val="nil"/>
              <w:bottom w:val="single" w:sz="8" w:space="0" w:color="auto"/>
              <w:right w:val="single" w:sz="8" w:space="0" w:color="auto"/>
            </w:tcBorders>
            <w:shd w:val="clear" w:color="auto" w:fill="auto"/>
            <w:vAlign w:val="center"/>
            <w:hideMark/>
          </w:tcPr>
          <w:p w14:paraId="7440325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r>
      <w:tr w:rsidR="00EF327A" w:rsidRPr="00EF327A" w14:paraId="7D40496F" w14:textId="77777777" w:rsidTr="00A06F80">
        <w:trPr>
          <w:trHeight w:val="718"/>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0368A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6</w:t>
            </w:r>
          </w:p>
        </w:tc>
        <w:tc>
          <w:tcPr>
            <w:tcW w:w="0" w:type="auto"/>
            <w:tcBorders>
              <w:top w:val="nil"/>
              <w:left w:val="nil"/>
              <w:bottom w:val="single" w:sz="8" w:space="0" w:color="auto"/>
              <w:right w:val="single" w:sz="8" w:space="0" w:color="auto"/>
            </w:tcBorders>
            <w:shd w:val="clear" w:color="auto" w:fill="auto"/>
            <w:noWrap/>
            <w:vAlign w:val="bottom"/>
            <w:hideMark/>
          </w:tcPr>
          <w:p w14:paraId="25D282F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Mezoterapie</w:t>
            </w:r>
          </w:p>
        </w:tc>
        <w:tc>
          <w:tcPr>
            <w:tcW w:w="0" w:type="auto"/>
            <w:tcBorders>
              <w:top w:val="nil"/>
              <w:left w:val="nil"/>
              <w:bottom w:val="single" w:sz="8" w:space="0" w:color="auto"/>
              <w:right w:val="single" w:sz="8" w:space="0" w:color="auto"/>
            </w:tcBorders>
            <w:shd w:val="clear" w:color="auto" w:fill="auto"/>
            <w:vAlign w:val="center"/>
            <w:hideMark/>
          </w:tcPr>
          <w:p w14:paraId="17F735B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1D399BA"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w:t>
            </w:r>
          </w:p>
        </w:tc>
        <w:tc>
          <w:tcPr>
            <w:tcW w:w="0" w:type="auto"/>
            <w:gridSpan w:val="2"/>
            <w:tcBorders>
              <w:top w:val="nil"/>
              <w:left w:val="nil"/>
              <w:bottom w:val="single" w:sz="8" w:space="0" w:color="auto"/>
              <w:right w:val="single" w:sz="8" w:space="0" w:color="auto"/>
            </w:tcBorders>
            <w:shd w:val="clear" w:color="auto" w:fill="auto"/>
            <w:vAlign w:val="center"/>
            <w:hideMark/>
          </w:tcPr>
          <w:p w14:paraId="2DBD208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B96B2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F5C94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AF87D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600</w:t>
            </w:r>
          </w:p>
        </w:tc>
        <w:tc>
          <w:tcPr>
            <w:tcW w:w="0" w:type="auto"/>
            <w:tcBorders>
              <w:top w:val="nil"/>
              <w:left w:val="nil"/>
              <w:bottom w:val="single" w:sz="8" w:space="0" w:color="auto"/>
              <w:right w:val="single" w:sz="8" w:space="0" w:color="auto"/>
            </w:tcBorders>
            <w:shd w:val="clear" w:color="auto" w:fill="auto"/>
            <w:vAlign w:val="center"/>
            <w:hideMark/>
          </w:tcPr>
          <w:p w14:paraId="61FBB01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c>
          <w:tcPr>
            <w:tcW w:w="0" w:type="auto"/>
            <w:tcBorders>
              <w:top w:val="nil"/>
              <w:left w:val="nil"/>
              <w:bottom w:val="single" w:sz="8" w:space="0" w:color="auto"/>
              <w:right w:val="single" w:sz="8" w:space="0" w:color="auto"/>
            </w:tcBorders>
            <w:shd w:val="clear" w:color="auto" w:fill="auto"/>
            <w:vAlign w:val="center"/>
            <w:hideMark/>
          </w:tcPr>
          <w:p w14:paraId="0F9FC39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7F1F522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6F9F2A8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483096F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1320</w:t>
            </w:r>
          </w:p>
        </w:tc>
        <w:tc>
          <w:tcPr>
            <w:tcW w:w="0" w:type="auto"/>
            <w:tcBorders>
              <w:top w:val="nil"/>
              <w:left w:val="nil"/>
              <w:bottom w:val="single" w:sz="8" w:space="0" w:color="auto"/>
              <w:right w:val="single" w:sz="8" w:space="0" w:color="auto"/>
            </w:tcBorders>
            <w:shd w:val="clear" w:color="auto" w:fill="auto"/>
            <w:vAlign w:val="center"/>
            <w:hideMark/>
          </w:tcPr>
          <w:p w14:paraId="0B1CC55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1440</w:t>
            </w:r>
          </w:p>
        </w:tc>
        <w:tc>
          <w:tcPr>
            <w:tcW w:w="0" w:type="auto"/>
            <w:tcBorders>
              <w:top w:val="nil"/>
              <w:left w:val="nil"/>
              <w:bottom w:val="single" w:sz="8" w:space="0" w:color="auto"/>
              <w:right w:val="single" w:sz="8" w:space="0" w:color="auto"/>
            </w:tcBorders>
            <w:shd w:val="clear" w:color="auto" w:fill="auto"/>
            <w:vAlign w:val="center"/>
            <w:hideMark/>
          </w:tcPr>
          <w:p w14:paraId="69CC8B1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67014A1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1800</w:t>
            </w:r>
          </w:p>
        </w:tc>
        <w:tc>
          <w:tcPr>
            <w:tcW w:w="0" w:type="auto"/>
            <w:tcBorders>
              <w:top w:val="nil"/>
              <w:left w:val="nil"/>
              <w:bottom w:val="single" w:sz="8" w:space="0" w:color="auto"/>
              <w:right w:val="single" w:sz="8" w:space="0" w:color="auto"/>
            </w:tcBorders>
            <w:shd w:val="clear" w:color="auto" w:fill="auto"/>
            <w:vAlign w:val="center"/>
            <w:hideMark/>
          </w:tcPr>
          <w:p w14:paraId="378573C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15B6B3E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1D20FB1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1200</w:t>
            </w:r>
          </w:p>
        </w:tc>
        <w:tc>
          <w:tcPr>
            <w:tcW w:w="0" w:type="auto"/>
            <w:tcBorders>
              <w:top w:val="nil"/>
              <w:left w:val="nil"/>
              <w:bottom w:val="single" w:sz="8" w:space="0" w:color="auto"/>
              <w:right w:val="single" w:sz="8" w:space="0" w:color="auto"/>
            </w:tcBorders>
            <w:shd w:val="clear" w:color="auto" w:fill="auto"/>
            <w:vAlign w:val="center"/>
            <w:hideMark/>
          </w:tcPr>
          <w:p w14:paraId="154C739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30FB85C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c>
          <w:tcPr>
            <w:tcW w:w="0" w:type="auto"/>
            <w:tcBorders>
              <w:top w:val="nil"/>
              <w:left w:val="nil"/>
              <w:bottom w:val="single" w:sz="8" w:space="0" w:color="auto"/>
              <w:right w:val="single" w:sz="8" w:space="0" w:color="auto"/>
            </w:tcBorders>
            <w:shd w:val="clear" w:color="auto" w:fill="auto"/>
            <w:vAlign w:val="center"/>
            <w:hideMark/>
          </w:tcPr>
          <w:p w14:paraId="3C4905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840</w:t>
            </w:r>
          </w:p>
        </w:tc>
        <w:tc>
          <w:tcPr>
            <w:tcW w:w="0" w:type="auto"/>
            <w:tcBorders>
              <w:top w:val="nil"/>
              <w:left w:val="nil"/>
              <w:bottom w:val="single" w:sz="8" w:space="0" w:color="auto"/>
              <w:right w:val="single" w:sz="8" w:space="0" w:color="auto"/>
            </w:tcBorders>
            <w:shd w:val="clear" w:color="auto" w:fill="auto"/>
            <w:vAlign w:val="center"/>
            <w:hideMark/>
          </w:tcPr>
          <w:p w14:paraId="586F8A3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4A175C64"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960</w:t>
            </w:r>
          </w:p>
        </w:tc>
      </w:tr>
      <w:tr w:rsidR="00EF327A" w:rsidRPr="00EF327A" w14:paraId="2A9AEBA9" w14:textId="77777777" w:rsidTr="00A06F80">
        <w:trPr>
          <w:trHeight w:val="772"/>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64E10C0"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7</w:t>
            </w:r>
          </w:p>
        </w:tc>
        <w:tc>
          <w:tcPr>
            <w:tcW w:w="0" w:type="auto"/>
            <w:tcBorders>
              <w:top w:val="nil"/>
              <w:left w:val="nil"/>
              <w:bottom w:val="single" w:sz="8" w:space="0" w:color="auto"/>
              <w:right w:val="single" w:sz="8" w:space="0" w:color="auto"/>
            </w:tcBorders>
            <w:shd w:val="clear" w:color="auto" w:fill="auto"/>
            <w:noWrap/>
            <w:vAlign w:val="bottom"/>
            <w:hideMark/>
          </w:tcPr>
          <w:p w14:paraId="1BE55F1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Oxygen hyperbaric </w:t>
            </w:r>
          </w:p>
        </w:tc>
        <w:tc>
          <w:tcPr>
            <w:tcW w:w="0" w:type="auto"/>
            <w:tcBorders>
              <w:top w:val="nil"/>
              <w:left w:val="nil"/>
              <w:bottom w:val="single" w:sz="8" w:space="0" w:color="auto"/>
              <w:right w:val="single" w:sz="8" w:space="0" w:color="auto"/>
            </w:tcBorders>
            <w:shd w:val="clear" w:color="auto" w:fill="auto"/>
            <w:vAlign w:val="center"/>
            <w:hideMark/>
          </w:tcPr>
          <w:p w14:paraId="497E61F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081A57D"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w:t>
            </w:r>
          </w:p>
        </w:tc>
        <w:tc>
          <w:tcPr>
            <w:tcW w:w="0" w:type="auto"/>
            <w:gridSpan w:val="2"/>
            <w:tcBorders>
              <w:top w:val="nil"/>
              <w:left w:val="nil"/>
              <w:bottom w:val="single" w:sz="8" w:space="0" w:color="auto"/>
              <w:right w:val="single" w:sz="8" w:space="0" w:color="auto"/>
            </w:tcBorders>
            <w:shd w:val="clear" w:color="auto" w:fill="auto"/>
            <w:vAlign w:val="center"/>
            <w:hideMark/>
          </w:tcPr>
          <w:p w14:paraId="58B674F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AB114C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677A86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7837C0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330</w:t>
            </w:r>
          </w:p>
        </w:tc>
        <w:tc>
          <w:tcPr>
            <w:tcW w:w="0" w:type="auto"/>
            <w:tcBorders>
              <w:top w:val="nil"/>
              <w:left w:val="nil"/>
              <w:bottom w:val="single" w:sz="8" w:space="0" w:color="auto"/>
              <w:right w:val="single" w:sz="8" w:space="0" w:color="auto"/>
            </w:tcBorders>
            <w:shd w:val="clear" w:color="auto" w:fill="auto"/>
            <w:vAlign w:val="center"/>
            <w:hideMark/>
          </w:tcPr>
          <w:p w14:paraId="6A3952B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550</w:t>
            </w:r>
          </w:p>
        </w:tc>
        <w:tc>
          <w:tcPr>
            <w:tcW w:w="0" w:type="auto"/>
            <w:tcBorders>
              <w:top w:val="nil"/>
              <w:left w:val="nil"/>
              <w:bottom w:val="single" w:sz="8" w:space="0" w:color="auto"/>
              <w:right w:val="single" w:sz="8" w:space="0" w:color="auto"/>
            </w:tcBorders>
            <w:shd w:val="clear" w:color="auto" w:fill="auto"/>
            <w:vAlign w:val="center"/>
            <w:hideMark/>
          </w:tcPr>
          <w:p w14:paraId="3426DE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5240C0D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1320</w:t>
            </w:r>
          </w:p>
        </w:tc>
        <w:tc>
          <w:tcPr>
            <w:tcW w:w="0" w:type="auto"/>
            <w:tcBorders>
              <w:top w:val="nil"/>
              <w:left w:val="nil"/>
              <w:bottom w:val="single" w:sz="8" w:space="0" w:color="auto"/>
              <w:right w:val="single" w:sz="8" w:space="0" w:color="auto"/>
            </w:tcBorders>
            <w:shd w:val="clear" w:color="auto" w:fill="auto"/>
            <w:vAlign w:val="center"/>
            <w:hideMark/>
          </w:tcPr>
          <w:p w14:paraId="1931E76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2A87D76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1210</w:t>
            </w:r>
          </w:p>
        </w:tc>
        <w:tc>
          <w:tcPr>
            <w:tcW w:w="0" w:type="auto"/>
            <w:tcBorders>
              <w:top w:val="nil"/>
              <w:left w:val="nil"/>
              <w:bottom w:val="single" w:sz="8" w:space="0" w:color="auto"/>
              <w:right w:val="single" w:sz="8" w:space="0" w:color="auto"/>
            </w:tcBorders>
            <w:shd w:val="clear" w:color="auto" w:fill="auto"/>
            <w:vAlign w:val="center"/>
            <w:hideMark/>
          </w:tcPr>
          <w:p w14:paraId="385E601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1430</w:t>
            </w:r>
          </w:p>
        </w:tc>
        <w:tc>
          <w:tcPr>
            <w:tcW w:w="0" w:type="auto"/>
            <w:tcBorders>
              <w:top w:val="nil"/>
              <w:left w:val="nil"/>
              <w:bottom w:val="single" w:sz="8" w:space="0" w:color="auto"/>
              <w:right w:val="single" w:sz="8" w:space="0" w:color="auto"/>
            </w:tcBorders>
            <w:shd w:val="clear" w:color="auto" w:fill="auto"/>
            <w:vAlign w:val="center"/>
            <w:hideMark/>
          </w:tcPr>
          <w:p w14:paraId="1799CAA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1760</w:t>
            </w:r>
          </w:p>
        </w:tc>
        <w:tc>
          <w:tcPr>
            <w:tcW w:w="0" w:type="auto"/>
            <w:tcBorders>
              <w:top w:val="nil"/>
              <w:left w:val="nil"/>
              <w:bottom w:val="single" w:sz="8" w:space="0" w:color="auto"/>
              <w:right w:val="single" w:sz="8" w:space="0" w:color="auto"/>
            </w:tcBorders>
            <w:shd w:val="clear" w:color="auto" w:fill="auto"/>
            <w:vAlign w:val="center"/>
            <w:hideMark/>
          </w:tcPr>
          <w:p w14:paraId="0200DA5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1540</w:t>
            </w:r>
          </w:p>
        </w:tc>
        <w:tc>
          <w:tcPr>
            <w:tcW w:w="0" w:type="auto"/>
            <w:tcBorders>
              <w:top w:val="nil"/>
              <w:left w:val="nil"/>
              <w:bottom w:val="single" w:sz="8" w:space="0" w:color="auto"/>
              <w:right w:val="single" w:sz="8" w:space="0" w:color="auto"/>
            </w:tcBorders>
            <w:shd w:val="clear" w:color="auto" w:fill="auto"/>
            <w:vAlign w:val="center"/>
            <w:hideMark/>
          </w:tcPr>
          <w:p w14:paraId="75C400E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660</w:t>
            </w:r>
          </w:p>
        </w:tc>
        <w:tc>
          <w:tcPr>
            <w:tcW w:w="0" w:type="auto"/>
            <w:tcBorders>
              <w:top w:val="nil"/>
              <w:left w:val="nil"/>
              <w:bottom w:val="single" w:sz="8" w:space="0" w:color="auto"/>
              <w:right w:val="single" w:sz="8" w:space="0" w:color="auto"/>
            </w:tcBorders>
            <w:shd w:val="clear" w:color="auto" w:fill="auto"/>
            <w:vAlign w:val="center"/>
            <w:hideMark/>
          </w:tcPr>
          <w:p w14:paraId="7B62C56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770</w:t>
            </w:r>
          </w:p>
        </w:tc>
        <w:tc>
          <w:tcPr>
            <w:tcW w:w="0" w:type="auto"/>
            <w:tcBorders>
              <w:top w:val="nil"/>
              <w:left w:val="nil"/>
              <w:bottom w:val="single" w:sz="8" w:space="0" w:color="auto"/>
              <w:right w:val="single" w:sz="8" w:space="0" w:color="auto"/>
            </w:tcBorders>
            <w:shd w:val="clear" w:color="auto" w:fill="auto"/>
            <w:vAlign w:val="center"/>
            <w:hideMark/>
          </w:tcPr>
          <w:p w14:paraId="173CE9F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880</w:t>
            </w:r>
          </w:p>
        </w:tc>
        <w:tc>
          <w:tcPr>
            <w:tcW w:w="0" w:type="auto"/>
            <w:tcBorders>
              <w:top w:val="nil"/>
              <w:left w:val="nil"/>
              <w:bottom w:val="single" w:sz="8" w:space="0" w:color="auto"/>
              <w:right w:val="single" w:sz="8" w:space="0" w:color="auto"/>
            </w:tcBorders>
            <w:shd w:val="clear" w:color="auto" w:fill="auto"/>
            <w:vAlign w:val="center"/>
            <w:hideMark/>
          </w:tcPr>
          <w:p w14:paraId="16E7D2C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568E5C1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880</w:t>
            </w:r>
          </w:p>
        </w:tc>
        <w:tc>
          <w:tcPr>
            <w:tcW w:w="0" w:type="auto"/>
            <w:tcBorders>
              <w:top w:val="nil"/>
              <w:left w:val="nil"/>
              <w:bottom w:val="single" w:sz="8" w:space="0" w:color="auto"/>
              <w:right w:val="single" w:sz="8" w:space="0" w:color="auto"/>
            </w:tcBorders>
            <w:shd w:val="clear" w:color="auto" w:fill="auto"/>
            <w:vAlign w:val="center"/>
            <w:hideMark/>
          </w:tcPr>
          <w:p w14:paraId="2E70780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2BB8DC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c>
          <w:tcPr>
            <w:tcW w:w="0" w:type="auto"/>
            <w:tcBorders>
              <w:top w:val="nil"/>
              <w:left w:val="nil"/>
              <w:bottom w:val="single" w:sz="8" w:space="0" w:color="auto"/>
              <w:right w:val="single" w:sz="8" w:space="0" w:color="auto"/>
            </w:tcBorders>
            <w:shd w:val="clear" w:color="auto" w:fill="auto"/>
            <w:vAlign w:val="center"/>
            <w:hideMark/>
          </w:tcPr>
          <w:p w14:paraId="6DF9FE3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1100</w:t>
            </w:r>
          </w:p>
        </w:tc>
      </w:tr>
      <w:tr w:rsidR="00EF327A" w:rsidRPr="00EF327A" w14:paraId="701DB0B6" w14:textId="77777777" w:rsidTr="00A06F80">
        <w:trPr>
          <w:trHeight w:val="745"/>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44F7E2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lastRenderedPageBreak/>
              <w:t>8</w:t>
            </w:r>
          </w:p>
        </w:tc>
        <w:tc>
          <w:tcPr>
            <w:tcW w:w="0" w:type="auto"/>
            <w:tcBorders>
              <w:top w:val="nil"/>
              <w:left w:val="nil"/>
              <w:bottom w:val="single" w:sz="8" w:space="0" w:color="auto"/>
              <w:right w:val="single" w:sz="8" w:space="0" w:color="auto"/>
            </w:tcBorders>
            <w:shd w:val="clear" w:color="auto" w:fill="auto"/>
            <w:noWrap/>
            <w:vAlign w:val="bottom"/>
            <w:hideMark/>
          </w:tcPr>
          <w:p w14:paraId="48A743C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 xml:space="preserve">Infrared laser </w:t>
            </w:r>
          </w:p>
        </w:tc>
        <w:tc>
          <w:tcPr>
            <w:tcW w:w="0" w:type="auto"/>
            <w:tcBorders>
              <w:top w:val="nil"/>
              <w:left w:val="nil"/>
              <w:bottom w:val="single" w:sz="8" w:space="0" w:color="auto"/>
              <w:right w:val="single" w:sz="8" w:space="0" w:color="auto"/>
            </w:tcBorders>
            <w:shd w:val="clear" w:color="auto" w:fill="auto"/>
            <w:vAlign w:val="center"/>
            <w:hideMark/>
          </w:tcPr>
          <w:p w14:paraId="53E0308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buc</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5AB2F2A7" w14:textId="77777777" w:rsidR="00EF327A" w:rsidRPr="00EF327A" w:rsidRDefault="00EF327A" w:rsidP="00EF327A">
            <w:pPr>
              <w:spacing w:after="0" w:line="240" w:lineRule="auto"/>
              <w:jc w:val="right"/>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w:t>
            </w:r>
          </w:p>
        </w:tc>
        <w:tc>
          <w:tcPr>
            <w:tcW w:w="0" w:type="auto"/>
            <w:gridSpan w:val="2"/>
            <w:tcBorders>
              <w:top w:val="nil"/>
              <w:left w:val="nil"/>
              <w:bottom w:val="single" w:sz="8" w:space="0" w:color="auto"/>
              <w:right w:val="single" w:sz="8" w:space="0" w:color="auto"/>
            </w:tcBorders>
            <w:shd w:val="clear" w:color="auto" w:fill="auto"/>
            <w:vAlign w:val="center"/>
            <w:hideMark/>
          </w:tcPr>
          <w:p w14:paraId="1E13C65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7ABB62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1775D1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B3A34D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450</w:t>
            </w:r>
          </w:p>
        </w:tc>
        <w:tc>
          <w:tcPr>
            <w:tcW w:w="0" w:type="auto"/>
            <w:tcBorders>
              <w:top w:val="nil"/>
              <w:left w:val="nil"/>
              <w:bottom w:val="single" w:sz="8" w:space="0" w:color="auto"/>
              <w:right w:val="single" w:sz="8" w:space="0" w:color="auto"/>
            </w:tcBorders>
            <w:shd w:val="clear" w:color="auto" w:fill="auto"/>
            <w:vAlign w:val="center"/>
            <w:hideMark/>
          </w:tcPr>
          <w:p w14:paraId="730AB40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450</w:t>
            </w:r>
          </w:p>
        </w:tc>
        <w:tc>
          <w:tcPr>
            <w:tcW w:w="0" w:type="auto"/>
            <w:tcBorders>
              <w:top w:val="nil"/>
              <w:left w:val="nil"/>
              <w:bottom w:val="single" w:sz="8" w:space="0" w:color="auto"/>
              <w:right w:val="single" w:sz="8" w:space="0" w:color="auto"/>
            </w:tcBorders>
            <w:shd w:val="clear" w:color="auto" w:fill="auto"/>
            <w:vAlign w:val="center"/>
            <w:hideMark/>
          </w:tcPr>
          <w:p w14:paraId="7CA9AE7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720</w:t>
            </w:r>
          </w:p>
        </w:tc>
        <w:tc>
          <w:tcPr>
            <w:tcW w:w="0" w:type="auto"/>
            <w:tcBorders>
              <w:top w:val="nil"/>
              <w:left w:val="nil"/>
              <w:bottom w:val="single" w:sz="8" w:space="0" w:color="auto"/>
              <w:right w:val="single" w:sz="8" w:space="0" w:color="auto"/>
            </w:tcBorders>
            <w:shd w:val="clear" w:color="auto" w:fill="auto"/>
            <w:vAlign w:val="center"/>
            <w:hideMark/>
          </w:tcPr>
          <w:p w14:paraId="1497B69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1B43CBB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12EA18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39AE25C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1170</w:t>
            </w:r>
          </w:p>
        </w:tc>
        <w:tc>
          <w:tcPr>
            <w:tcW w:w="0" w:type="auto"/>
            <w:tcBorders>
              <w:top w:val="nil"/>
              <w:left w:val="nil"/>
              <w:bottom w:val="single" w:sz="8" w:space="0" w:color="auto"/>
              <w:right w:val="single" w:sz="8" w:space="0" w:color="auto"/>
            </w:tcBorders>
            <w:shd w:val="clear" w:color="auto" w:fill="auto"/>
            <w:vAlign w:val="center"/>
            <w:hideMark/>
          </w:tcPr>
          <w:p w14:paraId="68EC1C4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1350</w:t>
            </w:r>
          </w:p>
        </w:tc>
        <w:tc>
          <w:tcPr>
            <w:tcW w:w="0" w:type="auto"/>
            <w:tcBorders>
              <w:top w:val="nil"/>
              <w:left w:val="nil"/>
              <w:bottom w:val="single" w:sz="8" w:space="0" w:color="auto"/>
              <w:right w:val="single" w:sz="8" w:space="0" w:color="auto"/>
            </w:tcBorders>
            <w:shd w:val="clear" w:color="auto" w:fill="auto"/>
            <w:vAlign w:val="center"/>
            <w:hideMark/>
          </w:tcPr>
          <w:p w14:paraId="4506D472"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1440</w:t>
            </w:r>
          </w:p>
        </w:tc>
        <w:tc>
          <w:tcPr>
            <w:tcW w:w="0" w:type="auto"/>
            <w:tcBorders>
              <w:top w:val="nil"/>
              <w:left w:val="nil"/>
              <w:bottom w:val="single" w:sz="8" w:space="0" w:color="auto"/>
              <w:right w:val="single" w:sz="8" w:space="0" w:color="auto"/>
            </w:tcBorders>
            <w:shd w:val="clear" w:color="auto" w:fill="auto"/>
            <w:vAlign w:val="center"/>
            <w:hideMark/>
          </w:tcPr>
          <w:p w14:paraId="3210F9C6"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504AEB0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65278465"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900</w:t>
            </w:r>
          </w:p>
        </w:tc>
        <w:tc>
          <w:tcPr>
            <w:tcW w:w="0" w:type="auto"/>
            <w:tcBorders>
              <w:top w:val="nil"/>
              <w:left w:val="nil"/>
              <w:bottom w:val="single" w:sz="8" w:space="0" w:color="auto"/>
              <w:right w:val="single" w:sz="8" w:space="0" w:color="auto"/>
            </w:tcBorders>
            <w:shd w:val="clear" w:color="auto" w:fill="auto"/>
            <w:vAlign w:val="center"/>
            <w:hideMark/>
          </w:tcPr>
          <w:p w14:paraId="380F058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1080</w:t>
            </w:r>
          </w:p>
        </w:tc>
        <w:tc>
          <w:tcPr>
            <w:tcW w:w="0" w:type="auto"/>
            <w:tcBorders>
              <w:top w:val="nil"/>
              <w:left w:val="nil"/>
              <w:bottom w:val="single" w:sz="8" w:space="0" w:color="auto"/>
              <w:right w:val="single" w:sz="8" w:space="0" w:color="auto"/>
            </w:tcBorders>
            <w:shd w:val="clear" w:color="auto" w:fill="auto"/>
            <w:vAlign w:val="center"/>
            <w:hideMark/>
          </w:tcPr>
          <w:p w14:paraId="33533ED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990</w:t>
            </w:r>
          </w:p>
        </w:tc>
        <w:tc>
          <w:tcPr>
            <w:tcW w:w="0" w:type="auto"/>
            <w:tcBorders>
              <w:top w:val="nil"/>
              <w:left w:val="nil"/>
              <w:bottom w:val="single" w:sz="8" w:space="0" w:color="auto"/>
              <w:right w:val="single" w:sz="8" w:space="0" w:color="auto"/>
            </w:tcBorders>
            <w:shd w:val="clear" w:color="auto" w:fill="auto"/>
            <w:vAlign w:val="center"/>
            <w:hideMark/>
          </w:tcPr>
          <w:p w14:paraId="1B9FA10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c>
          <w:tcPr>
            <w:tcW w:w="0" w:type="auto"/>
            <w:tcBorders>
              <w:top w:val="nil"/>
              <w:left w:val="nil"/>
              <w:bottom w:val="single" w:sz="8" w:space="0" w:color="auto"/>
              <w:right w:val="single" w:sz="8" w:space="0" w:color="auto"/>
            </w:tcBorders>
            <w:shd w:val="clear" w:color="auto" w:fill="auto"/>
            <w:vAlign w:val="center"/>
            <w:hideMark/>
          </w:tcPr>
          <w:p w14:paraId="55F1E70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630</w:t>
            </w:r>
          </w:p>
        </w:tc>
        <w:tc>
          <w:tcPr>
            <w:tcW w:w="0" w:type="auto"/>
            <w:tcBorders>
              <w:top w:val="nil"/>
              <w:left w:val="nil"/>
              <w:bottom w:val="single" w:sz="8" w:space="0" w:color="auto"/>
              <w:right w:val="single" w:sz="8" w:space="0" w:color="auto"/>
            </w:tcBorders>
            <w:shd w:val="clear" w:color="auto" w:fill="auto"/>
            <w:vAlign w:val="center"/>
            <w:hideMark/>
          </w:tcPr>
          <w:p w14:paraId="3C38F50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810</w:t>
            </w:r>
          </w:p>
        </w:tc>
      </w:tr>
      <w:tr w:rsidR="00EF327A" w:rsidRPr="00EF327A" w14:paraId="44D71C0B"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E1130C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9</w:t>
            </w:r>
          </w:p>
        </w:tc>
        <w:tc>
          <w:tcPr>
            <w:tcW w:w="0" w:type="auto"/>
            <w:tcBorders>
              <w:top w:val="nil"/>
              <w:left w:val="nil"/>
              <w:bottom w:val="single" w:sz="8" w:space="0" w:color="auto"/>
              <w:right w:val="single" w:sz="8" w:space="0" w:color="auto"/>
            </w:tcBorders>
            <w:shd w:val="clear" w:color="auto" w:fill="auto"/>
            <w:vAlign w:val="center"/>
            <w:hideMark/>
          </w:tcPr>
          <w:p w14:paraId="348903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49013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6C096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54AB48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FCF7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CA4AD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AC93D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B0C7C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ECA58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97520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31FD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D246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9DD370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94C9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F3E82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C1ED83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AB0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3E2A2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BE3E7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2378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8DD0D5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3565C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29C77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4423B03A"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B5BA1B9"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10</w:t>
            </w:r>
          </w:p>
        </w:tc>
        <w:tc>
          <w:tcPr>
            <w:tcW w:w="0" w:type="auto"/>
            <w:tcBorders>
              <w:top w:val="nil"/>
              <w:left w:val="nil"/>
              <w:bottom w:val="single" w:sz="8" w:space="0" w:color="auto"/>
              <w:right w:val="single" w:sz="8" w:space="0" w:color="auto"/>
            </w:tcBorders>
            <w:shd w:val="clear" w:color="auto" w:fill="auto"/>
            <w:vAlign w:val="center"/>
            <w:hideMark/>
          </w:tcPr>
          <w:p w14:paraId="5557F3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A339EA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195A7B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F3D1F9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6F1E9C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9A15B4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2E381F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A17374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B177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E54F7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B2897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4FD9C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63127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C94C2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7A7E7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4521AA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CD4814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717FF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4770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A8B21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4FA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CC666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81A1A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3AEE080"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82C8733"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11</w:t>
            </w:r>
          </w:p>
        </w:tc>
        <w:tc>
          <w:tcPr>
            <w:tcW w:w="0" w:type="auto"/>
            <w:tcBorders>
              <w:top w:val="nil"/>
              <w:left w:val="nil"/>
              <w:bottom w:val="single" w:sz="8" w:space="0" w:color="auto"/>
              <w:right w:val="single" w:sz="8" w:space="0" w:color="auto"/>
            </w:tcBorders>
            <w:shd w:val="clear" w:color="auto" w:fill="auto"/>
            <w:vAlign w:val="center"/>
            <w:hideMark/>
          </w:tcPr>
          <w:p w14:paraId="4F4B791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71E8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6000B6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AC25E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DADB75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C60725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B0EF0E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3CDFC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62AE6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C9E4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D4C6A1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78D9A1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5D39A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787DB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E7C10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9D663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66E20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AF94FF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7EF1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0E61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B199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6C643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4C35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F2DEE1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06E76186"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12</w:t>
            </w:r>
          </w:p>
        </w:tc>
        <w:tc>
          <w:tcPr>
            <w:tcW w:w="0" w:type="auto"/>
            <w:tcBorders>
              <w:top w:val="nil"/>
              <w:left w:val="nil"/>
              <w:bottom w:val="single" w:sz="8" w:space="0" w:color="auto"/>
              <w:right w:val="single" w:sz="8" w:space="0" w:color="auto"/>
            </w:tcBorders>
            <w:shd w:val="clear" w:color="auto" w:fill="auto"/>
            <w:vAlign w:val="center"/>
            <w:hideMark/>
          </w:tcPr>
          <w:p w14:paraId="75950F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6F102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29CABB0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174AFF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8F5CB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AE4A4F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09A1C7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4378B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7B031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3321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AABD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3776C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BD3DF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3E51F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3DBEA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B061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9484B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7B4C0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3C067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D1A1F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3FF9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4D72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34F1D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C42079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014ACC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13</w:t>
            </w:r>
          </w:p>
        </w:tc>
        <w:tc>
          <w:tcPr>
            <w:tcW w:w="0" w:type="auto"/>
            <w:tcBorders>
              <w:top w:val="nil"/>
              <w:left w:val="nil"/>
              <w:bottom w:val="single" w:sz="8" w:space="0" w:color="auto"/>
              <w:right w:val="single" w:sz="8" w:space="0" w:color="auto"/>
            </w:tcBorders>
            <w:shd w:val="clear" w:color="auto" w:fill="auto"/>
            <w:vAlign w:val="center"/>
            <w:hideMark/>
          </w:tcPr>
          <w:p w14:paraId="0435D4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03607C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53D601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40207D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CF3C15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E4DC2B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83477B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FE29E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F5AB9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C4FD9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40C6F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1D03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E2AEA5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F6DD5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B359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26D389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21015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43E97E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056D64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E666B2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2AAF6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2971D1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A44CB8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42B06F1"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C2AE3A2"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14</w:t>
            </w:r>
          </w:p>
        </w:tc>
        <w:tc>
          <w:tcPr>
            <w:tcW w:w="0" w:type="auto"/>
            <w:tcBorders>
              <w:top w:val="nil"/>
              <w:left w:val="nil"/>
              <w:bottom w:val="single" w:sz="8" w:space="0" w:color="auto"/>
              <w:right w:val="single" w:sz="8" w:space="0" w:color="auto"/>
            </w:tcBorders>
            <w:shd w:val="clear" w:color="auto" w:fill="auto"/>
            <w:vAlign w:val="center"/>
            <w:hideMark/>
          </w:tcPr>
          <w:p w14:paraId="046B904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8A9F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A2060A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72975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CA013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41F802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783593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035E8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D4EA4C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136B0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FE19D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B31A08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E80B9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11BB0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14102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0C344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D3EDCE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ACE0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383D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691117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57DBB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39410D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578F8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471E1784"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51B6028C"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15</w:t>
            </w:r>
          </w:p>
        </w:tc>
        <w:tc>
          <w:tcPr>
            <w:tcW w:w="0" w:type="auto"/>
            <w:tcBorders>
              <w:top w:val="nil"/>
              <w:left w:val="nil"/>
              <w:bottom w:val="single" w:sz="8" w:space="0" w:color="auto"/>
              <w:right w:val="single" w:sz="8" w:space="0" w:color="auto"/>
            </w:tcBorders>
            <w:shd w:val="clear" w:color="auto" w:fill="auto"/>
            <w:vAlign w:val="center"/>
            <w:hideMark/>
          </w:tcPr>
          <w:p w14:paraId="4E8C9B2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328653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FC0684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36CDEC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2AA921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4B35F7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062FDC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AF6E9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531D3B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3941D4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433E1C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69062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1DD9D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3BC90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59AFD6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5F87B0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89402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2060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223FB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97EC7D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FC6BA4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5E466B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466F0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E741A6C"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878F0BA"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16</w:t>
            </w:r>
          </w:p>
        </w:tc>
        <w:tc>
          <w:tcPr>
            <w:tcW w:w="0" w:type="auto"/>
            <w:tcBorders>
              <w:top w:val="nil"/>
              <w:left w:val="nil"/>
              <w:bottom w:val="single" w:sz="8" w:space="0" w:color="auto"/>
              <w:right w:val="single" w:sz="8" w:space="0" w:color="auto"/>
            </w:tcBorders>
            <w:shd w:val="clear" w:color="auto" w:fill="auto"/>
            <w:vAlign w:val="center"/>
            <w:hideMark/>
          </w:tcPr>
          <w:p w14:paraId="02B7FE3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A14ED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325B52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489020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71F754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1CE3CBA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A07FCB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F75C8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4A9EF8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65720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787B91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D40C8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F1963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1BDF5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5505D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CF04FD"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FF5AF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75195A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FE67B3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81291A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B6A7A0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D8278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571166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15FCF93D"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372667E5"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17</w:t>
            </w:r>
          </w:p>
        </w:tc>
        <w:tc>
          <w:tcPr>
            <w:tcW w:w="0" w:type="auto"/>
            <w:tcBorders>
              <w:top w:val="nil"/>
              <w:left w:val="nil"/>
              <w:bottom w:val="single" w:sz="8" w:space="0" w:color="auto"/>
              <w:right w:val="single" w:sz="8" w:space="0" w:color="auto"/>
            </w:tcBorders>
            <w:shd w:val="clear" w:color="auto" w:fill="auto"/>
            <w:vAlign w:val="center"/>
            <w:hideMark/>
          </w:tcPr>
          <w:p w14:paraId="576C7AA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7AB51C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26D471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54C0FB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204F1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2B36C9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858AEF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D3C639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C4697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A1013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5C2C12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B78D92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62E5FF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C2366A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527220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950B0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7825A3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0ECC344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AFEF73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25DD36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836CD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0F3087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99667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56D95EF4"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24F2655D"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18</w:t>
            </w:r>
          </w:p>
        </w:tc>
        <w:tc>
          <w:tcPr>
            <w:tcW w:w="0" w:type="auto"/>
            <w:tcBorders>
              <w:top w:val="nil"/>
              <w:left w:val="nil"/>
              <w:bottom w:val="single" w:sz="8" w:space="0" w:color="auto"/>
              <w:right w:val="single" w:sz="8" w:space="0" w:color="auto"/>
            </w:tcBorders>
            <w:shd w:val="clear" w:color="auto" w:fill="auto"/>
            <w:vAlign w:val="center"/>
            <w:hideMark/>
          </w:tcPr>
          <w:p w14:paraId="0227703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E088FC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698075B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0302B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5303535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1A0A3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AAFE90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98BE5A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6F6C46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3DAC51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AC708D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AB475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5DCE4FF"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649BEF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62ECEC8"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CBFC770"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4530C6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10F708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85C01B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B9D4A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0772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88783C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1D86CF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26794E1E" w14:textId="77777777" w:rsidTr="00A06F80">
        <w:trPr>
          <w:trHeight w:val="39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6C1C8FF4"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w:t>
            </w:r>
          </w:p>
        </w:tc>
        <w:tc>
          <w:tcPr>
            <w:tcW w:w="0" w:type="auto"/>
            <w:tcBorders>
              <w:top w:val="nil"/>
              <w:left w:val="nil"/>
              <w:bottom w:val="single" w:sz="8" w:space="0" w:color="auto"/>
              <w:right w:val="single" w:sz="8" w:space="0" w:color="auto"/>
            </w:tcBorders>
            <w:shd w:val="clear" w:color="auto" w:fill="auto"/>
            <w:vAlign w:val="center"/>
            <w:hideMark/>
          </w:tcPr>
          <w:p w14:paraId="1ECB714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C4E74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single" w:sz="8" w:space="0" w:color="auto"/>
              <w:left w:val="nil"/>
              <w:bottom w:val="single" w:sz="8" w:space="0" w:color="auto"/>
              <w:right w:val="single" w:sz="8" w:space="0" w:color="000000"/>
            </w:tcBorders>
            <w:shd w:val="clear" w:color="auto" w:fill="auto"/>
            <w:vAlign w:val="center"/>
            <w:hideMark/>
          </w:tcPr>
          <w:p w14:paraId="05E9D475"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768846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65084679"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09847E7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AF4E5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00563D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D5248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0E7F417"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D8BD90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91247C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D593DE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3A92DEC"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C539092"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CDE2913"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1DA977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49F0A63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30254F7E"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2267618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731445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6BB4EC4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16D93956"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r>
      <w:tr w:rsidR="00EF327A" w:rsidRPr="00EF327A" w14:paraId="6001BCE7" w14:textId="77777777" w:rsidTr="00A06F80">
        <w:trPr>
          <w:trHeight w:val="450"/>
        </w:trPr>
        <w:tc>
          <w:tcPr>
            <w:tcW w:w="0" w:type="auto"/>
            <w:tcBorders>
              <w:top w:val="nil"/>
              <w:left w:val="single" w:sz="8" w:space="0" w:color="auto"/>
              <w:bottom w:val="single" w:sz="8" w:space="0" w:color="auto"/>
              <w:right w:val="single" w:sz="8" w:space="0" w:color="auto"/>
            </w:tcBorders>
            <w:shd w:val="clear" w:color="auto" w:fill="auto"/>
            <w:vAlign w:val="center"/>
            <w:hideMark/>
          </w:tcPr>
          <w:p w14:paraId="16B69F61"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4"/>
            <w:tcBorders>
              <w:top w:val="single" w:sz="8" w:space="0" w:color="auto"/>
              <w:left w:val="nil"/>
              <w:bottom w:val="single" w:sz="8" w:space="0" w:color="auto"/>
              <w:right w:val="single" w:sz="8" w:space="0" w:color="000000"/>
            </w:tcBorders>
            <w:shd w:val="clear" w:color="auto" w:fill="auto"/>
            <w:vAlign w:val="center"/>
            <w:hideMark/>
          </w:tcPr>
          <w:p w14:paraId="770D14D7"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Total venituri din activitatea propusa spre finantare</w:t>
            </w:r>
          </w:p>
        </w:tc>
        <w:tc>
          <w:tcPr>
            <w:tcW w:w="0" w:type="auto"/>
            <w:gridSpan w:val="2"/>
            <w:tcBorders>
              <w:top w:val="single" w:sz="8" w:space="0" w:color="auto"/>
              <w:left w:val="nil"/>
              <w:bottom w:val="single" w:sz="8" w:space="0" w:color="auto"/>
              <w:right w:val="single" w:sz="8" w:space="0" w:color="000000"/>
            </w:tcBorders>
            <w:shd w:val="clear" w:color="auto" w:fill="auto"/>
            <w:vAlign w:val="center"/>
            <w:hideMark/>
          </w:tcPr>
          <w:p w14:paraId="4BE57CAF" w14:textId="77777777" w:rsidR="00EF327A" w:rsidRPr="00EF327A" w:rsidRDefault="00EF327A" w:rsidP="00EF327A">
            <w:pPr>
              <w:spacing w:after="0" w:line="240" w:lineRule="auto"/>
              <w:jc w:val="center"/>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3DED13BA"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gridSpan w:val="2"/>
            <w:tcBorders>
              <w:top w:val="nil"/>
              <w:left w:val="nil"/>
              <w:bottom w:val="single" w:sz="8" w:space="0" w:color="auto"/>
              <w:right w:val="single" w:sz="8" w:space="0" w:color="auto"/>
            </w:tcBorders>
            <w:shd w:val="clear" w:color="auto" w:fill="auto"/>
            <w:vAlign w:val="center"/>
            <w:hideMark/>
          </w:tcPr>
          <w:p w14:paraId="4B1A8B5B" w14:textId="77777777" w:rsidR="00EF327A" w:rsidRPr="00EF327A" w:rsidRDefault="00EF327A" w:rsidP="00EF327A">
            <w:pPr>
              <w:spacing w:after="0" w:line="240" w:lineRule="auto"/>
              <w:rPr>
                <w:rFonts w:ascii="Times New Roman" w:eastAsia="Times New Roman" w:hAnsi="Times New Roman" w:cs="Times New Roman"/>
                <w:b/>
                <w:bCs/>
                <w:color w:val="000000"/>
                <w:sz w:val="24"/>
                <w:szCs w:val="24"/>
              </w:rPr>
            </w:pPr>
            <w:r w:rsidRPr="00EF327A">
              <w:rPr>
                <w:rFonts w:ascii="Times New Roman" w:eastAsia="Times New Roman" w:hAnsi="Times New Roman" w:cs="Times New Roman"/>
                <w:b/>
                <w:bCs/>
                <w:iCs/>
                <w:color w:val="000000"/>
                <w:sz w:val="24"/>
                <w:szCs w:val="24"/>
              </w:rPr>
              <w:t> </w:t>
            </w:r>
          </w:p>
        </w:tc>
        <w:tc>
          <w:tcPr>
            <w:tcW w:w="0" w:type="auto"/>
            <w:tcBorders>
              <w:top w:val="nil"/>
              <w:left w:val="nil"/>
              <w:bottom w:val="single" w:sz="8" w:space="0" w:color="auto"/>
              <w:right w:val="single" w:sz="8" w:space="0" w:color="auto"/>
            </w:tcBorders>
            <w:shd w:val="clear" w:color="auto" w:fill="auto"/>
            <w:vAlign w:val="center"/>
            <w:hideMark/>
          </w:tcPr>
          <w:p w14:paraId="5460F22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3330</w:t>
            </w:r>
          </w:p>
        </w:tc>
        <w:tc>
          <w:tcPr>
            <w:tcW w:w="0" w:type="auto"/>
            <w:tcBorders>
              <w:top w:val="nil"/>
              <w:left w:val="nil"/>
              <w:bottom w:val="single" w:sz="8" w:space="0" w:color="auto"/>
              <w:right w:val="single" w:sz="8" w:space="0" w:color="auto"/>
            </w:tcBorders>
            <w:shd w:val="clear" w:color="auto" w:fill="auto"/>
            <w:vAlign w:val="center"/>
            <w:hideMark/>
          </w:tcPr>
          <w:p w14:paraId="2636C90A"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4560</w:t>
            </w:r>
          </w:p>
        </w:tc>
        <w:tc>
          <w:tcPr>
            <w:tcW w:w="0" w:type="auto"/>
            <w:tcBorders>
              <w:top w:val="nil"/>
              <w:left w:val="nil"/>
              <w:bottom w:val="single" w:sz="8" w:space="0" w:color="auto"/>
              <w:right w:val="single" w:sz="8" w:space="0" w:color="auto"/>
            </w:tcBorders>
            <w:shd w:val="clear" w:color="auto" w:fill="auto"/>
            <w:vAlign w:val="center"/>
            <w:hideMark/>
          </w:tcPr>
          <w:p w14:paraId="1ECB5CA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6340</w:t>
            </w:r>
          </w:p>
        </w:tc>
        <w:tc>
          <w:tcPr>
            <w:tcW w:w="0" w:type="auto"/>
            <w:tcBorders>
              <w:top w:val="nil"/>
              <w:left w:val="nil"/>
              <w:bottom w:val="single" w:sz="8" w:space="0" w:color="auto"/>
              <w:right w:val="single" w:sz="8" w:space="0" w:color="auto"/>
            </w:tcBorders>
            <w:shd w:val="clear" w:color="auto" w:fill="auto"/>
            <w:vAlign w:val="center"/>
            <w:hideMark/>
          </w:tcPr>
          <w:p w14:paraId="7AAF1CBB"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7830</w:t>
            </w:r>
          </w:p>
        </w:tc>
        <w:tc>
          <w:tcPr>
            <w:tcW w:w="0" w:type="auto"/>
            <w:tcBorders>
              <w:top w:val="nil"/>
              <w:left w:val="nil"/>
              <w:bottom w:val="single" w:sz="8" w:space="0" w:color="auto"/>
              <w:right w:val="single" w:sz="8" w:space="0" w:color="auto"/>
            </w:tcBorders>
            <w:shd w:val="clear" w:color="auto" w:fill="auto"/>
            <w:vAlign w:val="center"/>
            <w:hideMark/>
          </w:tcPr>
          <w:p w14:paraId="2AEE2181"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7120</w:t>
            </w:r>
          </w:p>
        </w:tc>
        <w:tc>
          <w:tcPr>
            <w:tcW w:w="0" w:type="auto"/>
            <w:tcBorders>
              <w:top w:val="nil"/>
              <w:left w:val="nil"/>
              <w:bottom w:val="single" w:sz="8" w:space="0" w:color="auto"/>
              <w:right w:val="single" w:sz="8" w:space="0" w:color="auto"/>
            </w:tcBorders>
            <w:shd w:val="clear" w:color="auto" w:fill="auto"/>
            <w:vAlign w:val="center"/>
            <w:hideMark/>
          </w:tcPr>
          <w:p w14:paraId="0C8817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8570</w:t>
            </w:r>
          </w:p>
        </w:tc>
        <w:tc>
          <w:tcPr>
            <w:tcW w:w="0" w:type="auto"/>
            <w:tcBorders>
              <w:top w:val="nil"/>
              <w:left w:val="nil"/>
              <w:bottom w:val="single" w:sz="8" w:space="0" w:color="auto"/>
              <w:right w:val="single" w:sz="8" w:space="0" w:color="auto"/>
            </w:tcBorders>
            <w:shd w:val="clear" w:color="auto" w:fill="auto"/>
            <w:vAlign w:val="center"/>
            <w:hideMark/>
          </w:tcPr>
          <w:p w14:paraId="5BEDCD7F"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8540</w:t>
            </w:r>
          </w:p>
        </w:tc>
        <w:tc>
          <w:tcPr>
            <w:tcW w:w="0" w:type="auto"/>
            <w:tcBorders>
              <w:top w:val="nil"/>
              <w:left w:val="nil"/>
              <w:bottom w:val="single" w:sz="8" w:space="0" w:color="auto"/>
              <w:right w:val="single" w:sz="8" w:space="0" w:color="auto"/>
            </w:tcBorders>
            <w:shd w:val="clear" w:color="auto" w:fill="auto"/>
            <w:vAlign w:val="center"/>
            <w:hideMark/>
          </w:tcPr>
          <w:p w14:paraId="4CF16B29"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9590</w:t>
            </w:r>
          </w:p>
        </w:tc>
        <w:tc>
          <w:tcPr>
            <w:tcW w:w="0" w:type="auto"/>
            <w:tcBorders>
              <w:top w:val="nil"/>
              <w:left w:val="nil"/>
              <w:bottom w:val="single" w:sz="8" w:space="0" w:color="auto"/>
              <w:right w:val="single" w:sz="8" w:space="0" w:color="auto"/>
            </w:tcBorders>
            <w:shd w:val="clear" w:color="auto" w:fill="auto"/>
            <w:vAlign w:val="center"/>
            <w:hideMark/>
          </w:tcPr>
          <w:p w14:paraId="64A8DE8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10430</w:t>
            </w:r>
          </w:p>
        </w:tc>
        <w:tc>
          <w:tcPr>
            <w:tcW w:w="0" w:type="auto"/>
            <w:tcBorders>
              <w:top w:val="nil"/>
              <w:left w:val="nil"/>
              <w:bottom w:val="single" w:sz="8" w:space="0" w:color="auto"/>
              <w:right w:val="single" w:sz="8" w:space="0" w:color="auto"/>
            </w:tcBorders>
            <w:shd w:val="clear" w:color="auto" w:fill="auto"/>
            <w:vAlign w:val="center"/>
            <w:hideMark/>
          </w:tcPr>
          <w:p w14:paraId="3D6EE58C"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7540</w:t>
            </w:r>
          </w:p>
        </w:tc>
        <w:tc>
          <w:tcPr>
            <w:tcW w:w="0" w:type="auto"/>
            <w:tcBorders>
              <w:top w:val="nil"/>
              <w:left w:val="nil"/>
              <w:bottom w:val="single" w:sz="8" w:space="0" w:color="auto"/>
              <w:right w:val="single" w:sz="8" w:space="0" w:color="auto"/>
            </w:tcBorders>
            <w:shd w:val="clear" w:color="auto" w:fill="auto"/>
            <w:vAlign w:val="center"/>
            <w:hideMark/>
          </w:tcPr>
          <w:p w14:paraId="6268FE47"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7510</w:t>
            </w:r>
          </w:p>
        </w:tc>
        <w:tc>
          <w:tcPr>
            <w:tcW w:w="0" w:type="auto"/>
            <w:tcBorders>
              <w:top w:val="nil"/>
              <w:left w:val="nil"/>
              <w:bottom w:val="single" w:sz="8" w:space="0" w:color="auto"/>
              <w:right w:val="single" w:sz="8" w:space="0" w:color="auto"/>
            </w:tcBorders>
            <w:shd w:val="clear" w:color="auto" w:fill="auto"/>
            <w:vAlign w:val="center"/>
            <w:hideMark/>
          </w:tcPr>
          <w:p w14:paraId="70EFE280"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7430</w:t>
            </w:r>
          </w:p>
        </w:tc>
        <w:tc>
          <w:tcPr>
            <w:tcW w:w="0" w:type="auto"/>
            <w:tcBorders>
              <w:top w:val="nil"/>
              <w:left w:val="nil"/>
              <w:bottom w:val="single" w:sz="8" w:space="0" w:color="auto"/>
              <w:right w:val="single" w:sz="8" w:space="0" w:color="auto"/>
            </w:tcBorders>
            <w:shd w:val="clear" w:color="auto" w:fill="auto"/>
            <w:vAlign w:val="center"/>
            <w:hideMark/>
          </w:tcPr>
          <w:p w14:paraId="3DD13A3E"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8150</w:t>
            </w:r>
          </w:p>
        </w:tc>
        <w:tc>
          <w:tcPr>
            <w:tcW w:w="0" w:type="auto"/>
            <w:tcBorders>
              <w:top w:val="nil"/>
              <w:left w:val="nil"/>
              <w:bottom w:val="single" w:sz="8" w:space="0" w:color="auto"/>
              <w:right w:val="single" w:sz="8" w:space="0" w:color="auto"/>
            </w:tcBorders>
            <w:shd w:val="clear" w:color="auto" w:fill="auto"/>
            <w:vAlign w:val="center"/>
            <w:hideMark/>
          </w:tcPr>
          <w:p w14:paraId="1EB42C2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7680</w:t>
            </w:r>
          </w:p>
        </w:tc>
        <w:tc>
          <w:tcPr>
            <w:tcW w:w="0" w:type="auto"/>
            <w:tcBorders>
              <w:top w:val="nil"/>
              <w:left w:val="nil"/>
              <w:bottom w:val="single" w:sz="8" w:space="0" w:color="auto"/>
              <w:right w:val="single" w:sz="8" w:space="0" w:color="auto"/>
            </w:tcBorders>
            <w:shd w:val="clear" w:color="auto" w:fill="auto"/>
            <w:vAlign w:val="center"/>
            <w:hideMark/>
          </w:tcPr>
          <w:p w14:paraId="010F710D"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7500</w:t>
            </w:r>
          </w:p>
        </w:tc>
        <w:tc>
          <w:tcPr>
            <w:tcW w:w="0" w:type="auto"/>
            <w:tcBorders>
              <w:top w:val="nil"/>
              <w:left w:val="nil"/>
              <w:bottom w:val="single" w:sz="8" w:space="0" w:color="auto"/>
              <w:right w:val="single" w:sz="8" w:space="0" w:color="auto"/>
            </w:tcBorders>
            <w:shd w:val="clear" w:color="auto" w:fill="auto"/>
            <w:vAlign w:val="center"/>
            <w:hideMark/>
          </w:tcPr>
          <w:p w14:paraId="4870A3C3"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8010</w:t>
            </w:r>
          </w:p>
        </w:tc>
        <w:tc>
          <w:tcPr>
            <w:tcW w:w="0" w:type="auto"/>
            <w:tcBorders>
              <w:top w:val="nil"/>
              <w:left w:val="nil"/>
              <w:bottom w:val="single" w:sz="8" w:space="0" w:color="auto"/>
              <w:right w:val="single" w:sz="8" w:space="0" w:color="auto"/>
            </w:tcBorders>
            <w:shd w:val="clear" w:color="auto" w:fill="auto"/>
            <w:vAlign w:val="center"/>
            <w:hideMark/>
          </w:tcPr>
          <w:p w14:paraId="244757D8" w14:textId="77777777" w:rsidR="00EF327A" w:rsidRPr="00EF327A" w:rsidRDefault="00EF327A" w:rsidP="00EF327A">
            <w:pPr>
              <w:spacing w:after="0" w:line="240" w:lineRule="auto"/>
              <w:rPr>
                <w:rFonts w:ascii="Times New Roman" w:eastAsia="Times New Roman" w:hAnsi="Times New Roman" w:cs="Times New Roman"/>
                <w:color w:val="000000"/>
                <w:sz w:val="24"/>
                <w:szCs w:val="24"/>
              </w:rPr>
            </w:pPr>
            <w:r w:rsidRPr="00EF327A">
              <w:rPr>
                <w:rFonts w:ascii="Times New Roman" w:eastAsia="Times New Roman" w:hAnsi="Times New Roman" w:cs="Times New Roman"/>
                <w:iCs/>
                <w:color w:val="000000"/>
                <w:sz w:val="24"/>
                <w:szCs w:val="24"/>
              </w:rPr>
              <w:t>8120</w:t>
            </w:r>
          </w:p>
        </w:tc>
      </w:tr>
    </w:tbl>
    <w:p w14:paraId="3DB8D60A" w14:textId="77777777" w:rsidR="00955E84" w:rsidRPr="00AE62B3" w:rsidRDefault="00955E84" w:rsidP="00944FBA">
      <w:pPr>
        <w:autoSpaceDE w:val="0"/>
        <w:autoSpaceDN w:val="0"/>
        <w:adjustRightInd w:val="0"/>
        <w:spacing w:after="0" w:line="240" w:lineRule="auto"/>
        <w:rPr>
          <w:rFonts w:ascii="Times New Roman" w:hAnsi="Times New Roman" w:cs="Times New Roman"/>
          <w:b/>
          <w:iCs/>
          <w:sz w:val="24"/>
          <w:szCs w:val="24"/>
        </w:rPr>
      </w:pPr>
    </w:p>
    <w:p w14:paraId="76F81B97" w14:textId="77777777" w:rsidR="00EA57DF" w:rsidRPr="00AE62B3" w:rsidRDefault="00EA57DF" w:rsidP="00944FBA">
      <w:pPr>
        <w:autoSpaceDE w:val="0"/>
        <w:autoSpaceDN w:val="0"/>
        <w:adjustRightInd w:val="0"/>
        <w:spacing w:after="0" w:line="240" w:lineRule="auto"/>
        <w:rPr>
          <w:rFonts w:ascii="Times New Roman" w:hAnsi="Times New Roman" w:cs="Times New Roman"/>
          <w:b/>
          <w:iCs/>
          <w:sz w:val="24"/>
          <w:szCs w:val="24"/>
        </w:rPr>
      </w:pPr>
    </w:p>
    <w:p w14:paraId="27476785" w14:textId="77777777" w:rsidR="00450847" w:rsidRPr="00AE62B3" w:rsidRDefault="00450847" w:rsidP="00450847">
      <w:pPr>
        <w:autoSpaceDE w:val="0"/>
        <w:autoSpaceDN w:val="0"/>
        <w:adjustRightInd w:val="0"/>
        <w:spacing w:after="0" w:line="240" w:lineRule="auto"/>
        <w:ind w:left="540"/>
        <w:rPr>
          <w:rFonts w:ascii="Times New Roman" w:hAnsi="Times New Roman" w:cs="Times New Roman"/>
          <w:b/>
          <w:iCs/>
          <w:sz w:val="24"/>
          <w:szCs w:val="24"/>
        </w:rPr>
      </w:pPr>
    </w:p>
    <w:p w14:paraId="795B0FF0"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357F53FD"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70C5D6AA"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70C93C14" w14:textId="77777777" w:rsidR="002E6E20" w:rsidRDefault="002E6E20" w:rsidP="00EF327A">
      <w:pPr>
        <w:autoSpaceDE w:val="0"/>
        <w:autoSpaceDN w:val="0"/>
        <w:adjustRightInd w:val="0"/>
        <w:spacing w:after="0" w:line="240" w:lineRule="auto"/>
        <w:rPr>
          <w:rFonts w:ascii="Times New Roman" w:hAnsi="Times New Roman" w:cs="Times New Roman"/>
          <w:b/>
          <w:iCs/>
          <w:sz w:val="24"/>
          <w:szCs w:val="24"/>
        </w:rPr>
      </w:pPr>
    </w:p>
    <w:p w14:paraId="7312C313" w14:textId="77777777" w:rsidR="00EF327A" w:rsidRDefault="00EF327A" w:rsidP="00EF327A">
      <w:pPr>
        <w:autoSpaceDE w:val="0"/>
        <w:autoSpaceDN w:val="0"/>
        <w:adjustRightInd w:val="0"/>
        <w:spacing w:after="0" w:line="240" w:lineRule="auto"/>
        <w:rPr>
          <w:rFonts w:ascii="Times New Roman" w:hAnsi="Times New Roman" w:cs="Times New Roman"/>
          <w:b/>
          <w:iCs/>
          <w:sz w:val="24"/>
          <w:szCs w:val="24"/>
        </w:rPr>
      </w:pPr>
    </w:p>
    <w:p w14:paraId="31D29AD4" w14:textId="77777777" w:rsidR="00EF327A" w:rsidRPr="00AE62B3" w:rsidRDefault="00EF327A" w:rsidP="00EF327A">
      <w:pPr>
        <w:autoSpaceDE w:val="0"/>
        <w:autoSpaceDN w:val="0"/>
        <w:adjustRightInd w:val="0"/>
        <w:spacing w:after="0" w:line="240" w:lineRule="auto"/>
        <w:rPr>
          <w:rFonts w:ascii="Times New Roman" w:hAnsi="Times New Roman" w:cs="Times New Roman"/>
          <w:b/>
          <w:iCs/>
          <w:sz w:val="24"/>
          <w:szCs w:val="24"/>
        </w:rPr>
      </w:pPr>
    </w:p>
    <w:p w14:paraId="778A7248" w14:textId="77777777" w:rsidR="00FE0D84" w:rsidRPr="00AE62B3" w:rsidRDefault="00FE0D84" w:rsidP="00450847">
      <w:pPr>
        <w:autoSpaceDE w:val="0"/>
        <w:autoSpaceDN w:val="0"/>
        <w:adjustRightInd w:val="0"/>
        <w:spacing w:after="0" w:line="240" w:lineRule="auto"/>
        <w:ind w:left="540"/>
        <w:rPr>
          <w:rFonts w:ascii="Times New Roman" w:hAnsi="Times New Roman" w:cs="Times New Roman"/>
          <w:b/>
          <w:iCs/>
          <w:sz w:val="24"/>
          <w:szCs w:val="24"/>
        </w:rPr>
      </w:pPr>
    </w:p>
    <w:p w14:paraId="154F2800" w14:textId="77777777" w:rsidR="00450847" w:rsidRPr="00AE62B3" w:rsidRDefault="00450847" w:rsidP="00450847">
      <w:pPr>
        <w:autoSpaceDE w:val="0"/>
        <w:autoSpaceDN w:val="0"/>
        <w:adjustRightInd w:val="0"/>
        <w:spacing w:after="0" w:line="240" w:lineRule="auto"/>
        <w:ind w:left="360"/>
        <w:rPr>
          <w:rFonts w:ascii="Times New Roman" w:hAnsi="Times New Roman" w:cs="Times New Roman"/>
          <w:b/>
          <w:iCs/>
          <w:sz w:val="24"/>
          <w:szCs w:val="24"/>
        </w:rPr>
      </w:pPr>
    </w:p>
    <w:p w14:paraId="18BE3496" w14:textId="77777777" w:rsidR="00944FBA" w:rsidRPr="00FD4552" w:rsidRDefault="00944FBA" w:rsidP="00FD4552">
      <w:pPr>
        <w:autoSpaceDE w:val="0"/>
        <w:autoSpaceDN w:val="0"/>
        <w:adjustRightInd w:val="0"/>
        <w:spacing w:after="0" w:line="240" w:lineRule="auto"/>
        <w:ind w:left="1350"/>
        <w:rPr>
          <w:rFonts w:ascii="Times New Roman" w:hAnsi="Times New Roman" w:cs="Times New Roman"/>
          <w:b/>
          <w:iCs/>
          <w:sz w:val="24"/>
          <w:szCs w:val="24"/>
        </w:rPr>
      </w:pPr>
      <w:r w:rsidRPr="00FD4552">
        <w:rPr>
          <w:rFonts w:ascii="Times New Roman" w:hAnsi="Times New Roman" w:cs="Times New Roman"/>
          <w:b/>
          <w:iCs/>
          <w:sz w:val="24"/>
          <w:szCs w:val="24"/>
        </w:rPr>
        <w:t>Model Cash-flow</w:t>
      </w:r>
    </w:p>
    <w:tbl>
      <w:tblPr>
        <w:tblW w:w="7096" w:type="dxa"/>
        <w:tblInd w:w="93" w:type="dxa"/>
        <w:tblLook w:val="04A0" w:firstRow="1" w:lastRow="0" w:firstColumn="1" w:lastColumn="0" w:noHBand="0" w:noVBand="1"/>
      </w:tblPr>
      <w:tblGrid>
        <w:gridCol w:w="960"/>
        <w:gridCol w:w="2162"/>
        <w:gridCol w:w="1720"/>
        <w:gridCol w:w="1220"/>
        <w:gridCol w:w="1220"/>
      </w:tblGrid>
      <w:tr w:rsidR="00A445FF" w:rsidRPr="00A445FF" w14:paraId="18038D5B" w14:textId="77777777" w:rsidTr="00A445FF">
        <w:trPr>
          <w:trHeight w:val="345"/>
        </w:trPr>
        <w:tc>
          <w:tcPr>
            <w:tcW w:w="960" w:type="dxa"/>
            <w:tcBorders>
              <w:top w:val="nil"/>
              <w:left w:val="nil"/>
              <w:bottom w:val="nil"/>
              <w:right w:val="nil"/>
            </w:tcBorders>
            <w:shd w:val="clear" w:color="auto" w:fill="auto"/>
            <w:noWrap/>
            <w:vAlign w:val="bottom"/>
            <w:hideMark/>
          </w:tcPr>
          <w:p w14:paraId="53F414E4" w14:textId="77777777" w:rsidR="00A445FF" w:rsidRPr="00A445FF" w:rsidRDefault="00A445FF" w:rsidP="00A445FF">
            <w:pPr>
              <w:spacing w:after="0" w:line="240" w:lineRule="auto"/>
              <w:rPr>
                <w:rFonts w:ascii="Calibri" w:eastAsia="Times New Roman" w:hAnsi="Calibri" w:cs="Calibri"/>
                <w:color w:val="000000"/>
              </w:rPr>
            </w:pPr>
          </w:p>
        </w:tc>
        <w:tc>
          <w:tcPr>
            <w:tcW w:w="1976" w:type="dxa"/>
            <w:tcBorders>
              <w:top w:val="single" w:sz="8" w:space="0" w:color="auto"/>
              <w:left w:val="single" w:sz="8" w:space="0" w:color="auto"/>
              <w:bottom w:val="single" w:sz="8" w:space="0" w:color="auto"/>
              <w:right w:val="single" w:sz="12" w:space="0" w:color="auto"/>
            </w:tcBorders>
            <w:shd w:val="clear" w:color="000000" w:fill="99CCFF"/>
            <w:noWrap/>
            <w:vAlign w:val="center"/>
            <w:hideMark/>
          </w:tcPr>
          <w:p w14:paraId="55D243B9" w14:textId="77777777" w:rsidR="00A445FF" w:rsidRPr="00A445FF" w:rsidRDefault="00A445FF" w:rsidP="00A445FF">
            <w:pPr>
              <w:spacing w:after="0" w:line="240" w:lineRule="auto"/>
              <w:ind w:firstLineChars="200" w:firstLine="482"/>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CASH-FLOW</w:t>
            </w:r>
          </w:p>
        </w:tc>
        <w:tc>
          <w:tcPr>
            <w:tcW w:w="4160" w:type="dxa"/>
            <w:gridSpan w:val="3"/>
            <w:vMerge w:val="restart"/>
            <w:tcBorders>
              <w:top w:val="single" w:sz="12" w:space="0" w:color="auto"/>
              <w:left w:val="single" w:sz="12" w:space="0" w:color="auto"/>
              <w:bottom w:val="single" w:sz="12" w:space="0" w:color="000000"/>
              <w:right w:val="single" w:sz="12" w:space="0" w:color="000000"/>
            </w:tcBorders>
            <w:shd w:val="clear" w:color="auto" w:fill="auto"/>
            <w:noWrap/>
            <w:vAlign w:val="bottom"/>
            <w:hideMark/>
          </w:tcPr>
          <w:p w14:paraId="7E7CE253" w14:textId="77777777" w:rsidR="00A445FF" w:rsidRPr="00A445FF" w:rsidRDefault="00A445FF" w:rsidP="00A445FF">
            <w:pPr>
              <w:spacing w:after="0" w:line="240" w:lineRule="auto"/>
              <w:rPr>
                <w:rFonts w:ascii="Calibri" w:eastAsia="Times New Roman" w:hAnsi="Calibri" w:cs="Calibri"/>
                <w:color w:val="000000"/>
              </w:rPr>
            </w:pPr>
            <w:r w:rsidRPr="00A445FF">
              <w:rPr>
                <w:rFonts w:ascii="Calibri" w:eastAsia="Times New Roman" w:hAnsi="Calibri" w:cs="Calibri"/>
                <w:color w:val="000000"/>
              </w:rPr>
              <w:t> </w:t>
            </w:r>
          </w:p>
        </w:tc>
      </w:tr>
      <w:tr w:rsidR="00A445FF" w:rsidRPr="00A445FF" w14:paraId="3530D6F4" w14:textId="77777777" w:rsidTr="00A445FF">
        <w:trPr>
          <w:trHeight w:val="509"/>
        </w:trPr>
        <w:tc>
          <w:tcPr>
            <w:tcW w:w="960" w:type="dxa"/>
            <w:vMerge w:val="restart"/>
            <w:tcBorders>
              <w:top w:val="single" w:sz="8" w:space="0" w:color="auto"/>
              <w:left w:val="single" w:sz="8" w:space="0" w:color="auto"/>
              <w:bottom w:val="single" w:sz="8" w:space="0" w:color="000000"/>
              <w:right w:val="single" w:sz="8" w:space="0" w:color="auto"/>
            </w:tcBorders>
            <w:shd w:val="clear" w:color="000000" w:fill="99CCFF"/>
            <w:vAlign w:val="center"/>
            <w:hideMark/>
          </w:tcPr>
          <w:p w14:paraId="5B5291A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Nr. crt.</w:t>
            </w:r>
          </w:p>
        </w:tc>
        <w:tc>
          <w:tcPr>
            <w:tcW w:w="1976" w:type="dxa"/>
            <w:vMerge w:val="restart"/>
            <w:tcBorders>
              <w:top w:val="nil"/>
              <w:left w:val="single" w:sz="8" w:space="0" w:color="auto"/>
              <w:bottom w:val="single" w:sz="8" w:space="0" w:color="000000"/>
              <w:right w:val="single" w:sz="12" w:space="0" w:color="auto"/>
            </w:tcBorders>
            <w:shd w:val="clear" w:color="000000" w:fill="99CCFF"/>
            <w:vAlign w:val="center"/>
            <w:hideMark/>
          </w:tcPr>
          <w:p w14:paraId="09A9C8D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Explicatii / luna</w:t>
            </w:r>
          </w:p>
        </w:tc>
        <w:tc>
          <w:tcPr>
            <w:tcW w:w="4160" w:type="dxa"/>
            <w:gridSpan w:val="3"/>
            <w:vMerge/>
            <w:tcBorders>
              <w:top w:val="nil"/>
              <w:left w:val="single" w:sz="8" w:space="0" w:color="auto"/>
              <w:bottom w:val="single" w:sz="8" w:space="0" w:color="000000"/>
              <w:right w:val="single" w:sz="12" w:space="0" w:color="auto"/>
            </w:tcBorders>
            <w:vAlign w:val="center"/>
            <w:hideMark/>
          </w:tcPr>
          <w:p w14:paraId="5189F961" w14:textId="77777777" w:rsidR="00A445FF" w:rsidRPr="00A445FF" w:rsidRDefault="00A445FF" w:rsidP="00A445FF">
            <w:pPr>
              <w:spacing w:after="0" w:line="240" w:lineRule="auto"/>
              <w:rPr>
                <w:rFonts w:ascii="Calibri" w:eastAsia="Times New Roman" w:hAnsi="Calibri" w:cs="Calibri"/>
                <w:color w:val="000000"/>
              </w:rPr>
            </w:pPr>
          </w:p>
        </w:tc>
      </w:tr>
      <w:tr w:rsidR="00A445FF" w:rsidRPr="00A445FF" w14:paraId="09551FE3" w14:textId="77777777" w:rsidTr="00A445FF">
        <w:trPr>
          <w:trHeight w:val="345"/>
        </w:trPr>
        <w:tc>
          <w:tcPr>
            <w:tcW w:w="960" w:type="dxa"/>
            <w:vMerge/>
            <w:tcBorders>
              <w:top w:val="single" w:sz="8" w:space="0" w:color="auto"/>
              <w:left w:val="single" w:sz="8" w:space="0" w:color="auto"/>
              <w:bottom w:val="single" w:sz="8" w:space="0" w:color="000000"/>
              <w:right w:val="single" w:sz="8" w:space="0" w:color="auto"/>
            </w:tcBorders>
            <w:vAlign w:val="center"/>
            <w:hideMark/>
          </w:tcPr>
          <w:p w14:paraId="2DB32AE1"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
        </w:tc>
        <w:tc>
          <w:tcPr>
            <w:tcW w:w="1976" w:type="dxa"/>
            <w:vMerge/>
            <w:tcBorders>
              <w:top w:val="nil"/>
              <w:left w:val="single" w:sz="8" w:space="0" w:color="auto"/>
              <w:bottom w:val="single" w:sz="8" w:space="0" w:color="000000"/>
              <w:right w:val="single" w:sz="12" w:space="0" w:color="auto"/>
            </w:tcBorders>
            <w:vAlign w:val="center"/>
            <w:hideMark/>
          </w:tcPr>
          <w:p w14:paraId="4D80C437"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p>
        </w:tc>
        <w:tc>
          <w:tcPr>
            <w:tcW w:w="1720" w:type="dxa"/>
            <w:tcBorders>
              <w:top w:val="nil"/>
              <w:left w:val="nil"/>
              <w:bottom w:val="nil"/>
              <w:right w:val="single" w:sz="8" w:space="0" w:color="auto"/>
            </w:tcBorders>
            <w:shd w:val="clear" w:color="000000" w:fill="99CCFF"/>
            <w:vAlign w:val="center"/>
            <w:hideMark/>
          </w:tcPr>
          <w:p w14:paraId="5FF460F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w:t>
            </w:r>
          </w:p>
        </w:tc>
        <w:tc>
          <w:tcPr>
            <w:tcW w:w="1220" w:type="dxa"/>
            <w:tcBorders>
              <w:top w:val="nil"/>
              <w:left w:val="nil"/>
              <w:bottom w:val="nil"/>
              <w:right w:val="single" w:sz="8" w:space="0" w:color="auto"/>
            </w:tcBorders>
            <w:shd w:val="clear" w:color="000000" w:fill="99CCFF"/>
            <w:vAlign w:val="center"/>
            <w:hideMark/>
          </w:tcPr>
          <w:p w14:paraId="3D38247E"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II</w:t>
            </w:r>
          </w:p>
        </w:tc>
        <w:tc>
          <w:tcPr>
            <w:tcW w:w="1220" w:type="dxa"/>
            <w:tcBorders>
              <w:top w:val="nil"/>
              <w:left w:val="nil"/>
              <w:bottom w:val="nil"/>
              <w:right w:val="single" w:sz="8" w:space="0" w:color="auto"/>
            </w:tcBorders>
            <w:shd w:val="clear" w:color="000000" w:fill="99CCFF"/>
            <w:vAlign w:val="center"/>
            <w:hideMark/>
          </w:tcPr>
          <w:p w14:paraId="2DDCC3ED"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AN III</w:t>
            </w:r>
          </w:p>
        </w:tc>
      </w:tr>
      <w:tr w:rsidR="00A445FF" w:rsidRPr="00A445FF" w14:paraId="77114847" w14:textId="77777777" w:rsidTr="00A445FF">
        <w:trPr>
          <w:trHeight w:val="121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21B4F13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I</w:t>
            </w:r>
          </w:p>
        </w:tc>
        <w:tc>
          <w:tcPr>
            <w:tcW w:w="1976" w:type="dxa"/>
            <w:tcBorders>
              <w:top w:val="nil"/>
              <w:left w:val="nil"/>
              <w:bottom w:val="single" w:sz="8" w:space="0" w:color="auto"/>
              <w:right w:val="nil"/>
            </w:tcBorders>
            <w:shd w:val="clear" w:color="000000" w:fill="99CCFF"/>
            <w:vAlign w:val="center"/>
            <w:hideMark/>
          </w:tcPr>
          <w:p w14:paraId="35961209"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Sold initial disponibil (casa si banca)</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93EBB4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0.00</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56A4AFF2"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06FEC67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8,175.50</w:t>
            </w:r>
          </w:p>
        </w:tc>
      </w:tr>
      <w:tr w:rsidR="00A445FF" w:rsidRPr="00A445FF" w14:paraId="608F4795" w14:textId="77777777" w:rsidTr="00A445FF">
        <w:trPr>
          <w:trHeight w:val="127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6D0EC5B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w:t>
            </w:r>
          </w:p>
        </w:tc>
        <w:tc>
          <w:tcPr>
            <w:tcW w:w="1976" w:type="dxa"/>
            <w:tcBorders>
              <w:top w:val="nil"/>
              <w:left w:val="nil"/>
              <w:bottom w:val="single" w:sz="8" w:space="0" w:color="auto"/>
              <w:right w:val="nil"/>
            </w:tcBorders>
            <w:shd w:val="clear" w:color="000000" w:fill="99CCFF"/>
            <w:vAlign w:val="center"/>
            <w:hideMark/>
          </w:tcPr>
          <w:p w14:paraId="6AC3523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Intrari de lichiditati (1+2+3+4)</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2371C3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176,628.04</w:t>
            </w:r>
          </w:p>
        </w:tc>
        <w:tc>
          <w:tcPr>
            <w:tcW w:w="1220" w:type="dxa"/>
            <w:tcBorders>
              <w:top w:val="nil"/>
              <w:left w:val="nil"/>
              <w:bottom w:val="single" w:sz="8" w:space="0" w:color="auto"/>
              <w:right w:val="single" w:sz="8" w:space="0" w:color="auto"/>
            </w:tcBorders>
            <w:shd w:val="clear" w:color="auto" w:fill="auto"/>
            <w:noWrap/>
            <w:vAlign w:val="center"/>
            <w:hideMark/>
          </w:tcPr>
          <w:p w14:paraId="7742684E"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79,900.00</w:t>
            </w:r>
          </w:p>
        </w:tc>
        <w:tc>
          <w:tcPr>
            <w:tcW w:w="1220" w:type="dxa"/>
            <w:tcBorders>
              <w:top w:val="nil"/>
              <w:left w:val="nil"/>
              <w:bottom w:val="single" w:sz="8" w:space="0" w:color="auto"/>
              <w:right w:val="single" w:sz="8" w:space="0" w:color="auto"/>
            </w:tcBorders>
            <w:shd w:val="clear" w:color="auto" w:fill="auto"/>
            <w:noWrap/>
            <w:vAlign w:val="center"/>
            <w:hideMark/>
          </w:tcPr>
          <w:p w14:paraId="49A881F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81,000.00</w:t>
            </w:r>
          </w:p>
        </w:tc>
      </w:tr>
      <w:tr w:rsidR="00A445FF" w:rsidRPr="00A445FF" w14:paraId="310CD365"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3BA1151"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8" w:space="0" w:color="auto"/>
              <w:right w:val="nil"/>
            </w:tcBorders>
            <w:shd w:val="clear" w:color="auto" w:fill="auto"/>
            <w:vAlign w:val="center"/>
            <w:hideMark/>
          </w:tcPr>
          <w:p w14:paraId="443749B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din vanzari</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8148E2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66,710.00</w:t>
            </w:r>
          </w:p>
        </w:tc>
        <w:tc>
          <w:tcPr>
            <w:tcW w:w="1220" w:type="dxa"/>
            <w:tcBorders>
              <w:top w:val="nil"/>
              <w:left w:val="nil"/>
              <w:bottom w:val="single" w:sz="8" w:space="0" w:color="auto"/>
              <w:right w:val="single" w:sz="8" w:space="0" w:color="auto"/>
            </w:tcBorders>
            <w:shd w:val="clear" w:color="auto" w:fill="auto"/>
            <w:vAlign w:val="center"/>
            <w:hideMark/>
          </w:tcPr>
          <w:p w14:paraId="679D8A36"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79,900.00</w:t>
            </w:r>
          </w:p>
        </w:tc>
        <w:tc>
          <w:tcPr>
            <w:tcW w:w="1220" w:type="dxa"/>
            <w:tcBorders>
              <w:top w:val="nil"/>
              <w:left w:val="nil"/>
              <w:bottom w:val="single" w:sz="8" w:space="0" w:color="auto"/>
              <w:right w:val="single" w:sz="8" w:space="0" w:color="auto"/>
            </w:tcBorders>
            <w:shd w:val="clear" w:color="auto" w:fill="auto"/>
            <w:vAlign w:val="center"/>
            <w:hideMark/>
          </w:tcPr>
          <w:p w14:paraId="21CC2DF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81,000.00</w:t>
            </w:r>
          </w:p>
        </w:tc>
      </w:tr>
      <w:tr w:rsidR="00A445FF" w:rsidRPr="00A445FF" w14:paraId="604E7814"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416A20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0352ECA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din credite primite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F4E14D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1182693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530ACC5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1B8130F" w14:textId="77777777" w:rsidTr="00A445FF">
        <w:trPr>
          <w:trHeight w:val="190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3D6179DF"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3</w:t>
            </w:r>
          </w:p>
        </w:tc>
        <w:tc>
          <w:tcPr>
            <w:tcW w:w="1976" w:type="dxa"/>
            <w:tcBorders>
              <w:top w:val="nil"/>
              <w:left w:val="nil"/>
              <w:bottom w:val="single" w:sz="8" w:space="0" w:color="auto"/>
              <w:right w:val="nil"/>
            </w:tcBorders>
            <w:shd w:val="clear" w:color="auto" w:fill="auto"/>
            <w:vAlign w:val="center"/>
            <w:hideMark/>
          </w:tcPr>
          <w:p w14:paraId="5F8D3B5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alte intrari de numerar (aport propriu, etc.)</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82AAF4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289330D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31C5F0E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AEFC73E"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DBFD5F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4</w:t>
            </w:r>
          </w:p>
        </w:tc>
        <w:tc>
          <w:tcPr>
            <w:tcW w:w="1976" w:type="dxa"/>
            <w:tcBorders>
              <w:top w:val="nil"/>
              <w:left w:val="nil"/>
              <w:bottom w:val="single" w:sz="8" w:space="0" w:color="auto"/>
              <w:right w:val="nil"/>
            </w:tcBorders>
            <w:shd w:val="clear" w:color="auto" w:fill="auto"/>
            <w:vAlign w:val="center"/>
            <w:hideMark/>
          </w:tcPr>
          <w:p w14:paraId="237FD1A0"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Alocatie Financiara nerambursabila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999B4B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109918.0421</w:t>
            </w:r>
          </w:p>
        </w:tc>
        <w:tc>
          <w:tcPr>
            <w:tcW w:w="1220" w:type="dxa"/>
            <w:tcBorders>
              <w:top w:val="nil"/>
              <w:left w:val="nil"/>
              <w:bottom w:val="single" w:sz="8" w:space="0" w:color="auto"/>
              <w:right w:val="single" w:sz="8" w:space="0" w:color="auto"/>
            </w:tcBorders>
            <w:shd w:val="clear" w:color="auto" w:fill="auto"/>
            <w:noWrap/>
            <w:vAlign w:val="center"/>
            <w:hideMark/>
          </w:tcPr>
          <w:p w14:paraId="18B80A7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6776FDB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1BDB0B6" w14:textId="77777777" w:rsidTr="00A445FF">
        <w:trPr>
          <w:trHeight w:val="645"/>
        </w:trPr>
        <w:tc>
          <w:tcPr>
            <w:tcW w:w="960" w:type="dxa"/>
            <w:tcBorders>
              <w:top w:val="nil"/>
              <w:left w:val="single" w:sz="8" w:space="0" w:color="auto"/>
              <w:bottom w:val="nil"/>
              <w:right w:val="single" w:sz="8" w:space="0" w:color="auto"/>
            </w:tcBorders>
            <w:shd w:val="clear" w:color="000000" w:fill="99CCFF"/>
            <w:vAlign w:val="center"/>
            <w:hideMark/>
          </w:tcPr>
          <w:p w14:paraId="3BBB821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nil"/>
              <w:right w:val="nil"/>
            </w:tcBorders>
            <w:shd w:val="clear" w:color="000000" w:fill="99CCFF"/>
            <w:vAlign w:val="center"/>
            <w:hideMark/>
          </w:tcPr>
          <w:p w14:paraId="237AB421"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Total disponibil (I+A)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55D0E8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176,628.04</w:t>
            </w:r>
          </w:p>
        </w:tc>
        <w:tc>
          <w:tcPr>
            <w:tcW w:w="1220" w:type="dxa"/>
            <w:tcBorders>
              <w:top w:val="nil"/>
              <w:left w:val="nil"/>
              <w:bottom w:val="single" w:sz="8" w:space="0" w:color="auto"/>
              <w:right w:val="single" w:sz="8" w:space="0" w:color="auto"/>
            </w:tcBorders>
            <w:shd w:val="clear" w:color="auto" w:fill="auto"/>
            <w:noWrap/>
            <w:vAlign w:val="center"/>
            <w:hideMark/>
          </w:tcPr>
          <w:p w14:paraId="4E04631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87,209.50</w:t>
            </w:r>
          </w:p>
        </w:tc>
        <w:tc>
          <w:tcPr>
            <w:tcW w:w="1220" w:type="dxa"/>
            <w:tcBorders>
              <w:top w:val="nil"/>
              <w:left w:val="nil"/>
              <w:bottom w:val="single" w:sz="8" w:space="0" w:color="auto"/>
              <w:right w:val="single" w:sz="8" w:space="0" w:color="auto"/>
            </w:tcBorders>
            <w:shd w:val="clear" w:color="auto" w:fill="auto"/>
            <w:noWrap/>
            <w:vAlign w:val="center"/>
            <w:hideMark/>
          </w:tcPr>
          <w:p w14:paraId="195AF6E0"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89,175.50</w:t>
            </w:r>
          </w:p>
        </w:tc>
      </w:tr>
      <w:tr w:rsidR="00A445FF" w:rsidRPr="00A445FF" w14:paraId="75C8F667" w14:textId="77777777" w:rsidTr="00A445FF">
        <w:trPr>
          <w:trHeight w:val="12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75311EF0"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B</w:t>
            </w:r>
          </w:p>
        </w:tc>
        <w:tc>
          <w:tcPr>
            <w:tcW w:w="1976" w:type="dxa"/>
            <w:tcBorders>
              <w:top w:val="single" w:sz="8" w:space="0" w:color="auto"/>
              <w:left w:val="nil"/>
              <w:bottom w:val="single" w:sz="8" w:space="0" w:color="auto"/>
              <w:right w:val="nil"/>
            </w:tcBorders>
            <w:shd w:val="clear" w:color="000000" w:fill="99CCFF"/>
            <w:vAlign w:val="center"/>
            <w:hideMark/>
          </w:tcPr>
          <w:p w14:paraId="787CE1C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Utilizari numerar din exploatare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9EFAF8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59400.5</w:t>
            </w:r>
          </w:p>
        </w:tc>
        <w:tc>
          <w:tcPr>
            <w:tcW w:w="1220" w:type="dxa"/>
            <w:tcBorders>
              <w:top w:val="nil"/>
              <w:left w:val="nil"/>
              <w:bottom w:val="single" w:sz="8" w:space="0" w:color="auto"/>
              <w:right w:val="single" w:sz="8" w:space="0" w:color="auto"/>
            </w:tcBorders>
            <w:shd w:val="clear" w:color="auto" w:fill="auto"/>
            <w:noWrap/>
            <w:vAlign w:val="center"/>
            <w:hideMark/>
          </w:tcPr>
          <w:p w14:paraId="2B2D5BC2"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w:t>
            </w:r>
          </w:p>
        </w:tc>
        <w:tc>
          <w:tcPr>
            <w:tcW w:w="1220" w:type="dxa"/>
            <w:tcBorders>
              <w:top w:val="nil"/>
              <w:left w:val="nil"/>
              <w:bottom w:val="single" w:sz="8" w:space="0" w:color="auto"/>
              <w:right w:val="single" w:sz="8" w:space="0" w:color="auto"/>
            </w:tcBorders>
            <w:shd w:val="clear" w:color="auto" w:fill="auto"/>
            <w:noWrap/>
            <w:vAlign w:val="center"/>
            <w:hideMark/>
          </w:tcPr>
          <w:p w14:paraId="0625DE2C"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w:t>
            </w:r>
          </w:p>
        </w:tc>
      </w:tr>
      <w:tr w:rsidR="00A445FF" w:rsidRPr="00A445FF" w14:paraId="264A06F7" w14:textId="77777777" w:rsidTr="00A445FF">
        <w:trPr>
          <w:trHeight w:val="2160"/>
        </w:trPr>
        <w:tc>
          <w:tcPr>
            <w:tcW w:w="960" w:type="dxa"/>
            <w:tcBorders>
              <w:top w:val="nil"/>
              <w:left w:val="single" w:sz="8" w:space="0" w:color="auto"/>
              <w:bottom w:val="single" w:sz="12" w:space="0" w:color="auto"/>
              <w:right w:val="single" w:sz="8" w:space="0" w:color="auto"/>
            </w:tcBorders>
            <w:shd w:val="clear" w:color="auto" w:fill="auto"/>
            <w:vAlign w:val="center"/>
            <w:hideMark/>
          </w:tcPr>
          <w:p w14:paraId="39A1C501"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12" w:space="0" w:color="auto"/>
              <w:right w:val="nil"/>
            </w:tcBorders>
            <w:shd w:val="clear" w:color="auto" w:fill="auto"/>
            <w:vAlign w:val="center"/>
            <w:hideMark/>
          </w:tcPr>
          <w:p w14:paraId="0E0F8D4F"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Cheltuieli cu materii prime si materiale consumabile aferente activitatii desfasurate</w:t>
            </w:r>
          </w:p>
        </w:tc>
        <w:tc>
          <w:tcPr>
            <w:tcW w:w="1720" w:type="dxa"/>
            <w:tcBorders>
              <w:top w:val="nil"/>
              <w:left w:val="single" w:sz="8" w:space="0" w:color="auto"/>
              <w:bottom w:val="single" w:sz="12" w:space="0" w:color="auto"/>
              <w:right w:val="single" w:sz="8" w:space="0" w:color="auto"/>
            </w:tcBorders>
            <w:shd w:val="clear" w:color="auto" w:fill="auto"/>
            <w:noWrap/>
            <w:vAlign w:val="center"/>
            <w:hideMark/>
          </w:tcPr>
          <w:p w14:paraId="05ACD04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18000</w:t>
            </w:r>
          </w:p>
        </w:tc>
        <w:tc>
          <w:tcPr>
            <w:tcW w:w="1220" w:type="dxa"/>
            <w:tcBorders>
              <w:top w:val="nil"/>
              <w:left w:val="nil"/>
              <w:bottom w:val="single" w:sz="12" w:space="0" w:color="auto"/>
              <w:right w:val="single" w:sz="8" w:space="0" w:color="auto"/>
            </w:tcBorders>
            <w:shd w:val="clear" w:color="auto" w:fill="auto"/>
            <w:noWrap/>
            <w:vAlign w:val="center"/>
            <w:hideMark/>
          </w:tcPr>
          <w:p w14:paraId="51BF706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24000</w:t>
            </w:r>
          </w:p>
        </w:tc>
        <w:tc>
          <w:tcPr>
            <w:tcW w:w="1220" w:type="dxa"/>
            <w:tcBorders>
              <w:top w:val="nil"/>
              <w:left w:val="nil"/>
              <w:bottom w:val="single" w:sz="12" w:space="0" w:color="auto"/>
              <w:right w:val="single" w:sz="8" w:space="0" w:color="auto"/>
            </w:tcBorders>
            <w:shd w:val="clear" w:color="auto" w:fill="auto"/>
            <w:noWrap/>
            <w:vAlign w:val="center"/>
            <w:hideMark/>
          </w:tcPr>
          <w:p w14:paraId="3847671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24000</w:t>
            </w:r>
          </w:p>
        </w:tc>
      </w:tr>
      <w:tr w:rsidR="00A445FF" w:rsidRPr="00A445FF" w14:paraId="7388EEDE" w14:textId="77777777" w:rsidTr="00A445FF">
        <w:trPr>
          <w:trHeight w:val="127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0F9FB0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111F6E4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Salarii (inclusiv cheltuielile aferente)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DD702A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38650.5</w:t>
            </w:r>
          </w:p>
        </w:tc>
        <w:tc>
          <w:tcPr>
            <w:tcW w:w="1220" w:type="dxa"/>
            <w:tcBorders>
              <w:top w:val="nil"/>
              <w:left w:val="nil"/>
              <w:bottom w:val="single" w:sz="8" w:space="0" w:color="auto"/>
              <w:right w:val="single" w:sz="8" w:space="0" w:color="auto"/>
            </w:tcBorders>
            <w:shd w:val="clear" w:color="auto" w:fill="auto"/>
            <w:noWrap/>
            <w:vAlign w:val="center"/>
            <w:hideMark/>
          </w:tcPr>
          <w:p w14:paraId="3C8E542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51534</w:t>
            </w:r>
          </w:p>
        </w:tc>
        <w:tc>
          <w:tcPr>
            <w:tcW w:w="1220" w:type="dxa"/>
            <w:tcBorders>
              <w:top w:val="nil"/>
              <w:left w:val="nil"/>
              <w:bottom w:val="single" w:sz="8" w:space="0" w:color="auto"/>
              <w:right w:val="single" w:sz="8" w:space="0" w:color="auto"/>
            </w:tcBorders>
            <w:shd w:val="clear" w:color="auto" w:fill="auto"/>
            <w:noWrap/>
            <w:vAlign w:val="center"/>
            <w:hideMark/>
          </w:tcPr>
          <w:p w14:paraId="3B3ECE9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51534</w:t>
            </w:r>
          </w:p>
        </w:tc>
      </w:tr>
      <w:tr w:rsidR="00A445FF" w:rsidRPr="00A445FF" w14:paraId="70EAE70E"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7409D5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3</w:t>
            </w:r>
          </w:p>
        </w:tc>
        <w:tc>
          <w:tcPr>
            <w:tcW w:w="1976" w:type="dxa"/>
            <w:tcBorders>
              <w:top w:val="nil"/>
              <w:left w:val="nil"/>
              <w:bottom w:val="single" w:sz="8" w:space="0" w:color="auto"/>
              <w:right w:val="nil"/>
            </w:tcBorders>
            <w:shd w:val="clear" w:color="auto" w:fill="auto"/>
            <w:vAlign w:val="center"/>
            <w:hideMark/>
          </w:tcPr>
          <w:p w14:paraId="34E081E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Chirii</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23E41AF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00EC2BD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7F5B697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0FA3BEEF"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EAEF93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4</w:t>
            </w:r>
          </w:p>
        </w:tc>
        <w:tc>
          <w:tcPr>
            <w:tcW w:w="1976" w:type="dxa"/>
            <w:tcBorders>
              <w:top w:val="nil"/>
              <w:left w:val="nil"/>
              <w:bottom w:val="single" w:sz="8" w:space="0" w:color="auto"/>
              <w:right w:val="single" w:sz="8" w:space="0" w:color="auto"/>
            </w:tcBorders>
            <w:shd w:val="clear" w:color="auto" w:fill="auto"/>
            <w:vAlign w:val="center"/>
            <w:hideMark/>
          </w:tcPr>
          <w:p w14:paraId="199AEFC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Utilitati</w:t>
            </w:r>
          </w:p>
        </w:tc>
        <w:tc>
          <w:tcPr>
            <w:tcW w:w="1720" w:type="dxa"/>
            <w:tcBorders>
              <w:top w:val="nil"/>
              <w:left w:val="nil"/>
              <w:bottom w:val="single" w:sz="8" w:space="0" w:color="auto"/>
              <w:right w:val="single" w:sz="8" w:space="0" w:color="auto"/>
            </w:tcBorders>
            <w:shd w:val="clear" w:color="auto" w:fill="auto"/>
            <w:noWrap/>
            <w:vAlign w:val="center"/>
            <w:hideMark/>
          </w:tcPr>
          <w:p w14:paraId="67ED351A"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1350</w:t>
            </w:r>
          </w:p>
        </w:tc>
        <w:tc>
          <w:tcPr>
            <w:tcW w:w="1220" w:type="dxa"/>
            <w:tcBorders>
              <w:top w:val="nil"/>
              <w:left w:val="nil"/>
              <w:bottom w:val="single" w:sz="8" w:space="0" w:color="auto"/>
              <w:right w:val="single" w:sz="8" w:space="0" w:color="auto"/>
            </w:tcBorders>
            <w:shd w:val="clear" w:color="auto" w:fill="auto"/>
            <w:noWrap/>
            <w:vAlign w:val="center"/>
            <w:hideMark/>
          </w:tcPr>
          <w:p w14:paraId="121B0CC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w:t>
            </w:r>
          </w:p>
        </w:tc>
        <w:tc>
          <w:tcPr>
            <w:tcW w:w="1220" w:type="dxa"/>
            <w:tcBorders>
              <w:top w:val="nil"/>
              <w:left w:val="nil"/>
              <w:bottom w:val="single" w:sz="8" w:space="0" w:color="auto"/>
              <w:right w:val="single" w:sz="8" w:space="0" w:color="auto"/>
            </w:tcBorders>
            <w:shd w:val="clear" w:color="auto" w:fill="auto"/>
            <w:noWrap/>
            <w:vAlign w:val="center"/>
            <w:hideMark/>
          </w:tcPr>
          <w:p w14:paraId="32C6CC9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1800</w:t>
            </w:r>
          </w:p>
        </w:tc>
      </w:tr>
      <w:tr w:rsidR="00A445FF" w:rsidRPr="00A445FF" w14:paraId="6E3E72A5" w14:textId="77777777" w:rsidTr="00A445FF">
        <w:trPr>
          <w:trHeight w:val="21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17E096E4"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5</w:t>
            </w:r>
          </w:p>
        </w:tc>
        <w:tc>
          <w:tcPr>
            <w:tcW w:w="1976" w:type="dxa"/>
            <w:tcBorders>
              <w:top w:val="nil"/>
              <w:left w:val="nil"/>
              <w:bottom w:val="single" w:sz="8" w:space="0" w:color="auto"/>
              <w:right w:val="nil"/>
            </w:tcBorders>
            <w:shd w:val="clear" w:color="auto" w:fill="auto"/>
            <w:vAlign w:val="center"/>
            <w:hideMark/>
          </w:tcPr>
          <w:p w14:paraId="1E0967E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Costuri functionare birou, Cheltuieli de marketing, Servicii cu tertii, Reparatii/Intretinere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9E479F6"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900</w:t>
            </w:r>
          </w:p>
        </w:tc>
        <w:tc>
          <w:tcPr>
            <w:tcW w:w="1220" w:type="dxa"/>
            <w:tcBorders>
              <w:top w:val="nil"/>
              <w:left w:val="nil"/>
              <w:bottom w:val="single" w:sz="8" w:space="0" w:color="auto"/>
              <w:right w:val="single" w:sz="8" w:space="0" w:color="auto"/>
            </w:tcBorders>
            <w:shd w:val="clear" w:color="auto" w:fill="auto"/>
            <w:noWrap/>
            <w:vAlign w:val="center"/>
            <w:hideMark/>
          </w:tcPr>
          <w:p w14:paraId="7D27B92A"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1200</w:t>
            </w:r>
          </w:p>
        </w:tc>
        <w:tc>
          <w:tcPr>
            <w:tcW w:w="1220" w:type="dxa"/>
            <w:tcBorders>
              <w:top w:val="nil"/>
              <w:left w:val="nil"/>
              <w:bottom w:val="single" w:sz="8" w:space="0" w:color="auto"/>
              <w:right w:val="single" w:sz="8" w:space="0" w:color="auto"/>
            </w:tcBorders>
            <w:shd w:val="clear" w:color="auto" w:fill="auto"/>
            <w:noWrap/>
            <w:vAlign w:val="center"/>
            <w:hideMark/>
          </w:tcPr>
          <w:p w14:paraId="77F7888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1200</w:t>
            </w:r>
          </w:p>
        </w:tc>
      </w:tr>
      <w:tr w:rsidR="00A445FF" w:rsidRPr="00A445FF" w14:paraId="2AE73F7D"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6CC113A8"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6</w:t>
            </w:r>
          </w:p>
        </w:tc>
        <w:tc>
          <w:tcPr>
            <w:tcW w:w="1976" w:type="dxa"/>
            <w:tcBorders>
              <w:top w:val="nil"/>
              <w:left w:val="nil"/>
              <w:bottom w:val="single" w:sz="8" w:space="0" w:color="auto"/>
              <w:right w:val="nil"/>
            </w:tcBorders>
            <w:shd w:val="clear" w:color="auto" w:fill="auto"/>
            <w:vAlign w:val="center"/>
            <w:hideMark/>
          </w:tcPr>
          <w:p w14:paraId="461C0DA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Asigurari</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D441EE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c>
          <w:tcPr>
            <w:tcW w:w="1220" w:type="dxa"/>
            <w:tcBorders>
              <w:top w:val="nil"/>
              <w:left w:val="nil"/>
              <w:bottom w:val="single" w:sz="8" w:space="0" w:color="auto"/>
              <w:right w:val="single" w:sz="8" w:space="0" w:color="auto"/>
            </w:tcBorders>
            <w:shd w:val="clear" w:color="auto" w:fill="auto"/>
            <w:noWrap/>
            <w:vAlign w:val="center"/>
            <w:hideMark/>
          </w:tcPr>
          <w:p w14:paraId="79633579"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c>
          <w:tcPr>
            <w:tcW w:w="1220" w:type="dxa"/>
            <w:tcBorders>
              <w:top w:val="nil"/>
              <w:left w:val="nil"/>
              <w:bottom w:val="single" w:sz="8" w:space="0" w:color="auto"/>
              <w:right w:val="single" w:sz="8" w:space="0" w:color="auto"/>
            </w:tcBorders>
            <w:shd w:val="clear" w:color="auto" w:fill="auto"/>
            <w:vAlign w:val="center"/>
            <w:hideMark/>
          </w:tcPr>
          <w:p w14:paraId="6E0758D1"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500</w:t>
            </w:r>
          </w:p>
        </w:tc>
      </w:tr>
      <w:tr w:rsidR="00A445FF" w:rsidRPr="00A445FF" w14:paraId="1AACC285" w14:textId="77777777" w:rsidTr="00A445FF">
        <w:trPr>
          <w:trHeight w:val="121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047B781A"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7</w:t>
            </w:r>
          </w:p>
        </w:tc>
        <w:tc>
          <w:tcPr>
            <w:tcW w:w="1976" w:type="dxa"/>
            <w:tcBorders>
              <w:top w:val="nil"/>
              <w:left w:val="nil"/>
              <w:bottom w:val="single" w:sz="8" w:space="0" w:color="auto"/>
              <w:right w:val="nil"/>
            </w:tcBorders>
            <w:shd w:val="clear" w:color="auto" w:fill="auto"/>
            <w:vAlign w:val="center"/>
            <w:hideMark/>
          </w:tcPr>
          <w:p w14:paraId="0FBB412F"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Impozite, taxe si varsaminte asimilate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DC0635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78AFF471"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11418C3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8E1E252"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0AF260E"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8</w:t>
            </w:r>
          </w:p>
        </w:tc>
        <w:tc>
          <w:tcPr>
            <w:tcW w:w="1976" w:type="dxa"/>
            <w:tcBorders>
              <w:top w:val="nil"/>
              <w:left w:val="nil"/>
              <w:bottom w:val="single" w:sz="8" w:space="0" w:color="auto"/>
              <w:right w:val="nil"/>
            </w:tcBorders>
            <w:shd w:val="clear" w:color="auto" w:fill="auto"/>
            <w:vAlign w:val="center"/>
            <w:hideMark/>
          </w:tcPr>
          <w:p w14:paraId="0A53DAB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Alte cheltuieli</w:t>
            </w:r>
          </w:p>
        </w:tc>
        <w:tc>
          <w:tcPr>
            <w:tcW w:w="1720" w:type="dxa"/>
            <w:tcBorders>
              <w:top w:val="nil"/>
              <w:left w:val="single" w:sz="8" w:space="0" w:color="auto"/>
              <w:bottom w:val="nil"/>
              <w:right w:val="single" w:sz="8" w:space="0" w:color="auto"/>
            </w:tcBorders>
            <w:shd w:val="clear" w:color="auto" w:fill="auto"/>
            <w:noWrap/>
            <w:vAlign w:val="center"/>
            <w:hideMark/>
          </w:tcPr>
          <w:p w14:paraId="4DF9E95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nil"/>
              <w:right w:val="single" w:sz="8" w:space="0" w:color="auto"/>
            </w:tcBorders>
            <w:shd w:val="clear" w:color="auto" w:fill="auto"/>
            <w:noWrap/>
            <w:vAlign w:val="center"/>
            <w:hideMark/>
          </w:tcPr>
          <w:p w14:paraId="077A2A3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nil"/>
              <w:right w:val="single" w:sz="8" w:space="0" w:color="auto"/>
            </w:tcBorders>
            <w:shd w:val="clear" w:color="auto" w:fill="auto"/>
            <w:vAlign w:val="center"/>
            <w:hideMark/>
          </w:tcPr>
          <w:p w14:paraId="74B257D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44DF74C8" w14:textId="77777777" w:rsidTr="00A445FF">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0CB45B9A"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C</w:t>
            </w:r>
          </w:p>
        </w:tc>
        <w:tc>
          <w:tcPr>
            <w:tcW w:w="1976" w:type="dxa"/>
            <w:tcBorders>
              <w:top w:val="nil"/>
              <w:left w:val="nil"/>
              <w:bottom w:val="single" w:sz="8" w:space="0" w:color="auto"/>
              <w:right w:val="nil"/>
            </w:tcBorders>
            <w:shd w:val="clear" w:color="000000" w:fill="99CCFF"/>
            <w:vAlign w:val="center"/>
            <w:hideMark/>
          </w:tcPr>
          <w:p w14:paraId="7E2AE780"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Cheltuieli pentru investitii </w:t>
            </w:r>
          </w:p>
        </w:tc>
        <w:tc>
          <w:tcPr>
            <w:tcW w:w="172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4F00216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109,918.04</w:t>
            </w:r>
          </w:p>
        </w:tc>
        <w:tc>
          <w:tcPr>
            <w:tcW w:w="1220" w:type="dxa"/>
            <w:tcBorders>
              <w:top w:val="single" w:sz="8" w:space="0" w:color="auto"/>
              <w:left w:val="nil"/>
              <w:bottom w:val="single" w:sz="8" w:space="0" w:color="auto"/>
              <w:right w:val="single" w:sz="8" w:space="0" w:color="auto"/>
            </w:tcBorders>
            <w:shd w:val="clear" w:color="auto" w:fill="auto"/>
            <w:noWrap/>
            <w:vAlign w:val="center"/>
            <w:hideMark/>
          </w:tcPr>
          <w:p w14:paraId="530EF2E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single" w:sz="8" w:space="0" w:color="auto"/>
              <w:left w:val="nil"/>
              <w:bottom w:val="single" w:sz="8" w:space="0" w:color="auto"/>
              <w:right w:val="single" w:sz="8" w:space="0" w:color="auto"/>
            </w:tcBorders>
            <w:shd w:val="clear" w:color="auto" w:fill="auto"/>
            <w:vAlign w:val="center"/>
            <w:hideMark/>
          </w:tcPr>
          <w:p w14:paraId="7F88F9A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AFF7EEE" w14:textId="77777777" w:rsidTr="00A445FF">
        <w:trPr>
          <w:trHeight w:val="330"/>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4B8FFE2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D</w:t>
            </w:r>
          </w:p>
        </w:tc>
        <w:tc>
          <w:tcPr>
            <w:tcW w:w="1976" w:type="dxa"/>
            <w:tcBorders>
              <w:top w:val="nil"/>
              <w:left w:val="nil"/>
              <w:bottom w:val="single" w:sz="8" w:space="0" w:color="auto"/>
              <w:right w:val="nil"/>
            </w:tcBorders>
            <w:shd w:val="clear" w:color="000000" w:fill="99CCFF"/>
            <w:vAlign w:val="center"/>
            <w:hideMark/>
          </w:tcPr>
          <w:p w14:paraId="6E156A9D"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xml:space="preserve">Credite </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6A80A7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7A538D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588254E3"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0EAF7085" w14:textId="77777777" w:rsidTr="00A445FF">
        <w:trPr>
          <w:trHeight w:val="945"/>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6B52A9B"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single" w:sz="8" w:space="0" w:color="auto"/>
              <w:right w:val="nil"/>
            </w:tcBorders>
            <w:shd w:val="clear" w:color="auto" w:fill="auto"/>
            <w:vAlign w:val="center"/>
            <w:hideMark/>
          </w:tcPr>
          <w:p w14:paraId="7F30545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rambursari rate de credit scadente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7C20C494"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1022517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0F9CD54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70C3CAE" w14:textId="77777777" w:rsidTr="00A445FF">
        <w:trPr>
          <w:trHeight w:val="87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7B7C62B9"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 </w:t>
            </w:r>
          </w:p>
        </w:tc>
        <w:tc>
          <w:tcPr>
            <w:tcW w:w="1976" w:type="dxa"/>
            <w:tcBorders>
              <w:top w:val="nil"/>
              <w:left w:val="nil"/>
              <w:bottom w:val="single" w:sz="8" w:space="0" w:color="auto"/>
              <w:right w:val="nil"/>
            </w:tcBorders>
            <w:shd w:val="clear" w:color="auto" w:fill="auto"/>
            <w:vAlign w:val="center"/>
            <w:hideMark/>
          </w:tcPr>
          <w:p w14:paraId="6DE44D3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dobanzi si comisioane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6A721F8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7313A77"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769CC3B0"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718C509D" w14:textId="77777777" w:rsidTr="00A445FF">
        <w:trPr>
          <w:trHeight w:val="1485"/>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2B80E84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lastRenderedPageBreak/>
              <w:t>E</w:t>
            </w:r>
          </w:p>
        </w:tc>
        <w:tc>
          <w:tcPr>
            <w:tcW w:w="1976" w:type="dxa"/>
            <w:tcBorders>
              <w:top w:val="nil"/>
              <w:left w:val="nil"/>
              <w:bottom w:val="single" w:sz="8" w:space="0" w:color="auto"/>
              <w:right w:val="nil"/>
            </w:tcBorders>
            <w:shd w:val="clear" w:color="000000" w:fill="CCFFFF"/>
            <w:vAlign w:val="center"/>
            <w:hideMark/>
          </w:tcPr>
          <w:p w14:paraId="0B5AE7FF"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Plati/incasari pentru impozite si taxe (1-2+3)</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982E812"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6E0DCA7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221DEFFC"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582CDF29"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2EFD8E79"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1</w:t>
            </w:r>
          </w:p>
        </w:tc>
        <w:tc>
          <w:tcPr>
            <w:tcW w:w="1976" w:type="dxa"/>
            <w:tcBorders>
              <w:top w:val="nil"/>
              <w:left w:val="nil"/>
              <w:bottom w:val="single" w:sz="8" w:space="0" w:color="auto"/>
              <w:right w:val="nil"/>
            </w:tcBorders>
            <w:shd w:val="clear" w:color="auto" w:fill="auto"/>
            <w:vAlign w:val="center"/>
            <w:hideMark/>
          </w:tcPr>
          <w:p w14:paraId="504F801D"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Plati TVA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14F2AF4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D3C03DA"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426C84BB"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19E7265C" w14:textId="77777777" w:rsidTr="00A445FF">
        <w:trPr>
          <w:trHeight w:val="33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4C7A10F2"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2</w:t>
            </w:r>
          </w:p>
        </w:tc>
        <w:tc>
          <w:tcPr>
            <w:tcW w:w="1976" w:type="dxa"/>
            <w:tcBorders>
              <w:top w:val="nil"/>
              <w:left w:val="nil"/>
              <w:bottom w:val="single" w:sz="8" w:space="0" w:color="auto"/>
              <w:right w:val="nil"/>
            </w:tcBorders>
            <w:shd w:val="clear" w:color="auto" w:fill="auto"/>
            <w:vAlign w:val="center"/>
            <w:hideMark/>
          </w:tcPr>
          <w:p w14:paraId="01E8E0B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Rambursari TVA</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5E01AD49"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0161BD71"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1DAD3C18"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r>
      <w:tr w:rsidR="00A445FF" w:rsidRPr="00A445FF" w14:paraId="6703D85B" w14:textId="77777777" w:rsidTr="00A445FF">
        <w:trPr>
          <w:trHeight w:val="960"/>
        </w:trPr>
        <w:tc>
          <w:tcPr>
            <w:tcW w:w="960" w:type="dxa"/>
            <w:tcBorders>
              <w:top w:val="nil"/>
              <w:left w:val="single" w:sz="8" w:space="0" w:color="auto"/>
              <w:bottom w:val="single" w:sz="8" w:space="0" w:color="auto"/>
              <w:right w:val="single" w:sz="8" w:space="0" w:color="auto"/>
            </w:tcBorders>
            <w:shd w:val="clear" w:color="auto" w:fill="auto"/>
            <w:vAlign w:val="center"/>
            <w:hideMark/>
          </w:tcPr>
          <w:p w14:paraId="53B75AE5"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3</w:t>
            </w:r>
          </w:p>
        </w:tc>
        <w:tc>
          <w:tcPr>
            <w:tcW w:w="1976" w:type="dxa"/>
            <w:tcBorders>
              <w:top w:val="nil"/>
              <w:left w:val="nil"/>
              <w:bottom w:val="single" w:sz="8" w:space="0" w:color="auto"/>
              <w:right w:val="nil"/>
            </w:tcBorders>
            <w:shd w:val="clear" w:color="auto" w:fill="auto"/>
            <w:vAlign w:val="center"/>
            <w:hideMark/>
          </w:tcPr>
          <w:p w14:paraId="3C26DF9E"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Impozit pe profit/cifra de afaceri</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A5D7914"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667.10</w:t>
            </w:r>
          </w:p>
        </w:tc>
        <w:tc>
          <w:tcPr>
            <w:tcW w:w="1220" w:type="dxa"/>
            <w:tcBorders>
              <w:top w:val="nil"/>
              <w:left w:val="nil"/>
              <w:bottom w:val="single" w:sz="8" w:space="0" w:color="auto"/>
              <w:right w:val="single" w:sz="8" w:space="0" w:color="auto"/>
            </w:tcBorders>
            <w:shd w:val="clear" w:color="auto" w:fill="auto"/>
            <w:noWrap/>
            <w:vAlign w:val="center"/>
            <w:hideMark/>
          </w:tcPr>
          <w:p w14:paraId="2EFAD57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799.00</w:t>
            </w:r>
          </w:p>
        </w:tc>
        <w:tc>
          <w:tcPr>
            <w:tcW w:w="1220" w:type="dxa"/>
            <w:tcBorders>
              <w:top w:val="nil"/>
              <w:left w:val="nil"/>
              <w:bottom w:val="single" w:sz="8" w:space="0" w:color="auto"/>
              <w:right w:val="single" w:sz="8" w:space="0" w:color="auto"/>
            </w:tcBorders>
            <w:shd w:val="clear" w:color="auto" w:fill="auto"/>
            <w:noWrap/>
            <w:vAlign w:val="center"/>
            <w:hideMark/>
          </w:tcPr>
          <w:p w14:paraId="67DB66CE"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810.00</w:t>
            </w:r>
          </w:p>
        </w:tc>
      </w:tr>
      <w:tr w:rsidR="00A445FF" w:rsidRPr="00A445FF" w14:paraId="57A02397" w14:textId="77777777" w:rsidTr="00A445FF">
        <w:trPr>
          <w:trHeight w:val="330"/>
        </w:trPr>
        <w:tc>
          <w:tcPr>
            <w:tcW w:w="960" w:type="dxa"/>
            <w:tcBorders>
              <w:top w:val="nil"/>
              <w:left w:val="single" w:sz="8" w:space="0" w:color="auto"/>
              <w:bottom w:val="single" w:sz="8" w:space="0" w:color="auto"/>
              <w:right w:val="single" w:sz="8" w:space="0" w:color="auto"/>
            </w:tcBorders>
            <w:shd w:val="clear" w:color="000000" w:fill="CCFFFF"/>
            <w:vAlign w:val="center"/>
            <w:hideMark/>
          </w:tcPr>
          <w:p w14:paraId="19900E00"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F</w:t>
            </w:r>
          </w:p>
        </w:tc>
        <w:tc>
          <w:tcPr>
            <w:tcW w:w="1976" w:type="dxa"/>
            <w:tcBorders>
              <w:top w:val="nil"/>
              <w:left w:val="nil"/>
              <w:bottom w:val="single" w:sz="8" w:space="0" w:color="auto"/>
              <w:right w:val="nil"/>
            </w:tcBorders>
            <w:shd w:val="clear" w:color="000000" w:fill="CCFFFF"/>
            <w:vAlign w:val="center"/>
            <w:hideMark/>
          </w:tcPr>
          <w:p w14:paraId="4675E1E7"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Dividende</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336834D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noWrap/>
            <w:vAlign w:val="center"/>
            <w:hideMark/>
          </w:tcPr>
          <w:p w14:paraId="3FBFA805"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tc>
          <w:tcPr>
            <w:tcW w:w="1220" w:type="dxa"/>
            <w:tcBorders>
              <w:top w:val="nil"/>
              <w:left w:val="nil"/>
              <w:bottom w:val="single" w:sz="8" w:space="0" w:color="auto"/>
              <w:right w:val="single" w:sz="8" w:space="0" w:color="auto"/>
            </w:tcBorders>
            <w:shd w:val="clear" w:color="auto" w:fill="auto"/>
            <w:vAlign w:val="center"/>
            <w:hideMark/>
          </w:tcPr>
          <w:p w14:paraId="369D9D16" w14:textId="77777777" w:rsidR="00A445FF" w:rsidRPr="00A445FF" w:rsidRDefault="00A445FF" w:rsidP="00A445FF">
            <w:pPr>
              <w:spacing w:after="0" w:line="240" w:lineRule="auto"/>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 </w:t>
            </w:r>
          </w:p>
        </w:tc>
        <w:bookmarkStart w:id="12" w:name="_GoBack"/>
        <w:bookmarkEnd w:id="12"/>
      </w:tr>
      <w:tr w:rsidR="00A445FF" w:rsidRPr="00A445FF" w14:paraId="530513E0" w14:textId="77777777" w:rsidTr="00A445FF">
        <w:trPr>
          <w:trHeight w:val="960"/>
        </w:trPr>
        <w:tc>
          <w:tcPr>
            <w:tcW w:w="960" w:type="dxa"/>
            <w:tcBorders>
              <w:top w:val="nil"/>
              <w:left w:val="single" w:sz="8" w:space="0" w:color="auto"/>
              <w:bottom w:val="nil"/>
              <w:right w:val="single" w:sz="8" w:space="0" w:color="auto"/>
            </w:tcBorders>
            <w:shd w:val="clear" w:color="000000" w:fill="99CCFF"/>
            <w:vAlign w:val="center"/>
            <w:hideMark/>
          </w:tcPr>
          <w:p w14:paraId="35824673"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G</w:t>
            </w:r>
          </w:p>
        </w:tc>
        <w:tc>
          <w:tcPr>
            <w:tcW w:w="1976" w:type="dxa"/>
            <w:tcBorders>
              <w:top w:val="nil"/>
              <w:left w:val="nil"/>
              <w:bottom w:val="nil"/>
              <w:right w:val="nil"/>
            </w:tcBorders>
            <w:shd w:val="clear" w:color="000000" w:fill="99CCFF"/>
            <w:vAlign w:val="center"/>
            <w:hideMark/>
          </w:tcPr>
          <w:p w14:paraId="61D58783"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Total utilizari numerar (B+C+D+E+F)</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57BC8F58"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169,318.54</w:t>
            </w:r>
          </w:p>
        </w:tc>
        <w:tc>
          <w:tcPr>
            <w:tcW w:w="1220" w:type="dxa"/>
            <w:tcBorders>
              <w:top w:val="nil"/>
              <w:left w:val="nil"/>
              <w:bottom w:val="single" w:sz="8" w:space="0" w:color="auto"/>
              <w:right w:val="single" w:sz="8" w:space="0" w:color="auto"/>
            </w:tcBorders>
            <w:shd w:val="clear" w:color="auto" w:fill="auto"/>
            <w:noWrap/>
            <w:vAlign w:val="center"/>
            <w:hideMark/>
          </w:tcPr>
          <w:p w14:paraId="77D40C3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79,034.00</w:t>
            </w:r>
          </w:p>
        </w:tc>
        <w:tc>
          <w:tcPr>
            <w:tcW w:w="1220" w:type="dxa"/>
            <w:tcBorders>
              <w:top w:val="nil"/>
              <w:left w:val="nil"/>
              <w:bottom w:val="single" w:sz="8" w:space="0" w:color="auto"/>
              <w:right w:val="single" w:sz="8" w:space="0" w:color="auto"/>
            </w:tcBorders>
            <w:shd w:val="clear" w:color="auto" w:fill="auto"/>
            <w:noWrap/>
            <w:vAlign w:val="center"/>
            <w:hideMark/>
          </w:tcPr>
          <w:p w14:paraId="1CE6883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79,034.00</w:t>
            </w:r>
          </w:p>
        </w:tc>
      </w:tr>
      <w:tr w:rsidR="00A445FF" w:rsidRPr="00A445FF" w14:paraId="3763551C" w14:textId="77777777" w:rsidTr="00A445FF">
        <w:trPr>
          <w:trHeight w:val="645"/>
        </w:trPr>
        <w:tc>
          <w:tcPr>
            <w:tcW w:w="960" w:type="dxa"/>
            <w:tcBorders>
              <w:top w:val="single" w:sz="8" w:space="0" w:color="auto"/>
              <w:left w:val="single" w:sz="8" w:space="0" w:color="auto"/>
              <w:bottom w:val="single" w:sz="8" w:space="0" w:color="auto"/>
              <w:right w:val="single" w:sz="8" w:space="0" w:color="auto"/>
            </w:tcBorders>
            <w:shd w:val="clear" w:color="000000" w:fill="99CCFF"/>
            <w:vAlign w:val="center"/>
            <w:hideMark/>
          </w:tcPr>
          <w:p w14:paraId="04D86D6B"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H</w:t>
            </w:r>
          </w:p>
        </w:tc>
        <w:tc>
          <w:tcPr>
            <w:tcW w:w="1976" w:type="dxa"/>
            <w:tcBorders>
              <w:top w:val="single" w:sz="8" w:space="0" w:color="auto"/>
              <w:left w:val="nil"/>
              <w:bottom w:val="single" w:sz="8" w:space="0" w:color="auto"/>
              <w:right w:val="nil"/>
            </w:tcBorders>
            <w:shd w:val="clear" w:color="000000" w:fill="99CCFF"/>
            <w:vAlign w:val="center"/>
            <w:hideMark/>
          </w:tcPr>
          <w:p w14:paraId="7DEA4AB4"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Flux net de lichiditati (A-G)</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2040DB5F"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nil"/>
              <w:left w:val="nil"/>
              <w:bottom w:val="single" w:sz="8" w:space="0" w:color="auto"/>
              <w:right w:val="single" w:sz="8" w:space="0" w:color="auto"/>
            </w:tcBorders>
            <w:shd w:val="clear" w:color="auto" w:fill="auto"/>
            <w:noWrap/>
            <w:vAlign w:val="center"/>
            <w:hideMark/>
          </w:tcPr>
          <w:p w14:paraId="732C8847"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866.00</w:t>
            </w:r>
          </w:p>
        </w:tc>
        <w:tc>
          <w:tcPr>
            <w:tcW w:w="1220" w:type="dxa"/>
            <w:tcBorders>
              <w:top w:val="nil"/>
              <w:left w:val="nil"/>
              <w:bottom w:val="single" w:sz="8" w:space="0" w:color="auto"/>
              <w:right w:val="single" w:sz="8" w:space="0" w:color="auto"/>
            </w:tcBorders>
            <w:shd w:val="clear" w:color="auto" w:fill="auto"/>
            <w:noWrap/>
            <w:vAlign w:val="center"/>
            <w:hideMark/>
          </w:tcPr>
          <w:p w14:paraId="0E74F18D"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1,966.00</w:t>
            </w:r>
          </w:p>
        </w:tc>
      </w:tr>
      <w:tr w:rsidR="00A445FF" w:rsidRPr="00A445FF" w14:paraId="779638FA" w14:textId="77777777" w:rsidTr="00A445FF">
        <w:trPr>
          <w:trHeight w:val="645"/>
        </w:trPr>
        <w:tc>
          <w:tcPr>
            <w:tcW w:w="960" w:type="dxa"/>
            <w:tcBorders>
              <w:top w:val="nil"/>
              <w:left w:val="single" w:sz="8" w:space="0" w:color="auto"/>
              <w:bottom w:val="single" w:sz="8" w:space="0" w:color="auto"/>
              <w:right w:val="single" w:sz="8" w:space="0" w:color="auto"/>
            </w:tcBorders>
            <w:shd w:val="clear" w:color="000000" w:fill="99CCFF"/>
            <w:vAlign w:val="center"/>
            <w:hideMark/>
          </w:tcPr>
          <w:p w14:paraId="78C4F76C" w14:textId="77777777" w:rsidR="00A445FF" w:rsidRPr="00A445FF" w:rsidRDefault="00A445FF" w:rsidP="00A445FF">
            <w:pPr>
              <w:spacing w:after="0" w:line="240" w:lineRule="auto"/>
              <w:jc w:val="center"/>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II</w:t>
            </w:r>
          </w:p>
        </w:tc>
        <w:tc>
          <w:tcPr>
            <w:tcW w:w="1976" w:type="dxa"/>
            <w:tcBorders>
              <w:top w:val="nil"/>
              <w:left w:val="nil"/>
              <w:bottom w:val="single" w:sz="8" w:space="0" w:color="auto"/>
              <w:right w:val="nil"/>
            </w:tcBorders>
            <w:shd w:val="clear" w:color="000000" w:fill="99CCFF"/>
            <w:vAlign w:val="center"/>
            <w:hideMark/>
          </w:tcPr>
          <w:p w14:paraId="3754EBC9" w14:textId="77777777" w:rsidR="00A445FF" w:rsidRPr="00A445FF" w:rsidRDefault="00A445FF" w:rsidP="00A445FF">
            <w:pPr>
              <w:spacing w:after="0" w:line="240" w:lineRule="auto"/>
              <w:rPr>
                <w:rFonts w:ascii="Times New Roman" w:eastAsia="Times New Roman" w:hAnsi="Times New Roman" w:cs="Times New Roman"/>
                <w:b/>
                <w:bCs/>
                <w:color w:val="000000"/>
                <w:sz w:val="24"/>
                <w:szCs w:val="24"/>
              </w:rPr>
            </w:pPr>
            <w:r w:rsidRPr="00A445FF">
              <w:rPr>
                <w:rFonts w:ascii="Times New Roman" w:eastAsia="Times New Roman" w:hAnsi="Times New Roman" w:cs="Times New Roman"/>
                <w:b/>
                <w:bCs/>
                <w:color w:val="000000"/>
                <w:sz w:val="24"/>
                <w:szCs w:val="24"/>
              </w:rPr>
              <w:t>Sold final disponibil (I+H)</w:t>
            </w:r>
          </w:p>
        </w:tc>
        <w:tc>
          <w:tcPr>
            <w:tcW w:w="1720" w:type="dxa"/>
            <w:tcBorders>
              <w:top w:val="nil"/>
              <w:left w:val="single" w:sz="8" w:space="0" w:color="auto"/>
              <w:bottom w:val="single" w:sz="8" w:space="0" w:color="auto"/>
              <w:right w:val="single" w:sz="8" w:space="0" w:color="auto"/>
            </w:tcBorders>
            <w:shd w:val="clear" w:color="auto" w:fill="auto"/>
            <w:noWrap/>
            <w:vAlign w:val="center"/>
            <w:hideMark/>
          </w:tcPr>
          <w:p w14:paraId="4FE65A1B"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7,309.50</w:t>
            </w:r>
          </w:p>
        </w:tc>
        <w:tc>
          <w:tcPr>
            <w:tcW w:w="1220" w:type="dxa"/>
            <w:tcBorders>
              <w:top w:val="nil"/>
              <w:left w:val="nil"/>
              <w:bottom w:val="single" w:sz="8" w:space="0" w:color="auto"/>
              <w:right w:val="single" w:sz="8" w:space="0" w:color="auto"/>
            </w:tcBorders>
            <w:shd w:val="clear" w:color="auto" w:fill="auto"/>
            <w:noWrap/>
            <w:vAlign w:val="center"/>
            <w:hideMark/>
          </w:tcPr>
          <w:p w14:paraId="531BA0B7"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8,175.50</w:t>
            </w:r>
          </w:p>
        </w:tc>
        <w:tc>
          <w:tcPr>
            <w:tcW w:w="1220" w:type="dxa"/>
            <w:tcBorders>
              <w:top w:val="nil"/>
              <w:left w:val="nil"/>
              <w:bottom w:val="single" w:sz="8" w:space="0" w:color="auto"/>
              <w:right w:val="single" w:sz="8" w:space="0" w:color="auto"/>
            </w:tcBorders>
            <w:shd w:val="clear" w:color="auto" w:fill="auto"/>
            <w:noWrap/>
            <w:vAlign w:val="center"/>
            <w:hideMark/>
          </w:tcPr>
          <w:p w14:paraId="65F15D53" w14:textId="77777777" w:rsidR="00A445FF" w:rsidRPr="00A445FF" w:rsidRDefault="00A445FF" w:rsidP="00A445FF">
            <w:pPr>
              <w:spacing w:after="0" w:line="240" w:lineRule="auto"/>
              <w:jc w:val="right"/>
              <w:rPr>
                <w:rFonts w:ascii="Times New Roman" w:eastAsia="Times New Roman" w:hAnsi="Times New Roman" w:cs="Times New Roman"/>
                <w:color w:val="000000"/>
                <w:sz w:val="24"/>
                <w:szCs w:val="24"/>
              </w:rPr>
            </w:pPr>
            <w:r w:rsidRPr="00A445FF">
              <w:rPr>
                <w:rFonts w:ascii="Times New Roman" w:eastAsia="Times New Roman" w:hAnsi="Times New Roman" w:cs="Times New Roman"/>
                <w:color w:val="000000"/>
                <w:sz w:val="24"/>
                <w:szCs w:val="24"/>
              </w:rPr>
              <w:t>10,141.50</w:t>
            </w:r>
          </w:p>
        </w:tc>
      </w:tr>
    </w:tbl>
    <w:p w14:paraId="5914CA60" w14:textId="77777777" w:rsidR="00944FBA" w:rsidRDefault="00944FBA" w:rsidP="00944FBA">
      <w:pPr>
        <w:autoSpaceDE w:val="0"/>
        <w:autoSpaceDN w:val="0"/>
        <w:adjustRightInd w:val="0"/>
        <w:spacing w:after="0" w:line="240" w:lineRule="auto"/>
        <w:rPr>
          <w:rFonts w:ascii="Times New Roman" w:hAnsi="Times New Roman" w:cs="Times New Roman"/>
          <w:b/>
          <w:iCs/>
          <w:sz w:val="24"/>
          <w:szCs w:val="24"/>
        </w:rPr>
      </w:pPr>
    </w:p>
    <w:p w14:paraId="0DA4B2F3" w14:textId="77777777" w:rsidR="00EF327A" w:rsidRPr="00063C19" w:rsidRDefault="00C54FD0" w:rsidP="00944FBA">
      <w:p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Pentru elaborarea proiectiilor financiare s-au luat in considerare urmatoarele categorii de cheltuieli:</w:t>
      </w:r>
    </w:p>
    <w:p w14:paraId="0271C13D" w14:textId="77777777" w:rsidR="00C54FD0" w:rsidRPr="00063C19" w:rsidRDefault="00C54FD0" w:rsidP="00944FBA">
      <w:pPr>
        <w:autoSpaceDE w:val="0"/>
        <w:autoSpaceDN w:val="0"/>
        <w:adjustRightInd w:val="0"/>
        <w:spacing w:after="0" w:line="240" w:lineRule="auto"/>
        <w:rPr>
          <w:rFonts w:ascii="Times New Roman" w:hAnsi="Times New Roman" w:cs="Times New Roman"/>
          <w:b/>
          <w:iCs/>
          <w:sz w:val="24"/>
          <w:szCs w:val="24"/>
        </w:rPr>
      </w:pPr>
    </w:p>
    <w:p w14:paraId="610EF409"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 xml:space="preserve">cheltuieli cu salariile – salariu brut 2100 lei + CAM pentru 2 angajati </w:t>
      </w:r>
    </w:p>
    <w:p w14:paraId="15B4E3ED"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cheltuieli cu materii prime, materia</w:t>
      </w:r>
      <w:r w:rsidR="001A50B3" w:rsidRPr="00063C19">
        <w:rPr>
          <w:rFonts w:ascii="Times New Roman" w:hAnsi="Times New Roman" w:cs="Times New Roman"/>
          <w:b/>
          <w:iCs/>
          <w:sz w:val="24"/>
          <w:szCs w:val="24"/>
        </w:rPr>
        <w:t>l consumabile -   aproximativ 20</w:t>
      </w:r>
      <w:r w:rsidRPr="00063C19">
        <w:rPr>
          <w:rFonts w:ascii="Times New Roman" w:hAnsi="Times New Roman" w:cs="Times New Roman"/>
          <w:b/>
          <w:iCs/>
          <w:sz w:val="24"/>
          <w:szCs w:val="24"/>
        </w:rPr>
        <w:t xml:space="preserve">00 lei/ luna </w:t>
      </w:r>
    </w:p>
    <w:p w14:paraId="5798BFBB" w14:textId="77777777" w:rsidR="001A50B3" w:rsidRPr="00063C19" w:rsidRDefault="001A50B3"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cheltuieli cu utilitatile – 1</w:t>
      </w:r>
      <w:r w:rsidR="00C54FD0" w:rsidRPr="00063C19">
        <w:rPr>
          <w:rFonts w:ascii="Times New Roman" w:hAnsi="Times New Roman" w:cs="Times New Roman"/>
          <w:b/>
          <w:iCs/>
          <w:sz w:val="24"/>
          <w:szCs w:val="24"/>
        </w:rPr>
        <w:t xml:space="preserve">50 lei /luna </w:t>
      </w:r>
    </w:p>
    <w:p w14:paraId="1A005176"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 xml:space="preserve">cheltuieli de functionare – 100 lei/luna </w:t>
      </w:r>
    </w:p>
    <w:p w14:paraId="1941DE42" w14:textId="77777777" w:rsidR="00C54FD0" w:rsidRPr="00063C19" w:rsidRDefault="00C54FD0" w:rsidP="00C54FD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Asigurarea echipamentelor – 500 lei/an</w:t>
      </w:r>
    </w:p>
    <w:p w14:paraId="0EF83AE8" w14:textId="77777777" w:rsidR="00C54FD0" w:rsidRPr="00063C19" w:rsidRDefault="00C54FD0" w:rsidP="00A06F80">
      <w:pPr>
        <w:pStyle w:val="ListParagraph"/>
        <w:numPr>
          <w:ilvl w:val="0"/>
          <w:numId w:val="2"/>
        </w:numPr>
        <w:autoSpaceDE w:val="0"/>
        <w:autoSpaceDN w:val="0"/>
        <w:adjustRightInd w:val="0"/>
        <w:spacing w:after="0" w:line="240" w:lineRule="auto"/>
        <w:rPr>
          <w:rFonts w:ascii="Times New Roman" w:hAnsi="Times New Roman" w:cs="Times New Roman"/>
          <w:b/>
          <w:iCs/>
          <w:sz w:val="24"/>
          <w:szCs w:val="24"/>
        </w:rPr>
      </w:pPr>
      <w:r w:rsidRPr="00063C19">
        <w:rPr>
          <w:rFonts w:ascii="Times New Roman" w:hAnsi="Times New Roman" w:cs="Times New Roman"/>
          <w:b/>
          <w:iCs/>
          <w:sz w:val="24"/>
          <w:szCs w:val="24"/>
        </w:rPr>
        <w:t>Impozitul pe CA 1%</w:t>
      </w:r>
      <w:r w:rsidR="00A06F80" w:rsidRPr="00063C19">
        <w:rPr>
          <w:rFonts w:ascii="Times New Roman" w:hAnsi="Times New Roman" w:cs="Times New Roman"/>
          <w:b/>
          <w:iCs/>
          <w:sz w:val="24"/>
          <w:szCs w:val="24"/>
        </w:rPr>
        <w:t>.</w:t>
      </w:r>
    </w:p>
    <w:p w14:paraId="63F8A135" w14:textId="77777777" w:rsidR="00EF327A" w:rsidRPr="00AE62B3" w:rsidRDefault="00EF327A" w:rsidP="00944FBA">
      <w:pPr>
        <w:autoSpaceDE w:val="0"/>
        <w:autoSpaceDN w:val="0"/>
        <w:adjustRightInd w:val="0"/>
        <w:spacing w:after="0" w:line="240" w:lineRule="auto"/>
        <w:rPr>
          <w:rFonts w:ascii="Times New Roman" w:hAnsi="Times New Roman" w:cs="Times New Roman"/>
          <w:b/>
          <w:iCs/>
          <w:sz w:val="24"/>
          <w:szCs w:val="24"/>
        </w:rPr>
      </w:pPr>
    </w:p>
    <w:p w14:paraId="544D60AB"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p>
    <w:p w14:paraId="378267F9" w14:textId="77777777" w:rsidR="00944FBA" w:rsidRPr="00AE62B3" w:rsidRDefault="00944FBA" w:rsidP="00944FBA">
      <w:pPr>
        <w:autoSpaceDE w:val="0"/>
        <w:autoSpaceDN w:val="0"/>
        <w:adjustRightInd w:val="0"/>
        <w:spacing w:after="0" w:line="240" w:lineRule="auto"/>
        <w:rPr>
          <w:rFonts w:ascii="Times New Roman" w:hAnsi="Times New Roman" w:cs="Times New Roman"/>
          <w:b/>
          <w:iCs/>
          <w:sz w:val="24"/>
          <w:szCs w:val="24"/>
        </w:rPr>
      </w:pPr>
      <w:r w:rsidRPr="00AE62B3">
        <w:rPr>
          <w:rFonts w:ascii="Times New Roman" w:hAnsi="Times New Roman" w:cs="Times New Roman"/>
          <w:b/>
          <w:iCs/>
          <w:sz w:val="24"/>
          <w:szCs w:val="24"/>
        </w:rPr>
        <w:t xml:space="preserve">9. SUSTENABILITATEA PROIECTULUI. </w:t>
      </w:r>
      <w:r w:rsidRPr="00AE62B3">
        <w:rPr>
          <w:rFonts w:ascii="Times New Roman" w:hAnsi="Times New Roman" w:cs="Times New Roman"/>
          <w:iCs/>
          <w:sz w:val="24"/>
          <w:szCs w:val="24"/>
        </w:rPr>
        <w:t>P</w:t>
      </w:r>
      <w:r w:rsidR="00124623" w:rsidRPr="00AE62B3">
        <w:rPr>
          <w:rFonts w:ascii="Times New Roman" w:hAnsi="Times New Roman" w:cs="Times New Roman"/>
          <w:i/>
          <w:sz w:val="24"/>
          <w:szCs w:val="24"/>
        </w:rPr>
        <w:t>rezentati modul i</w:t>
      </w:r>
      <w:r w:rsidRPr="00AE62B3">
        <w:rPr>
          <w:rFonts w:ascii="Times New Roman" w:hAnsi="Times New Roman" w:cs="Times New Roman"/>
          <w:i/>
          <w:sz w:val="24"/>
          <w:szCs w:val="24"/>
        </w:rPr>
        <w:t>n care afacerea se va autosu</w:t>
      </w:r>
      <w:r w:rsidR="00124623" w:rsidRPr="00AE62B3">
        <w:rPr>
          <w:rFonts w:ascii="Times New Roman" w:hAnsi="Times New Roman" w:cs="Times New Roman"/>
          <w:i/>
          <w:sz w:val="24"/>
          <w:szCs w:val="24"/>
        </w:rPr>
        <w:t>stine financiar si dupa incetarea finanta</w:t>
      </w:r>
      <w:r w:rsidRPr="00AE62B3">
        <w:rPr>
          <w:rFonts w:ascii="Times New Roman" w:hAnsi="Times New Roman" w:cs="Times New Roman"/>
          <w:i/>
          <w:sz w:val="24"/>
          <w:szCs w:val="24"/>
        </w:rPr>
        <w:t>rii</w:t>
      </w:r>
    </w:p>
    <w:p w14:paraId="20DB8BDB" w14:textId="77777777" w:rsidR="00944FBA" w:rsidRPr="00AE62B3" w:rsidRDefault="00944FBA">
      <w:pPr>
        <w:rPr>
          <w:rFonts w:ascii="Times New Roman" w:hAnsi="Times New Roman" w:cs="Times New Roman"/>
          <w:sz w:val="24"/>
          <w:szCs w:val="24"/>
        </w:rPr>
      </w:pPr>
    </w:p>
    <w:p w14:paraId="21912694" w14:textId="77777777" w:rsidR="006277D7" w:rsidRDefault="006277D7" w:rsidP="006277D7">
      <w:pPr>
        <w:ind w:firstLine="708"/>
        <w:rPr>
          <w:rFonts w:ascii="Times New Roman" w:hAnsi="Times New Roman" w:cs="Times New Roman"/>
          <w:sz w:val="24"/>
        </w:rPr>
      </w:pPr>
      <w:r w:rsidRPr="00996B65">
        <w:rPr>
          <w:rFonts w:ascii="Times New Roman" w:hAnsi="Times New Roman" w:cs="Times New Roman"/>
          <w:sz w:val="24"/>
        </w:rPr>
        <w:t>Analiza detaliată a fiecărui element care compune fluxurile de numerar de intrare şi, respectiv, de ieşire a solicitantului, a fiecărei componente bugetare, este urmată firesc de imaginea de ansamblu a cash-flow-ului şi a bugetului de venituri şi cheltuieli. Din analiza sustenabilităţii se desprinde concluzia că pe întreg orizontul de timp prognozat, costurile investiţiei sunt sustenabile din punct de vedere financiar, în sensul că încasările din activitatea curentă depăşesc în mod consistent plăţile pentru întreg orizontul de timp</w:t>
      </w:r>
      <w:r>
        <w:rPr>
          <w:rFonts w:ascii="Times New Roman" w:hAnsi="Times New Roman" w:cs="Times New Roman"/>
          <w:sz w:val="24"/>
        </w:rPr>
        <w:t>.</w:t>
      </w:r>
    </w:p>
    <w:p w14:paraId="5881C352" w14:textId="77777777" w:rsidR="006277D7" w:rsidRPr="00996B65" w:rsidRDefault="006277D7" w:rsidP="006277D7">
      <w:pPr>
        <w:ind w:firstLine="708"/>
        <w:rPr>
          <w:rFonts w:ascii="Times New Roman" w:hAnsi="Times New Roman" w:cs="Times New Roman"/>
          <w:sz w:val="24"/>
        </w:rPr>
      </w:pPr>
      <w:r w:rsidRPr="00996B65">
        <w:rPr>
          <w:rFonts w:ascii="Times New Roman" w:hAnsi="Times New Roman" w:cs="Times New Roman"/>
          <w:sz w:val="24"/>
        </w:rPr>
        <w:t xml:space="preserve"> Altfel spus, încasările din activitatea curentă sunt apte să susţină atât plăţile cerute de exploatare, cât şi cheltuielile de capital şi costurile financiare aferente investiţiei. Mai mult decât atât, după cum se observă, chiar dacă disponibilul de numerar net al perioadei are fluctuaţii de la an la an, fluxul de numerar este capabil să suţină şi investiţii ulterioare.</w:t>
      </w:r>
    </w:p>
    <w:p w14:paraId="052F0C8A" w14:textId="77777777" w:rsidR="006277D7" w:rsidRPr="00996B65" w:rsidRDefault="006277D7" w:rsidP="006277D7">
      <w:pPr>
        <w:ind w:firstLine="708"/>
        <w:rPr>
          <w:rFonts w:ascii="Times New Roman" w:hAnsi="Times New Roman" w:cs="Times New Roman"/>
          <w:sz w:val="24"/>
        </w:rPr>
      </w:pPr>
      <w:r w:rsidRPr="00996B65">
        <w:rPr>
          <w:rFonts w:ascii="Times New Roman" w:hAnsi="Times New Roman" w:cs="Times New Roman"/>
          <w:sz w:val="24"/>
        </w:rPr>
        <w:t>Sustenabilitatea financiară a societății este demonstrată prin fluxurile de numerar nete cumulate pozitive pe durata întregii perioade de referință luate în considerare, demonstrând faptul că societatea nu întâmpină riscul unui deficit de numerar (lichidități) care să pună în pericol realizarea sau operarea investiției sau intrării în procedură de insolvență.</w:t>
      </w:r>
    </w:p>
    <w:p w14:paraId="7900C540" w14:textId="77777777" w:rsidR="00C74993" w:rsidRPr="00AE62B3" w:rsidRDefault="000A7C7D" w:rsidP="00A06F80">
      <w:pPr>
        <w:pStyle w:val="ListParagraph"/>
        <w:ind w:left="360"/>
        <w:rPr>
          <w:rFonts w:ascii="Times New Roman" w:hAnsi="Times New Roman" w:cs="Times New Roman"/>
          <w:sz w:val="24"/>
          <w:szCs w:val="24"/>
        </w:rPr>
      </w:pPr>
      <w:r w:rsidRPr="000A7C7D">
        <w:rPr>
          <w:rFonts w:ascii="Times New Roman" w:hAnsi="Times New Roman" w:cs="Times New Roman"/>
          <w:sz w:val="24"/>
          <w:szCs w:val="24"/>
        </w:rPr>
        <w:t>Se anexeaza: oferte de pret pentru echipamentele solicitate la finantare.</w:t>
      </w:r>
    </w:p>
    <w:sectPr w:rsidR="00C74993" w:rsidRPr="00AE62B3" w:rsidSect="000A7C7D">
      <w:type w:val="continuous"/>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3338BF" w14:textId="77777777" w:rsidR="00F83B44" w:rsidRDefault="00F83B44" w:rsidP="00AD17C8">
      <w:pPr>
        <w:spacing w:after="0" w:line="240" w:lineRule="auto"/>
      </w:pPr>
      <w:r>
        <w:separator/>
      </w:r>
    </w:p>
  </w:endnote>
  <w:endnote w:type="continuationSeparator" w:id="0">
    <w:p w14:paraId="5A3C59D8" w14:textId="77777777" w:rsidR="00F83B44" w:rsidRDefault="00F83B44" w:rsidP="00AD17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ヒラギノ角ゴ Pro W3">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EE23D5" w14:textId="77777777" w:rsidR="00F83B44" w:rsidRDefault="00F83B44" w:rsidP="00AD17C8">
      <w:pPr>
        <w:spacing w:after="0" w:line="240" w:lineRule="auto"/>
      </w:pPr>
      <w:r>
        <w:separator/>
      </w:r>
    </w:p>
  </w:footnote>
  <w:footnote w:type="continuationSeparator" w:id="0">
    <w:p w14:paraId="1749D559" w14:textId="77777777" w:rsidR="00F83B44" w:rsidRDefault="00F83B44" w:rsidP="00AD17C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jc w:val="center"/>
      <w:tblLayout w:type="fixed"/>
      <w:tblCellMar>
        <w:left w:w="0" w:type="dxa"/>
        <w:right w:w="0" w:type="dxa"/>
      </w:tblCellMar>
      <w:tblLook w:val="04A0" w:firstRow="1" w:lastRow="0" w:firstColumn="1" w:lastColumn="0" w:noHBand="0" w:noVBand="1"/>
    </w:tblPr>
    <w:tblGrid>
      <w:gridCol w:w="1841"/>
      <w:gridCol w:w="1843"/>
      <w:gridCol w:w="1843"/>
      <w:gridCol w:w="1843"/>
      <w:gridCol w:w="1844"/>
    </w:tblGrid>
    <w:tr w:rsidR="002F7A07" w14:paraId="6D9C8D86" w14:textId="77777777" w:rsidTr="00DC05AE">
      <w:trPr>
        <w:trHeight w:val="1267"/>
        <w:jc w:val="center"/>
      </w:trPr>
      <w:tc>
        <w:tcPr>
          <w:tcW w:w="1841" w:type="dxa"/>
          <w:vAlign w:val="center"/>
        </w:tcPr>
        <w:p w14:paraId="6DB856AE" w14:textId="77777777" w:rsidR="002F7A07" w:rsidRDefault="002F7A07" w:rsidP="002F7A07">
          <w:pPr>
            <w:jc w:val="center"/>
          </w:pPr>
          <w:r>
            <w:rPr>
              <w:noProof/>
            </w:rPr>
            <w:drawing>
              <wp:inline distT="0" distB="0" distL="0" distR="0" wp14:anchorId="29EE474A" wp14:editId="3531B43B">
                <wp:extent cx="696595" cy="549275"/>
                <wp:effectExtent l="19050" t="0" r="8255" b="0"/>
                <wp:docPr id="7" name="Picture 3" descr="logo UE.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UE.eps"/>
                        <pic:cNvPicPr/>
                      </pic:nvPicPr>
                      <pic:blipFill>
                        <a:blip r:embed="rId1"/>
                        <a:stretch>
                          <a:fillRect/>
                        </a:stretch>
                      </pic:blipFill>
                      <pic:spPr>
                        <a:xfrm>
                          <a:off x="0" y="0"/>
                          <a:ext cx="696595" cy="549275"/>
                        </a:xfrm>
                        <a:prstGeom prst="rect">
                          <a:avLst/>
                        </a:prstGeom>
                      </pic:spPr>
                    </pic:pic>
                  </a:graphicData>
                </a:graphic>
              </wp:inline>
            </w:drawing>
          </w:r>
        </w:p>
      </w:tc>
      <w:tc>
        <w:tcPr>
          <w:tcW w:w="1843" w:type="dxa"/>
          <w:vAlign w:val="center"/>
        </w:tcPr>
        <w:p w14:paraId="53E23B75" w14:textId="77777777" w:rsidR="002F7A07" w:rsidRDefault="002F7A07" w:rsidP="002F7A07">
          <w:pPr>
            <w:jc w:val="center"/>
          </w:pPr>
        </w:p>
      </w:tc>
      <w:tc>
        <w:tcPr>
          <w:tcW w:w="1843" w:type="dxa"/>
          <w:vAlign w:val="center"/>
        </w:tcPr>
        <w:p w14:paraId="290FE739" w14:textId="77777777" w:rsidR="002F7A07" w:rsidRDefault="002F7A07" w:rsidP="002F7A07">
          <w:pPr>
            <w:jc w:val="center"/>
          </w:pPr>
          <w:r>
            <w:rPr>
              <w:noProof/>
            </w:rPr>
            <w:drawing>
              <wp:inline distT="0" distB="0" distL="0" distR="0" wp14:anchorId="4EDC06D0" wp14:editId="69FE290F">
                <wp:extent cx="595630" cy="594995"/>
                <wp:effectExtent l="19050" t="0" r="0" b="0"/>
                <wp:docPr id="8" name="Picture 4" descr="sigla_guv_coroana_albastru.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igla_guv_coroana_albastru.png"/>
                        <pic:cNvPicPr/>
                      </pic:nvPicPr>
                      <pic:blipFill>
                        <a:blip r:embed="rId2"/>
                        <a:stretch>
                          <a:fillRect/>
                        </a:stretch>
                      </pic:blipFill>
                      <pic:spPr>
                        <a:xfrm>
                          <a:off x="0" y="0"/>
                          <a:ext cx="595630" cy="594995"/>
                        </a:xfrm>
                        <a:prstGeom prst="rect">
                          <a:avLst/>
                        </a:prstGeom>
                      </pic:spPr>
                    </pic:pic>
                  </a:graphicData>
                </a:graphic>
              </wp:inline>
            </w:drawing>
          </w:r>
        </w:p>
      </w:tc>
      <w:tc>
        <w:tcPr>
          <w:tcW w:w="1843" w:type="dxa"/>
          <w:vAlign w:val="center"/>
        </w:tcPr>
        <w:p w14:paraId="622648E0" w14:textId="77777777" w:rsidR="002F7A07" w:rsidRDefault="002F7A07" w:rsidP="002F7A07">
          <w:pPr>
            <w:jc w:val="center"/>
          </w:pPr>
        </w:p>
      </w:tc>
      <w:tc>
        <w:tcPr>
          <w:tcW w:w="1844" w:type="dxa"/>
          <w:vAlign w:val="center"/>
        </w:tcPr>
        <w:p w14:paraId="71C6AB0A" w14:textId="77777777" w:rsidR="002F7A07" w:rsidRDefault="002F7A07" w:rsidP="002F7A07">
          <w:pPr>
            <w:jc w:val="center"/>
          </w:pPr>
          <w:r>
            <w:rPr>
              <w:noProof/>
            </w:rPr>
            <w:drawing>
              <wp:inline distT="0" distB="0" distL="0" distR="0" wp14:anchorId="567A19F0" wp14:editId="2541DED6">
                <wp:extent cx="581025" cy="551815"/>
                <wp:effectExtent l="19050" t="0" r="9525" b="0"/>
                <wp:docPr id="9" name="Picture 6" descr="logo IS-2014-2020.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IS-2014-2020.eps"/>
                        <pic:cNvPicPr/>
                      </pic:nvPicPr>
                      <pic:blipFill>
                        <a:blip r:embed="rId3"/>
                        <a:stretch>
                          <a:fillRect/>
                        </a:stretch>
                      </pic:blipFill>
                      <pic:spPr>
                        <a:xfrm>
                          <a:off x="0" y="0"/>
                          <a:ext cx="581025" cy="551815"/>
                        </a:xfrm>
                        <a:prstGeom prst="rect">
                          <a:avLst/>
                        </a:prstGeom>
                      </pic:spPr>
                    </pic:pic>
                  </a:graphicData>
                </a:graphic>
              </wp:inline>
            </w:drawing>
          </w:r>
        </w:p>
      </w:tc>
    </w:tr>
  </w:tbl>
  <w:p w14:paraId="58BE7CFF" w14:textId="77777777" w:rsidR="002F7A07" w:rsidRDefault="002F7A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4pt;height:11.4pt" o:bullet="t">
        <v:imagedata r:id="rId1" o:title="mso4FFB"/>
      </v:shape>
    </w:pict>
  </w:numPicBullet>
  <w:abstractNum w:abstractNumId="0" w15:restartNumberingAfterBreak="0">
    <w:nsid w:val="090076BA"/>
    <w:multiLevelType w:val="hybridMultilevel"/>
    <w:tmpl w:val="068C6BB2"/>
    <w:lvl w:ilvl="0" w:tplc="04180001">
      <w:start w:val="1"/>
      <w:numFmt w:val="bullet"/>
      <w:lvlText w:val=""/>
      <w:lvlJc w:val="left"/>
      <w:pPr>
        <w:ind w:left="1571" w:hanging="360"/>
      </w:pPr>
      <w:rPr>
        <w:rFonts w:ascii="Symbol" w:hAnsi="Symbol" w:hint="default"/>
      </w:rPr>
    </w:lvl>
    <w:lvl w:ilvl="1" w:tplc="04180003" w:tentative="1">
      <w:start w:val="1"/>
      <w:numFmt w:val="bullet"/>
      <w:lvlText w:val="o"/>
      <w:lvlJc w:val="left"/>
      <w:pPr>
        <w:ind w:left="2291" w:hanging="360"/>
      </w:pPr>
      <w:rPr>
        <w:rFonts w:ascii="Courier New" w:hAnsi="Courier New" w:cs="Courier New" w:hint="default"/>
      </w:rPr>
    </w:lvl>
    <w:lvl w:ilvl="2" w:tplc="04180005" w:tentative="1">
      <w:start w:val="1"/>
      <w:numFmt w:val="bullet"/>
      <w:lvlText w:val=""/>
      <w:lvlJc w:val="left"/>
      <w:pPr>
        <w:ind w:left="3011" w:hanging="360"/>
      </w:pPr>
      <w:rPr>
        <w:rFonts w:ascii="Wingdings" w:hAnsi="Wingdings" w:hint="default"/>
      </w:rPr>
    </w:lvl>
    <w:lvl w:ilvl="3" w:tplc="04180001" w:tentative="1">
      <w:start w:val="1"/>
      <w:numFmt w:val="bullet"/>
      <w:lvlText w:val=""/>
      <w:lvlJc w:val="left"/>
      <w:pPr>
        <w:ind w:left="3731" w:hanging="360"/>
      </w:pPr>
      <w:rPr>
        <w:rFonts w:ascii="Symbol" w:hAnsi="Symbol" w:hint="default"/>
      </w:rPr>
    </w:lvl>
    <w:lvl w:ilvl="4" w:tplc="04180003" w:tentative="1">
      <w:start w:val="1"/>
      <w:numFmt w:val="bullet"/>
      <w:lvlText w:val="o"/>
      <w:lvlJc w:val="left"/>
      <w:pPr>
        <w:ind w:left="4451" w:hanging="360"/>
      </w:pPr>
      <w:rPr>
        <w:rFonts w:ascii="Courier New" w:hAnsi="Courier New" w:cs="Courier New" w:hint="default"/>
      </w:rPr>
    </w:lvl>
    <w:lvl w:ilvl="5" w:tplc="04180005" w:tentative="1">
      <w:start w:val="1"/>
      <w:numFmt w:val="bullet"/>
      <w:lvlText w:val=""/>
      <w:lvlJc w:val="left"/>
      <w:pPr>
        <w:ind w:left="5171" w:hanging="360"/>
      </w:pPr>
      <w:rPr>
        <w:rFonts w:ascii="Wingdings" w:hAnsi="Wingdings" w:hint="default"/>
      </w:rPr>
    </w:lvl>
    <w:lvl w:ilvl="6" w:tplc="04180001" w:tentative="1">
      <w:start w:val="1"/>
      <w:numFmt w:val="bullet"/>
      <w:lvlText w:val=""/>
      <w:lvlJc w:val="left"/>
      <w:pPr>
        <w:ind w:left="5891" w:hanging="360"/>
      </w:pPr>
      <w:rPr>
        <w:rFonts w:ascii="Symbol" w:hAnsi="Symbol" w:hint="default"/>
      </w:rPr>
    </w:lvl>
    <w:lvl w:ilvl="7" w:tplc="04180003" w:tentative="1">
      <w:start w:val="1"/>
      <w:numFmt w:val="bullet"/>
      <w:lvlText w:val="o"/>
      <w:lvlJc w:val="left"/>
      <w:pPr>
        <w:ind w:left="6611" w:hanging="360"/>
      </w:pPr>
      <w:rPr>
        <w:rFonts w:ascii="Courier New" w:hAnsi="Courier New" w:cs="Courier New" w:hint="default"/>
      </w:rPr>
    </w:lvl>
    <w:lvl w:ilvl="8" w:tplc="04180005" w:tentative="1">
      <w:start w:val="1"/>
      <w:numFmt w:val="bullet"/>
      <w:lvlText w:val=""/>
      <w:lvlJc w:val="left"/>
      <w:pPr>
        <w:ind w:left="7331" w:hanging="360"/>
      </w:pPr>
      <w:rPr>
        <w:rFonts w:ascii="Wingdings" w:hAnsi="Wingdings" w:hint="default"/>
      </w:rPr>
    </w:lvl>
  </w:abstractNum>
  <w:abstractNum w:abstractNumId="1" w15:restartNumberingAfterBreak="0">
    <w:nsid w:val="0B382523"/>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9C1196"/>
    <w:multiLevelType w:val="hybridMultilevel"/>
    <w:tmpl w:val="C8980BD0"/>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D85325"/>
    <w:multiLevelType w:val="multilevel"/>
    <w:tmpl w:val="1980A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9FF51CB"/>
    <w:multiLevelType w:val="hybridMultilevel"/>
    <w:tmpl w:val="A58693C4"/>
    <w:lvl w:ilvl="0" w:tplc="31529C6E">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EA6557F"/>
    <w:multiLevelType w:val="multilevel"/>
    <w:tmpl w:val="47865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DF6CE8"/>
    <w:multiLevelType w:val="multilevel"/>
    <w:tmpl w:val="8C44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E5C0780"/>
    <w:multiLevelType w:val="hybridMultilevel"/>
    <w:tmpl w:val="D8F6D1A8"/>
    <w:lvl w:ilvl="0" w:tplc="00000004">
      <w:start w:val="1"/>
      <w:numFmt w:val="bullet"/>
      <w:lvlText w:val=""/>
      <w:lvlJc w:val="left"/>
      <w:pPr>
        <w:ind w:left="1428" w:hanging="360"/>
      </w:pPr>
      <w:rPr>
        <w:rFonts w:ascii="Wingdings" w:hAnsi="Wingdings"/>
        <w:sz w:val="16"/>
      </w:rPr>
    </w:lvl>
    <w:lvl w:ilvl="1" w:tplc="04090003" w:tentative="1">
      <w:start w:val="1"/>
      <w:numFmt w:val="bullet"/>
      <w:lvlText w:val="o"/>
      <w:lvlJc w:val="left"/>
      <w:pPr>
        <w:ind w:left="2148" w:hanging="360"/>
      </w:pPr>
      <w:rPr>
        <w:rFonts w:ascii="Courier New" w:hAnsi="Courier New" w:cs="Courier New" w:hint="default"/>
      </w:rPr>
    </w:lvl>
    <w:lvl w:ilvl="2" w:tplc="04090005" w:tentative="1">
      <w:start w:val="1"/>
      <w:numFmt w:val="bullet"/>
      <w:lvlText w:val=""/>
      <w:lvlJc w:val="left"/>
      <w:pPr>
        <w:ind w:left="2868" w:hanging="360"/>
      </w:pPr>
      <w:rPr>
        <w:rFonts w:ascii="Wingdings" w:hAnsi="Wingdings" w:hint="default"/>
      </w:rPr>
    </w:lvl>
    <w:lvl w:ilvl="3" w:tplc="04090001" w:tentative="1">
      <w:start w:val="1"/>
      <w:numFmt w:val="bullet"/>
      <w:lvlText w:val=""/>
      <w:lvlJc w:val="left"/>
      <w:pPr>
        <w:ind w:left="3588" w:hanging="360"/>
      </w:pPr>
      <w:rPr>
        <w:rFonts w:ascii="Symbol" w:hAnsi="Symbol" w:hint="default"/>
      </w:rPr>
    </w:lvl>
    <w:lvl w:ilvl="4" w:tplc="04090003" w:tentative="1">
      <w:start w:val="1"/>
      <w:numFmt w:val="bullet"/>
      <w:lvlText w:val="o"/>
      <w:lvlJc w:val="left"/>
      <w:pPr>
        <w:ind w:left="4308" w:hanging="360"/>
      </w:pPr>
      <w:rPr>
        <w:rFonts w:ascii="Courier New" w:hAnsi="Courier New" w:cs="Courier New" w:hint="default"/>
      </w:rPr>
    </w:lvl>
    <w:lvl w:ilvl="5" w:tplc="04090005" w:tentative="1">
      <w:start w:val="1"/>
      <w:numFmt w:val="bullet"/>
      <w:lvlText w:val=""/>
      <w:lvlJc w:val="left"/>
      <w:pPr>
        <w:ind w:left="5028" w:hanging="360"/>
      </w:pPr>
      <w:rPr>
        <w:rFonts w:ascii="Wingdings" w:hAnsi="Wingdings" w:hint="default"/>
      </w:rPr>
    </w:lvl>
    <w:lvl w:ilvl="6" w:tplc="04090001" w:tentative="1">
      <w:start w:val="1"/>
      <w:numFmt w:val="bullet"/>
      <w:lvlText w:val=""/>
      <w:lvlJc w:val="left"/>
      <w:pPr>
        <w:ind w:left="5748" w:hanging="360"/>
      </w:pPr>
      <w:rPr>
        <w:rFonts w:ascii="Symbol" w:hAnsi="Symbol" w:hint="default"/>
      </w:rPr>
    </w:lvl>
    <w:lvl w:ilvl="7" w:tplc="04090003" w:tentative="1">
      <w:start w:val="1"/>
      <w:numFmt w:val="bullet"/>
      <w:lvlText w:val="o"/>
      <w:lvlJc w:val="left"/>
      <w:pPr>
        <w:ind w:left="6468" w:hanging="360"/>
      </w:pPr>
      <w:rPr>
        <w:rFonts w:ascii="Courier New" w:hAnsi="Courier New" w:cs="Courier New" w:hint="default"/>
      </w:rPr>
    </w:lvl>
    <w:lvl w:ilvl="8" w:tplc="04090005" w:tentative="1">
      <w:start w:val="1"/>
      <w:numFmt w:val="bullet"/>
      <w:lvlText w:val=""/>
      <w:lvlJc w:val="left"/>
      <w:pPr>
        <w:ind w:left="7188" w:hanging="360"/>
      </w:pPr>
      <w:rPr>
        <w:rFonts w:ascii="Wingdings" w:hAnsi="Wingdings" w:hint="default"/>
      </w:rPr>
    </w:lvl>
  </w:abstractNum>
  <w:abstractNum w:abstractNumId="8" w15:restartNumberingAfterBreak="0">
    <w:nsid w:val="3E853BF4"/>
    <w:multiLevelType w:val="hybridMultilevel"/>
    <w:tmpl w:val="B61A9C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1763DC"/>
    <w:multiLevelType w:val="multilevel"/>
    <w:tmpl w:val="039E1408"/>
    <w:lvl w:ilvl="0">
      <w:start w:val="4"/>
      <w:numFmt w:val="decimal"/>
      <w:lvlText w:val="%1."/>
      <w:lvlJc w:val="left"/>
      <w:pPr>
        <w:ind w:left="540" w:hanging="360"/>
      </w:pPr>
      <w:rPr>
        <w:rFonts w:asciiTheme="minorHAnsi" w:hAnsiTheme="minorHAnsi" w:cstheme="minorHAnsi" w:hint="default"/>
        <w:b/>
        <w:i w:val="0"/>
        <w:sz w:val="28"/>
        <w:szCs w:val="28"/>
      </w:rPr>
    </w:lvl>
    <w:lvl w:ilvl="1">
      <w:start w:val="2"/>
      <w:numFmt w:val="decimal"/>
      <w:isLgl/>
      <w:lvlText w:val="%1.%2"/>
      <w:lvlJc w:val="left"/>
      <w:pPr>
        <w:ind w:left="825" w:hanging="46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10" w15:restartNumberingAfterBreak="0">
    <w:nsid w:val="439A3C36"/>
    <w:multiLevelType w:val="multilevel"/>
    <w:tmpl w:val="6D04B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F4666B0"/>
    <w:multiLevelType w:val="hybridMultilevel"/>
    <w:tmpl w:val="F1BC40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2FF4EB9"/>
    <w:multiLevelType w:val="hybridMultilevel"/>
    <w:tmpl w:val="B6BCEBC2"/>
    <w:lvl w:ilvl="0" w:tplc="04090007">
      <w:start w:val="1"/>
      <w:numFmt w:val="bullet"/>
      <w:lvlText w:val=""/>
      <w:lvlPicBulletId w:val="0"/>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9073CA"/>
    <w:multiLevelType w:val="multilevel"/>
    <w:tmpl w:val="8B6EA1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2EF323B"/>
    <w:multiLevelType w:val="multilevel"/>
    <w:tmpl w:val="0BEC9680"/>
    <w:lvl w:ilvl="0">
      <w:start w:val="1"/>
      <w:numFmt w:val="decimal"/>
      <w:lvlText w:val="%1."/>
      <w:lvlJc w:val="left"/>
      <w:pPr>
        <w:ind w:left="720" w:hanging="360"/>
      </w:pPr>
      <w:rPr>
        <w:rFonts w:hint="default"/>
      </w:rPr>
    </w:lvl>
    <w:lvl w:ilvl="1">
      <w:start w:val="4"/>
      <w:numFmt w:val="decimal"/>
      <w:isLgl/>
      <w:lvlText w:val="%1.%2"/>
      <w:lvlJc w:val="left"/>
      <w:pPr>
        <w:ind w:left="1770" w:hanging="420"/>
      </w:pPr>
      <w:rPr>
        <w:rFonts w:hint="default"/>
      </w:rPr>
    </w:lvl>
    <w:lvl w:ilvl="2">
      <w:start w:val="1"/>
      <w:numFmt w:val="decimal"/>
      <w:isLgl/>
      <w:lvlText w:val="%1.%2.%3"/>
      <w:lvlJc w:val="left"/>
      <w:pPr>
        <w:ind w:left="3330" w:hanging="720"/>
      </w:pPr>
      <w:rPr>
        <w:rFonts w:hint="default"/>
      </w:rPr>
    </w:lvl>
    <w:lvl w:ilvl="3">
      <w:start w:val="1"/>
      <w:numFmt w:val="decimal"/>
      <w:isLgl/>
      <w:lvlText w:val="%1.%2.%3.%4"/>
      <w:lvlJc w:val="left"/>
      <w:pPr>
        <w:ind w:left="4455" w:hanging="720"/>
      </w:pPr>
      <w:rPr>
        <w:rFonts w:hint="default"/>
      </w:rPr>
    </w:lvl>
    <w:lvl w:ilvl="4">
      <w:start w:val="1"/>
      <w:numFmt w:val="decimal"/>
      <w:isLgl/>
      <w:lvlText w:val="%1.%2.%3.%4.%5"/>
      <w:lvlJc w:val="left"/>
      <w:pPr>
        <w:ind w:left="5940" w:hanging="1080"/>
      </w:pPr>
      <w:rPr>
        <w:rFonts w:hint="default"/>
      </w:rPr>
    </w:lvl>
    <w:lvl w:ilvl="5">
      <w:start w:val="1"/>
      <w:numFmt w:val="decimal"/>
      <w:isLgl/>
      <w:lvlText w:val="%1.%2.%3.%4.%5.%6"/>
      <w:lvlJc w:val="left"/>
      <w:pPr>
        <w:ind w:left="7065" w:hanging="1080"/>
      </w:pPr>
      <w:rPr>
        <w:rFonts w:hint="default"/>
      </w:rPr>
    </w:lvl>
    <w:lvl w:ilvl="6">
      <w:start w:val="1"/>
      <w:numFmt w:val="decimal"/>
      <w:isLgl/>
      <w:lvlText w:val="%1.%2.%3.%4.%5.%6.%7"/>
      <w:lvlJc w:val="left"/>
      <w:pPr>
        <w:ind w:left="8550" w:hanging="1440"/>
      </w:pPr>
      <w:rPr>
        <w:rFonts w:hint="default"/>
      </w:rPr>
    </w:lvl>
    <w:lvl w:ilvl="7">
      <w:start w:val="1"/>
      <w:numFmt w:val="decimal"/>
      <w:isLgl/>
      <w:lvlText w:val="%1.%2.%3.%4.%5.%6.%7.%8"/>
      <w:lvlJc w:val="left"/>
      <w:pPr>
        <w:ind w:left="9675" w:hanging="1440"/>
      </w:pPr>
      <w:rPr>
        <w:rFonts w:hint="default"/>
      </w:rPr>
    </w:lvl>
    <w:lvl w:ilvl="8">
      <w:start w:val="1"/>
      <w:numFmt w:val="decimal"/>
      <w:isLgl/>
      <w:lvlText w:val="%1.%2.%3.%4.%5.%6.%7.%8.%9"/>
      <w:lvlJc w:val="left"/>
      <w:pPr>
        <w:ind w:left="11160" w:hanging="1800"/>
      </w:pPr>
      <w:rPr>
        <w:rFonts w:hint="default"/>
      </w:rPr>
    </w:lvl>
  </w:abstractNum>
  <w:abstractNum w:abstractNumId="15" w15:restartNumberingAfterBreak="0">
    <w:nsid w:val="65110C0B"/>
    <w:multiLevelType w:val="multilevel"/>
    <w:tmpl w:val="8DC2F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243369C"/>
    <w:multiLevelType w:val="multilevel"/>
    <w:tmpl w:val="7C680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9ED5C57"/>
    <w:multiLevelType w:val="hybridMultilevel"/>
    <w:tmpl w:val="F3AE1608"/>
    <w:lvl w:ilvl="0" w:tplc="46F0C4B6">
      <w:start w:val="2"/>
      <w:numFmt w:val="bullet"/>
      <w:lvlText w:val="-"/>
      <w:lvlJc w:val="left"/>
      <w:pPr>
        <w:tabs>
          <w:tab w:val="num" w:pos="720"/>
        </w:tabs>
        <w:ind w:left="720" w:hanging="360"/>
      </w:pPr>
      <w:rPr>
        <w:rFonts w:ascii="Arial" w:eastAsia="ヒラギノ角ゴ Pro W3" w:hAnsi="Arial" w:cs="Aria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4154C6"/>
    <w:multiLevelType w:val="hybridMultilevel"/>
    <w:tmpl w:val="0E1EEB72"/>
    <w:lvl w:ilvl="0" w:tplc="04090009">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9"/>
  </w:num>
  <w:num w:numId="2">
    <w:abstractNumId w:val="17"/>
  </w:num>
  <w:num w:numId="3">
    <w:abstractNumId w:val="13"/>
  </w:num>
  <w:num w:numId="4">
    <w:abstractNumId w:val="16"/>
  </w:num>
  <w:num w:numId="5">
    <w:abstractNumId w:val="1"/>
  </w:num>
  <w:num w:numId="6">
    <w:abstractNumId w:val="11"/>
  </w:num>
  <w:num w:numId="7">
    <w:abstractNumId w:val="5"/>
  </w:num>
  <w:num w:numId="8">
    <w:abstractNumId w:val="10"/>
  </w:num>
  <w:num w:numId="9">
    <w:abstractNumId w:val="6"/>
  </w:num>
  <w:num w:numId="10">
    <w:abstractNumId w:val="15"/>
  </w:num>
  <w:num w:numId="11">
    <w:abstractNumId w:val="3"/>
  </w:num>
  <w:num w:numId="12">
    <w:abstractNumId w:val="12"/>
  </w:num>
  <w:num w:numId="13">
    <w:abstractNumId w:val="2"/>
  </w:num>
  <w:num w:numId="14">
    <w:abstractNumId w:val="8"/>
  </w:num>
  <w:num w:numId="15">
    <w:abstractNumId w:val="18"/>
  </w:num>
  <w:num w:numId="16">
    <w:abstractNumId w:val="14"/>
  </w:num>
  <w:num w:numId="17">
    <w:abstractNumId w:val="0"/>
  </w:num>
  <w:num w:numId="18">
    <w:abstractNumId w:val="7"/>
  </w:num>
  <w:num w:numId="19">
    <w:abstractNumId w:val="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44FBA"/>
    <w:rsid w:val="00026C84"/>
    <w:rsid w:val="00040EE4"/>
    <w:rsid w:val="000547FD"/>
    <w:rsid w:val="00063C19"/>
    <w:rsid w:val="00071DB9"/>
    <w:rsid w:val="0007543B"/>
    <w:rsid w:val="000A24AB"/>
    <w:rsid w:val="000A34A2"/>
    <w:rsid w:val="000A7C7D"/>
    <w:rsid w:val="000C1A39"/>
    <w:rsid w:val="000C3372"/>
    <w:rsid w:val="000D068C"/>
    <w:rsid w:val="000D243D"/>
    <w:rsid w:val="000D2790"/>
    <w:rsid w:val="000E659A"/>
    <w:rsid w:val="00121E41"/>
    <w:rsid w:val="00124623"/>
    <w:rsid w:val="001350AA"/>
    <w:rsid w:val="001560E6"/>
    <w:rsid w:val="00156945"/>
    <w:rsid w:val="00186AAB"/>
    <w:rsid w:val="0019573E"/>
    <w:rsid w:val="001A50B3"/>
    <w:rsid w:val="001C098C"/>
    <w:rsid w:val="001E5AE5"/>
    <w:rsid w:val="002067E4"/>
    <w:rsid w:val="00206F85"/>
    <w:rsid w:val="00215240"/>
    <w:rsid w:val="00227265"/>
    <w:rsid w:val="0022732D"/>
    <w:rsid w:val="00234910"/>
    <w:rsid w:val="00273EA5"/>
    <w:rsid w:val="002E6E20"/>
    <w:rsid w:val="002F7A07"/>
    <w:rsid w:val="00300CC2"/>
    <w:rsid w:val="003161DC"/>
    <w:rsid w:val="003327F3"/>
    <w:rsid w:val="00337A4D"/>
    <w:rsid w:val="00353969"/>
    <w:rsid w:val="00362D5B"/>
    <w:rsid w:val="00371663"/>
    <w:rsid w:val="0037246D"/>
    <w:rsid w:val="003805D5"/>
    <w:rsid w:val="00387D95"/>
    <w:rsid w:val="003B0EC6"/>
    <w:rsid w:val="003C08AC"/>
    <w:rsid w:val="003C1E5F"/>
    <w:rsid w:val="003C2300"/>
    <w:rsid w:val="003C28DE"/>
    <w:rsid w:val="003C61A1"/>
    <w:rsid w:val="003E0A43"/>
    <w:rsid w:val="003E70A4"/>
    <w:rsid w:val="003F5211"/>
    <w:rsid w:val="003F65ED"/>
    <w:rsid w:val="00401A87"/>
    <w:rsid w:val="00421D05"/>
    <w:rsid w:val="0043694D"/>
    <w:rsid w:val="00441545"/>
    <w:rsid w:val="00441785"/>
    <w:rsid w:val="00450847"/>
    <w:rsid w:val="00471D90"/>
    <w:rsid w:val="0047776F"/>
    <w:rsid w:val="0049145E"/>
    <w:rsid w:val="004C51EF"/>
    <w:rsid w:val="004C5F07"/>
    <w:rsid w:val="004D2D1F"/>
    <w:rsid w:val="004E03B0"/>
    <w:rsid w:val="004F3EB4"/>
    <w:rsid w:val="00502298"/>
    <w:rsid w:val="00514E55"/>
    <w:rsid w:val="005158D6"/>
    <w:rsid w:val="00543287"/>
    <w:rsid w:val="005550A6"/>
    <w:rsid w:val="00556A48"/>
    <w:rsid w:val="0056216D"/>
    <w:rsid w:val="005950FC"/>
    <w:rsid w:val="005B3A1C"/>
    <w:rsid w:val="005B64D0"/>
    <w:rsid w:val="005D4D69"/>
    <w:rsid w:val="005D6ACB"/>
    <w:rsid w:val="005D7C1E"/>
    <w:rsid w:val="005F3630"/>
    <w:rsid w:val="005F5B80"/>
    <w:rsid w:val="0062246C"/>
    <w:rsid w:val="00626AD5"/>
    <w:rsid w:val="006277D7"/>
    <w:rsid w:val="00641774"/>
    <w:rsid w:val="00651B1D"/>
    <w:rsid w:val="00652205"/>
    <w:rsid w:val="006558EC"/>
    <w:rsid w:val="0066193B"/>
    <w:rsid w:val="00670053"/>
    <w:rsid w:val="00676DAC"/>
    <w:rsid w:val="006B36C7"/>
    <w:rsid w:val="006E47DC"/>
    <w:rsid w:val="006E64EA"/>
    <w:rsid w:val="006F5B8F"/>
    <w:rsid w:val="00711C05"/>
    <w:rsid w:val="00713AC9"/>
    <w:rsid w:val="007273AC"/>
    <w:rsid w:val="007426E2"/>
    <w:rsid w:val="0075511B"/>
    <w:rsid w:val="007669EE"/>
    <w:rsid w:val="00774B9C"/>
    <w:rsid w:val="00796ECC"/>
    <w:rsid w:val="007A2A3F"/>
    <w:rsid w:val="007C7BAD"/>
    <w:rsid w:val="007D10F0"/>
    <w:rsid w:val="007D138E"/>
    <w:rsid w:val="007E0A36"/>
    <w:rsid w:val="007E7F39"/>
    <w:rsid w:val="00800BEB"/>
    <w:rsid w:val="00811CF8"/>
    <w:rsid w:val="008254A5"/>
    <w:rsid w:val="00826248"/>
    <w:rsid w:val="00844DC0"/>
    <w:rsid w:val="00851C2E"/>
    <w:rsid w:val="00855EC9"/>
    <w:rsid w:val="0087470B"/>
    <w:rsid w:val="00895597"/>
    <w:rsid w:val="00897333"/>
    <w:rsid w:val="008A4DCA"/>
    <w:rsid w:val="008B4D97"/>
    <w:rsid w:val="008C3C09"/>
    <w:rsid w:val="00903451"/>
    <w:rsid w:val="009074C9"/>
    <w:rsid w:val="00930D11"/>
    <w:rsid w:val="00931102"/>
    <w:rsid w:val="00944FBA"/>
    <w:rsid w:val="009505C5"/>
    <w:rsid w:val="009537C6"/>
    <w:rsid w:val="009559EB"/>
    <w:rsid w:val="00955E84"/>
    <w:rsid w:val="009677FF"/>
    <w:rsid w:val="00976D86"/>
    <w:rsid w:val="009928A3"/>
    <w:rsid w:val="009939B2"/>
    <w:rsid w:val="00994350"/>
    <w:rsid w:val="009B3165"/>
    <w:rsid w:val="009B5E26"/>
    <w:rsid w:val="009E368C"/>
    <w:rsid w:val="009F12EE"/>
    <w:rsid w:val="009F7C88"/>
    <w:rsid w:val="00A00393"/>
    <w:rsid w:val="00A0312F"/>
    <w:rsid w:val="00A06F80"/>
    <w:rsid w:val="00A378B0"/>
    <w:rsid w:val="00A42F2F"/>
    <w:rsid w:val="00A445FF"/>
    <w:rsid w:val="00A46A4C"/>
    <w:rsid w:val="00A512C7"/>
    <w:rsid w:val="00A62438"/>
    <w:rsid w:val="00A67FE8"/>
    <w:rsid w:val="00AA3EDE"/>
    <w:rsid w:val="00AB0ED8"/>
    <w:rsid w:val="00AB52E8"/>
    <w:rsid w:val="00AD0EEB"/>
    <w:rsid w:val="00AD17C8"/>
    <w:rsid w:val="00AD32B7"/>
    <w:rsid w:val="00AD49BB"/>
    <w:rsid w:val="00AE62B3"/>
    <w:rsid w:val="00B14898"/>
    <w:rsid w:val="00B2095A"/>
    <w:rsid w:val="00B21CA0"/>
    <w:rsid w:val="00B2411C"/>
    <w:rsid w:val="00B40F31"/>
    <w:rsid w:val="00B525CF"/>
    <w:rsid w:val="00B92911"/>
    <w:rsid w:val="00BC0A4F"/>
    <w:rsid w:val="00BD1D97"/>
    <w:rsid w:val="00BF0127"/>
    <w:rsid w:val="00C051E3"/>
    <w:rsid w:val="00C141BB"/>
    <w:rsid w:val="00C15B57"/>
    <w:rsid w:val="00C17C60"/>
    <w:rsid w:val="00C223BF"/>
    <w:rsid w:val="00C24B7B"/>
    <w:rsid w:val="00C36AFE"/>
    <w:rsid w:val="00C400EC"/>
    <w:rsid w:val="00C51DBA"/>
    <w:rsid w:val="00C53D66"/>
    <w:rsid w:val="00C54FD0"/>
    <w:rsid w:val="00C55B95"/>
    <w:rsid w:val="00C74993"/>
    <w:rsid w:val="00C82216"/>
    <w:rsid w:val="00C84C85"/>
    <w:rsid w:val="00C8689A"/>
    <w:rsid w:val="00C87BD3"/>
    <w:rsid w:val="00CD3AB5"/>
    <w:rsid w:val="00CE10FE"/>
    <w:rsid w:val="00CF7E5C"/>
    <w:rsid w:val="00D078C8"/>
    <w:rsid w:val="00D07A37"/>
    <w:rsid w:val="00D24C15"/>
    <w:rsid w:val="00D30236"/>
    <w:rsid w:val="00D306FA"/>
    <w:rsid w:val="00D3241D"/>
    <w:rsid w:val="00D4537A"/>
    <w:rsid w:val="00D6634D"/>
    <w:rsid w:val="00D7273B"/>
    <w:rsid w:val="00D75A0A"/>
    <w:rsid w:val="00D765EF"/>
    <w:rsid w:val="00D92AD2"/>
    <w:rsid w:val="00D948F7"/>
    <w:rsid w:val="00DA373F"/>
    <w:rsid w:val="00DC242E"/>
    <w:rsid w:val="00DD2F63"/>
    <w:rsid w:val="00DD3711"/>
    <w:rsid w:val="00E029DC"/>
    <w:rsid w:val="00E10BD3"/>
    <w:rsid w:val="00E20E6F"/>
    <w:rsid w:val="00E21BAC"/>
    <w:rsid w:val="00E46C05"/>
    <w:rsid w:val="00E51373"/>
    <w:rsid w:val="00E5160F"/>
    <w:rsid w:val="00E56764"/>
    <w:rsid w:val="00E65189"/>
    <w:rsid w:val="00E706AB"/>
    <w:rsid w:val="00E82B59"/>
    <w:rsid w:val="00EA57DF"/>
    <w:rsid w:val="00ED020A"/>
    <w:rsid w:val="00ED1207"/>
    <w:rsid w:val="00ED7B03"/>
    <w:rsid w:val="00ED7DD5"/>
    <w:rsid w:val="00EE08A6"/>
    <w:rsid w:val="00EF327A"/>
    <w:rsid w:val="00F0136E"/>
    <w:rsid w:val="00F03990"/>
    <w:rsid w:val="00F25AD6"/>
    <w:rsid w:val="00F317A6"/>
    <w:rsid w:val="00F3335B"/>
    <w:rsid w:val="00F43928"/>
    <w:rsid w:val="00F63993"/>
    <w:rsid w:val="00F677D2"/>
    <w:rsid w:val="00F826BB"/>
    <w:rsid w:val="00F83B44"/>
    <w:rsid w:val="00F96FE8"/>
    <w:rsid w:val="00FA178D"/>
    <w:rsid w:val="00FD093E"/>
    <w:rsid w:val="00FD4552"/>
    <w:rsid w:val="00FD5D93"/>
    <w:rsid w:val="00FE0D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9"/>
    <o:shapelayout v:ext="edit">
      <o:idmap v:ext="edit" data="1"/>
      <o:rules v:ext="edit">
        <o:r id="V:Rule1" type="connector" idref="#Straight Arrow Connector 9"/>
        <o:r id="V:Rule2" type="connector" idref="#Straight Arrow Connector 8"/>
      </o:rules>
    </o:shapelayout>
  </w:shapeDefaults>
  <w:decimalSymbol w:val=","/>
  <w:listSeparator w:val=";"/>
  <w14:docId w14:val="674AA7AE"/>
  <w15:docId w15:val="{5C011E19-97B0-49B3-A606-7BB8CA7345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iPriority="0"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03451"/>
  </w:style>
  <w:style w:type="paragraph" w:styleId="Heading1">
    <w:name w:val="heading 1"/>
    <w:basedOn w:val="Normal"/>
    <w:next w:val="Normal"/>
    <w:link w:val="Heading1Char"/>
    <w:uiPriority w:val="9"/>
    <w:qFormat/>
    <w:rsid w:val="00A0312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link w:val="Heading4Char"/>
    <w:uiPriority w:val="9"/>
    <w:qFormat/>
    <w:rsid w:val="00BD1D97"/>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944FBA"/>
    <w:pPr>
      <w:tabs>
        <w:tab w:val="center" w:pos="4680"/>
        <w:tab w:val="right" w:pos="9360"/>
      </w:tabs>
      <w:spacing w:after="0" w:line="240" w:lineRule="auto"/>
    </w:pPr>
    <w:rPr>
      <w:rFonts w:ascii="Calibri" w:eastAsia="Calibri" w:hAnsi="Calibri" w:cs="Times New Roman"/>
    </w:rPr>
  </w:style>
  <w:style w:type="character" w:customStyle="1" w:styleId="HeaderChar">
    <w:name w:val="Header Char"/>
    <w:basedOn w:val="DefaultParagraphFont"/>
    <w:link w:val="Header"/>
    <w:rsid w:val="00944FBA"/>
    <w:rPr>
      <w:rFonts w:ascii="Calibri" w:eastAsia="Calibri" w:hAnsi="Calibri" w:cs="Times New Roman"/>
    </w:rPr>
  </w:style>
  <w:style w:type="paragraph" w:styleId="BalloonText">
    <w:name w:val="Balloon Text"/>
    <w:basedOn w:val="Normal"/>
    <w:link w:val="BalloonTextChar"/>
    <w:uiPriority w:val="99"/>
    <w:semiHidden/>
    <w:unhideWhenUsed/>
    <w:rsid w:val="00944FB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44FBA"/>
    <w:rPr>
      <w:rFonts w:ascii="Tahoma" w:hAnsi="Tahoma" w:cs="Tahoma"/>
      <w:sz w:val="16"/>
      <w:szCs w:val="16"/>
    </w:rPr>
  </w:style>
  <w:style w:type="paragraph" w:styleId="Footer">
    <w:name w:val="footer"/>
    <w:basedOn w:val="Normal"/>
    <w:link w:val="FooterChar"/>
    <w:uiPriority w:val="99"/>
    <w:unhideWhenUsed/>
    <w:rsid w:val="00944F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944FBA"/>
  </w:style>
  <w:style w:type="paragraph" w:styleId="ListParagraph">
    <w:name w:val="List Paragraph"/>
    <w:aliases w:val="heading 2(bullets),heading 2,Normal bullet 2,body 2,List Paragraph11,List Paragraph111,Antes de enumeración,Listă colorată - Accentuare 11,Bullet,Citation List,Forth level,List1"/>
    <w:basedOn w:val="Normal"/>
    <w:link w:val="ListParagraphChar"/>
    <w:uiPriority w:val="34"/>
    <w:qFormat/>
    <w:rsid w:val="00944FBA"/>
    <w:pPr>
      <w:ind w:left="720"/>
      <w:contextualSpacing/>
    </w:pPr>
  </w:style>
  <w:style w:type="paragraph" w:customStyle="1" w:styleId="Default">
    <w:name w:val="Default"/>
    <w:rsid w:val="00944FBA"/>
    <w:pPr>
      <w:autoSpaceDE w:val="0"/>
      <w:autoSpaceDN w:val="0"/>
      <w:adjustRightInd w:val="0"/>
      <w:spacing w:after="0" w:line="240" w:lineRule="auto"/>
    </w:pPr>
    <w:rPr>
      <w:rFonts w:ascii="Arial" w:hAnsi="Arial" w:cs="Arial"/>
      <w:color w:val="000000"/>
      <w:sz w:val="24"/>
      <w:szCs w:val="24"/>
    </w:rPr>
  </w:style>
  <w:style w:type="character" w:customStyle="1" w:styleId="apple-converted-space">
    <w:name w:val="apple-converted-space"/>
    <w:basedOn w:val="DefaultParagraphFont"/>
    <w:rsid w:val="00944FBA"/>
  </w:style>
  <w:style w:type="paragraph" w:styleId="BodyText">
    <w:name w:val="Body Text"/>
    <w:basedOn w:val="Normal"/>
    <w:link w:val="BodyTextChar"/>
    <w:uiPriority w:val="99"/>
    <w:semiHidden/>
    <w:unhideWhenUsed/>
    <w:rsid w:val="00944FBA"/>
    <w:pPr>
      <w:spacing w:after="120"/>
    </w:pPr>
  </w:style>
  <w:style w:type="character" w:customStyle="1" w:styleId="BodyTextChar">
    <w:name w:val="Body Text Char"/>
    <w:basedOn w:val="DefaultParagraphFont"/>
    <w:link w:val="BodyText"/>
    <w:uiPriority w:val="99"/>
    <w:semiHidden/>
    <w:rsid w:val="00944FBA"/>
  </w:style>
  <w:style w:type="table" w:styleId="TableGrid">
    <w:name w:val="Table Grid"/>
    <w:basedOn w:val="TableNormal"/>
    <w:uiPriority w:val="59"/>
    <w:rsid w:val="00944F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aliases w:val="Footnote Text Char Char,Fußnote,single space,FOOTNOTES,fn,Podrozdział,Footnote,fn Char Char Char,fn Char Char,fn Char,Fußnote Char Char Char,Fußnote Char,Fußnote Char Char Char Char,stile 1,Footnote1,ft,Footnote2,Footnote3,Footnote4"/>
    <w:basedOn w:val="Normal"/>
    <w:link w:val="FootnoteTextChar"/>
    <w:uiPriority w:val="99"/>
    <w:rsid w:val="00944FBA"/>
    <w:pPr>
      <w:widowControl w:val="0"/>
      <w:spacing w:after="0" w:line="240" w:lineRule="auto"/>
      <w:jc w:val="both"/>
    </w:pPr>
    <w:rPr>
      <w:rFonts w:ascii="Calibri" w:eastAsia="Times New Roman" w:hAnsi="Calibri" w:cs="Times New Roman"/>
      <w:sz w:val="20"/>
      <w:szCs w:val="20"/>
    </w:rPr>
  </w:style>
  <w:style w:type="character" w:customStyle="1" w:styleId="FootnoteTextChar">
    <w:name w:val="Footnote Text Char"/>
    <w:aliases w:val="Footnote Text Char Char Char,Fußnote Char1,single space Char,FOOTNOTES Char,fn Char1,Podrozdział Char,Footnote Char,fn Char Char Char Char,fn Char Char Char1,fn Char Char1,Fußnote Char Char Char Char1,Fußnote Char Char,stile 1 Char"/>
    <w:basedOn w:val="DefaultParagraphFont"/>
    <w:link w:val="FootnoteText"/>
    <w:uiPriority w:val="99"/>
    <w:rsid w:val="00944FBA"/>
    <w:rPr>
      <w:rFonts w:ascii="Calibri" w:eastAsia="Times New Roman" w:hAnsi="Calibri" w:cs="Times New Roman"/>
      <w:sz w:val="20"/>
      <w:szCs w:val="20"/>
    </w:rPr>
  </w:style>
  <w:style w:type="character" w:styleId="FootnoteReference">
    <w:name w:val="footnote reference"/>
    <w:aliases w:val="Footnote symbol,Footnote Reference Number,Char1,Ref,de nota al pie,16 Point,Superscript 6 Point,Footnote Reference_LVL6,Footnote Reference_LVL61,Footnote Reference_LVL62,Footnote Reference_LVL63,Footnote Reference_LVL64,BVI fnr"/>
    <w:uiPriority w:val="99"/>
    <w:rsid w:val="00944FBA"/>
    <w:rPr>
      <w:rFonts w:cs="Times New Roman"/>
      <w:vertAlign w:val="superscript"/>
    </w:rPr>
  </w:style>
  <w:style w:type="paragraph" w:styleId="NoSpacing">
    <w:name w:val="No Spacing"/>
    <w:uiPriority w:val="1"/>
    <w:qFormat/>
    <w:rsid w:val="000A34A2"/>
    <w:pPr>
      <w:spacing w:after="0" w:line="240" w:lineRule="auto"/>
    </w:pPr>
    <w:rPr>
      <w:rFonts w:eastAsiaTheme="minorEastAsia"/>
      <w:lang w:eastAsia="zh-CN"/>
    </w:rPr>
  </w:style>
  <w:style w:type="character" w:styleId="Hyperlink">
    <w:name w:val="Hyperlink"/>
    <w:basedOn w:val="DefaultParagraphFont"/>
    <w:uiPriority w:val="99"/>
    <w:unhideWhenUsed/>
    <w:rsid w:val="000A34A2"/>
    <w:rPr>
      <w:color w:val="0000FF" w:themeColor="hyperlink"/>
      <w:u w:val="single"/>
    </w:rPr>
  </w:style>
  <w:style w:type="paragraph" w:styleId="TOC1">
    <w:name w:val="toc 1"/>
    <w:basedOn w:val="Normal"/>
    <w:next w:val="Normal"/>
    <w:autoRedefine/>
    <w:uiPriority w:val="39"/>
    <w:unhideWhenUsed/>
    <w:rsid w:val="000A34A2"/>
    <w:pPr>
      <w:tabs>
        <w:tab w:val="right" w:leader="underscore" w:pos="10054"/>
      </w:tabs>
      <w:spacing w:before="120" w:after="0"/>
    </w:pPr>
    <w:rPr>
      <w:rFonts w:eastAsiaTheme="minorEastAsia" w:cstheme="minorHAnsi"/>
      <w:b/>
      <w:bCs/>
      <w:i/>
      <w:iCs/>
      <w:sz w:val="24"/>
      <w:szCs w:val="24"/>
      <w:lang w:val="ro-RO" w:eastAsia="zh-CN"/>
    </w:rPr>
  </w:style>
  <w:style w:type="paragraph" w:styleId="BlockText">
    <w:name w:val="Block Text"/>
    <w:basedOn w:val="Normal"/>
    <w:rsid w:val="005D7C1E"/>
    <w:pPr>
      <w:suppressAutoHyphens/>
      <w:spacing w:after="0" w:line="240" w:lineRule="auto"/>
      <w:ind w:left="-720" w:right="-720" w:firstLine="900"/>
      <w:jc w:val="both"/>
    </w:pPr>
    <w:rPr>
      <w:rFonts w:ascii="Tahoma" w:eastAsia="Times New Roman" w:hAnsi="Tahoma" w:cs="Tahoma"/>
      <w:sz w:val="24"/>
      <w:szCs w:val="24"/>
      <w:lang w:val="ro-RO" w:eastAsia="zh-CN"/>
    </w:rPr>
  </w:style>
  <w:style w:type="character" w:customStyle="1" w:styleId="ListParagraphChar">
    <w:name w:val="List Paragraph Char"/>
    <w:aliases w:val="heading 2(bullets) Char,heading 2 Char,Normal bullet 2 Char,body 2 Char,List Paragraph11 Char,List Paragraph111 Char,Antes de enumeración Char,Listă colorată - Accentuare 11 Char,Bullet Char,Citation List Char,Forth level Char"/>
    <w:link w:val="ListParagraph"/>
    <w:uiPriority w:val="34"/>
    <w:locked/>
    <w:rsid w:val="00AB0ED8"/>
  </w:style>
  <w:style w:type="table" w:styleId="TableGrid3">
    <w:name w:val="Table Grid 3"/>
    <w:basedOn w:val="TableNormal"/>
    <w:rsid w:val="008B4D97"/>
    <w:pPr>
      <w:spacing w:after="0" w:line="240" w:lineRule="auto"/>
    </w:pPr>
    <w:rPr>
      <w:rFonts w:ascii="Times New Roman" w:eastAsia="Times New Roman" w:hAnsi="Times New Roman" w:cs="Times New Roman"/>
      <w:sz w:val="20"/>
      <w:szCs w:val="20"/>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paragraph" w:styleId="NormalWeb">
    <w:name w:val="Normal (Web)"/>
    <w:basedOn w:val="Normal"/>
    <w:uiPriority w:val="99"/>
    <w:semiHidden/>
    <w:unhideWhenUsed/>
    <w:rsid w:val="00BD1D9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BD1D97"/>
    <w:rPr>
      <w:i/>
      <w:iCs/>
    </w:rPr>
  </w:style>
  <w:style w:type="character" w:styleId="Strong">
    <w:name w:val="Strong"/>
    <w:basedOn w:val="DefaultParagraphFont"/>
    <w:uiPriority w:val="22"/>
    <w:qFormat/>
    <w:rsid w:val="00BD1D97"/>
    <w:rPr>
      <w:b/>
      <w:bCs/>
    </w:rPr>
  </w:style>
  <w:style w:type="character" w:customStyle="1" w:styleId="Heading4Char">
    <w:name w:val="Heading 4 Char"/>
    <w:basedOn w:val="DefaultParagraphFont"/>
    <w:link w:val="Heading4"/>
    <w:uiPriority w:val="9"/>
    <w:rsid w:val="00BD1D97"/>
    <w:rPr>
      <w:rFonts w:ascii="Times New Roman" w:eastAsia="Times New Roman" w:hAnsi="Times New Roman" w:cs="Times New Roman"/>
      <w:b/>
      <w:bCs/>
      <w:sz w:val="24"/>
      <w:szCs w:val="24"/>
    </w:rPr>
  </w:style>
  <w:style w:type="character" w:customStyle="1" w:styleId="UnresolvedMention1">
    <w:name w:val="Unresolved Mention1"/>
    <w:basedOn w:val="DefaultParagraphFont"/>
    <w:uiPriority w:val="99"/>
    <w:semiHidden/>
    <w:unhideWhenUsed/>
    <w:rsid w:val="003327F3"/>
    <w:rPr>
      <w:color w:val="605E5C"/>
      <w:shd w:val="clear" w:color="auto" w:fill="E1DFDD"/>
    </w:rPr>
  </w:style>
  <w:style w:type="character" w:customStyle="1" w:styleId="Heading1Char">
    <w:name w:val="Heading 1 Char"/>
    <w:basedOn w:val="DefaultParagraphFont"/>
    <w:link w:val="Heading1"/>
    <w:uiPriority w:val="9"/>
    <w:rsid w:val="00A0312F"/>
    <w:rPr>
      <w:rFonts w:asciiTheme="majorHAnsi" w:eastAsiaTheme="majorEastAsia" w:hAnsiTheme="majorHAnsi" w:cstheme="majorBidi"/>
      <w:color w:val="365F91" w:themeColor="accent1" w:themeShade="BF"/>
      <w:sz w:val="32"/>
      <w:szCs w:val="32"/>
    </w:rPr>
  </w:style>
  <w:style w:type="paragraph" w:customStyle="1" w:styleId="instruct">
    <w:name w:val="instruct"/>
    <w:basedOn w:val="Normal"/>
    <w:rsid w:val="00A0312F"/>
    <w:pPr>
      <w:widowControl w:val="0"/>
      <w:autoSpaceDE w:val="0"/>
      <w:autoSpaceDN w:val="0"/>
      <w:adjustRightInd w:val="0"/>
      <w:spacing w:before="40" w:after="40" w:line="240" w:lineRule="auto"/>
      <w:jc w:val="both"/>
    </w:pPr>
    <w:rPr>
      <w:rFonts w:ascii="Trebuchet MS" w:eastAsia="Times New Roman" w:hAnsi="Trebuchet MS" w:cs="Arial"/>
      <w:i/>
      <w:iCs/>
      <w:sz w:val="20"/>
      <w:szCs w:val="21"/>
      <w:lang w:val="ro-RO"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660176">
      <w:bodyDiv w:val="1"/>
      <w:marLeft w:val="0"/>
      <w:marRight w:val="0"/>
      <w:marTop w:val="0"/>
      <w:marBottom w:val="0"/>
      <w:divBdr>
        <w:top w:val="none" w:sz="0" w:space="0" w:color="auto"/>
        <w:left w:val="none" w:sz="0" w:space="0" w:color="auto"/>
        <w:bottom w:val="none" w:sz="0" w:space="0" w:color="auto"/>
        <w:right w:val="none" w:sz="0" w:space="0" w:color="auto"/>
      </w:divBdr>
      <w:divsChild>
        <w:div w:id="25910679">
          <w:marLeft w:val="0"/>
          <w:marRight w:val="0"/>
          <w:marTop w:val="0"/>
          <w:marBottom w:val="0"/>
          <w:divBdr>
            <w:top w:val="none" w:sz="0" w:space="0" w:color="auto"/>
            <w:left w:val="none" w:sz="0" w:space="0" w:color="auto"/>
            <w:bottom w:val="none" w:sz="0" w:space="0" w:color="auto"/>
            <w:right w:val="none" w:sz="0" w:space="0" w:color="auto"/>
          </w:divBdr>
          <w:divsChild>
            <w:div w:id="1559629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99116">
      <w:bodyDiv w:val="1"/>
      <w:marLeft w:val="0"/>
      <w:marRight w:val="0"/>
      <w:marTop w:val="0"/>
      <w:marBottom w:val="0"/>
      <w:divBdr>
        <w:top w:val="none" w:sz="0" w:space="0" w:color="auto"/>
        <w:left w:val="none" w:sz="0" w:space="0" w:color="auto"/>
        <w:bottom w:val="none" w:sz="0" w:space="0" w:color="auto"/>
        <w:right w:val="none" w:sz="0" w:space="0" w:color="auto"/>
      </w:divBdr>
      <w:divsChild>
        <w:div w:id="822894235">
          <w:marLeft w:val="0"/>
          <w:marRight w:val="0"/>
          <w:marTop w:val="0"/>
          <w:marBottom w:val="0"/>
          <w:divBdr>
            <w:top w:val="none" w:sz="0" w:space="0" w:color="auto"/>
            <w:left w:val="none" w:sz="0" w:space="0" w:color="auto"/>
            <w:bottom w:val="none" w:sz="0" w:space="0" w:color="auto"/>
            <w:right w:val="none" w:sz="0" w:space="0" w:color="auto"/>
          </w:divBdr>
          <w:divsChild>
            <w:div w:id="1793092270">
              <w:marLeft w:val="0"/>
              <w:marRight w:val="0"/>
              <w:marTop w:val="0"/>
              <w:marBottom w:val="0"/>
              <w:divBdr>
                <w:top w:val="none" w:sz="0" w:space="0" w:color="auto"/>
                <w:left w:val="none" w:sz="0" w:space="0" w:color="auto"/>
                <w:bottom w:val="none" w:sz="0" w:space="0" w:color="auto"/>
                <w:right w:val="none" w:sz="0" w:space="0" w:color="auto"/>
              </w:divBdr>
              <w:divsChild>
                <w:div w:id="2061591199">
                  <w:marLeft w:val="0"/>
                  <w:marRight w:val="0"/>
                  <w:marTop w:val="0"/>
                  <w:marBottom w:val="0"/>
                  <w:divBdr>
                    <w:top w:val="none" w:sz="0" w:space="0" w:color="auto"/>
                    <w:left w:val="none" w:sz="0" w:space="0" w:color="auto"/>
                    <w:bottom w:val="none" w:sz="0" w:space="0" w:color="auto"/>
                    <w:right w:val="none" w:sz="0" w:space="0" w:color="auto"/>
                  </w:divBdr>
                </w:div>
                <w:div w:id="346908099">
                  <w:marLeft w:val="0"/>
                  <w:marRight w:val="0"/>
                  <w:marTop w:val="0"/>
                  <w:marBottom w:val="0"/>
                  <w:divBdr>
                    <w:top w:val="none" w:sz="0" w:space="0" w:color="auto"/>
                    <w:left w:val="none" w:sz="0" w:space="0" w:color="auto"/>
                    <w:bottom w:val="none" w:sz="0" w:space="0" w:color="auto"/>
                    <w:right w:val="none" w:sz="0" w:space="0" w:color="auto"/>
                  </w:divBdr>
                </w:div>
                <w:div w:id="147331173">
                  <w:marLeft w:val="0"/>
                  <w:marRight w:val="0"/>
                  <w:marTop w:val="0"/>
                  <w:marBottom w:val="0"/>
                  <w:divBdr>
                    <w:top w:val="none" w:sz="0" w:space="0" w:color="auto"/>
                    <w:left w:val="none" w:sz="0" w:space="0" w:color="auto"/>
                    <w:bottom w:val="none" w:sz="0" w:space="0" w:color="auto"/>
                    <w:right w:val="none" w:sz="0" w:space="0" w:color="auto"/>
                  </w:divBdr>
                </w:div>
                <w:div w:id="1641232110">
                  <w:marLeft w:val="0"/>
                  <w:marRight w:val="0"/>
                  <w:marTop w:val="0"/>
                  <w:marBottom w:val="0"/>
                  <w:divBdr>
                    <w:top w:val="none" w:sz="0" w:space="0" w:color="auto"/>
                    <w:left w:val="none" w:sz="0" w:space="0" w:color="auto"/>
                    <w:bottom w:val="none" w:sz="0" w:space="0" w:color="auto"/>
                    <w:right w:val="none" w:sz="0" w:space="0" w:color="auto"/>
                  </w:divBdr>
                </w:div>
                <w:div w:id="1394964981">
                  <w:marLeft w:val="0"/>
                  <w:marRight w:val="0"/>
                  <w:marTop w:val="0"/>
                  <w:marBottom w:val="0"/>
                  <w:divBdr>
                    <w:top w:val="none" w:sz="0" w:space="0" w:color="auto"/>
                    <w:left w:val="none" w:sz="0" w:space="0" w:color="auto"/>
                    <w:bottom w:val="none" w:sz="0" w:space="0" w:color="auto"/>
                    <w:right w:val="none" w:sz="0" w:space="0" w:color="auto"/>
                  </w:divBdr>
                </w:div>
                <w:div w:id="1373967003">
                  <w:marLeft w:val="0"/>
                  <w:marRight w:val="0"/>
                  <w:marTop w:val="0"/>
                  <w:marBottom w:val="0"/>
                  <w:divBdr>
                    <w:top w:val="none" w:sz="0" w:space="0" w:color="auto"/>
                    <w:left w:val="none" w:sz="0" w:space="0" w:color="auto"/>
                    <w:bottom w:val="none" w:sz="0" w:space="0" w:color="auto"/>
                    <w:right w:val="none" w:sz="0" w:space="0" w:color="auto"/>
                  </w:divBdr>
                </w:div>
                <w:div w:id="1532456756">
                  <w:marLeft w:val="0"/>
                  <w:marRight w:val="0"/>
                  <w:marTop w:val="0"/>
                  <w:marBottom w:val="0"/>
                  <w:divBdr>
                    <w:top w:val="none" w:sz="0" w:space="0" w:color="auto"/>
                    <w:left w:val="none" w:sz="0" w:space="0" w:color="auto"/>
                    <w:bottom w:val="none" w:sz="0" w:space="0" w:color="auto"/>
                    <w:right w:val="none" w:sz="0" w:space="0" w:color="auto"/>
                  </w:divBdr>
                </w:div>
                <w:div w:id="1346518691">
                  <w:marLeft w:val="0"/>
                  <w:marRight w:val="0"/>
                  <w:marTop w:val="0"/>
                  <w:marBottom w:val="0"/>
                  <w:divBdr>
                    <w:top w:val="none" w:sz="0" w:space="0" w:color="auto"/>
                    <w:left w:val="none" w:sz="0" w:space="0" w:color="auto"/>
                    <w:bottom w:val="none" w:sz="0" w:space="0" w:color="auto"/>
                    <w:right w:val="none" w:sz="0" w:space="0" w:color="auto"/>
                  </w:divBdr>
                </w:div>
                <w:div w:id="4837442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5607779">
          <w:marLeft w:val="0"/>
          <w:marRight w:val="0"/>
          <w:marTop w:val="0"/>
          <w:marBottom w:val="0"/>
          <w:divBdr>
            <w:top w:val="none" w:sz="0" w:space="0" w:color="auto"/>
            <w:left w:val="none" w:sz="0" w:space="0" w:color="auto"/>
            <w:bottom w:val="none" w:sz="0" w:space="0" w:color="auto"/>
            <w:right w:val="none" w:sz="0" w:space="0" w:color="auto"/>
          </w:divBdr>
          <w:divsChild>
            <w:div w:id="2046715172">
              <w:marLeft w:val="0"/>
              <w:marRight w:val="0"/>
              <w:marTop w:val="0"/>
              <w:marBottom w:val="0"/>
              <w:divBdr>
                <w:top w:val="none" w:sz="0" w:space="0" w:color="auto"/>
                <w:left w:val="none" w:sz="0" w:space="0" w:color="auto"/>
                <w:bottom w:val="none" w:sz="0" w:space="0" w:color="auto"/>
                <w:right w:val="none" w:sz="0" w:space="0" w:color="auto"/>
              </w:divBdr>
              <w:divsChild>
                <w:div w:id="108362070">
                  <w:marLeft w:val="0"/>
                  <w:marRight w:val="0"/>
                  <w:marTop w:val="0"/>
                  <w:marBottom w:val="0"/>
                  <w:divBdr>
                    <w:top w:val="none" w:sz="0" w:space="0" w:color="auto"/>
                    <w:left w:val="none" w:sz="0" w:space="0" w:color="auto"/>
                    <w:bottom w:val="none" w:sz="0" w:space="0" w:color="auto"/>
                    <w:right w:val="none" w:sz="0" w:space="0" w:color="auto"/>
                  </w:divBdr>
                </w:div>
                <w:div w:id="121660855">
                  <w:marLeft w:val="0"/>
                  <w:marRight w:val="0"/>
                  <w:marTop w:val="0"/>
                  <w:marBottom w:val="0"/>
                  <w:divBdr>
                    <w:top w:val="none" w:sz="0" w:space="0" w:color="auto"/>
                    <w:left w:val="none" w:sz="0" w:space="0" w:color="auto"/>
                    <w:bottom w:val="none" w:sz="0" w:space="0" w:color="auto"/>
                    <w:right w:val="none" w:sz="0" w:space="0" w:color="auto"/>
                  </w:divBdr>
                </w:div>
                <w:div w:id="1389106488">
                  <w:marLeft w:val="0"/>
                  <w:marRight w:val="0"/>
                  <w:marTop w:val="0"/>
                  <w:marBottom w:val="0"/>
                  <w:divBdr>
                    <w:top w:val="none" w:sz="0" w:space="0" w:color="auto"/>
                    <w:left w:val="none" w:sz="0" w:space="0" w:color="auto"/>
                    <w:bottom w:val="none" w:sz="0" w:space="0" w:color="auto"/>
                    <w:right w:val="none" w:sz="0" w:space="0" w:color="auto"/>
                  </w:divBdr>
                </w:div>
                <w:div w:id="410275715">
                  <w:marLeft w:val="0"/>
                  <w:marRight w:val="0"/>
                  <w:marTop w:val="0"/>
                  <w:marBottom w:val="0"/>
                  <w:divBdr>
                    <w:top w:val="none" w:sz="0" w:space="0" w:color="auto"/>
                    <w:left w:val="none" w:sz="0" w:space="0" w:color="auto"/>
                    <w:bottom w:val="none" w:sz="0" w:space="0" w:color="auto"/>
                    <w:right w:val="none" w:sz="0" w:space="0" w:color="auto"/>
                  </w:divBdr>
                </w:div>
                <w:div w:id="2035227974">
                  <w:marLeft w:val="0"/>
                  <w:marRight w:val="0"/>
                  <w:marTop w:val="0"/>
                  <w:marBottom w:val="0"/>
                  <w:divBdr>
                    <w:top w:val="none" w:sz="0" w:space="0" w:color="auto"/>
                    <w:left w:val="none" w:sz="0" w:space="0" w:color="auto"/>
                    <w:bottom w:val="none" w:sz="0" w:space="0" w:color="auto"/>
                    <w:right w:val="none" w:sz="0" w:space="0" w:color="auto"/>
                  </w:divBdr>
                </w:div>
                <w:div w:id="527184934">
                  <w:marLeft w:val="0"/>
                  <w:marRight w:val="0"/>
                  <w:marTop w:val="0"/>
                  <w:marBottom w:val="0"/>
                  <w:divBdr>
                    <w:top w:val="none" w:sz="0" w:space="0" w:color="auto"/>
                    <w:left w:val="none" w:sz="0" w:space="0" w:color="auto"/>
                    <w:bottom w:val="none" w:sz="0" w:space="0" w:color="auto"/>
                    <w:right w:val="none" w:sz="0" w:space="0" w:color="auto"/>
                  </w:divBdr>
                </w:div>
                <w:div w:id="635530298">
                  <w:marLeft w:val="0"/>
                  <w:marRight w:val="0"/>
                  <w:marTop w:val="0"/>
                  <w:marBottom w:val="0"/>
                  <w:divBdr>
                    <w:top w:val="none" w:sz="0" w:space="0" w:color="auto"/>
                    <w:left w:val="none" w:sz="0" w:space="0" w:color="auto"/>
                    <w:bottom w:val="none" w:sz="0" w:space="0" w:color="auto"/>
                    <w:right w:val="none" w:sz="0" w:space="0" w:color="auto"/>
                  </w:divBdr>
                </w:div>
                <w:div w:id="677007618">
                  <w:marLeft w:val="0"/>
                  <w:marRight w:val="0"/>
                  <w:marTop w:val="0"/>
                  <w:marBottom w:val="0"/>
                  <w:divBdr>
                    <w:top w:val="none" w:sz="0" w:space="0" w:color="auto"/>
                    <w:left w:val="none" w:sz="0" w:space="0" w:color="auto"/>
                    <w:bottom w:val="none" w:sz="0" w:space="0" w:color="auto"/>
                    <w:right w:val="none" w:sz="0" w:space="0" w:color="auto"/>
                  </w:divBdr>
                </w:div>
                <w:div w:id="1396202580">
                  <w:marLeft w:val="0"/>
                  <w:marRight w:val="0"/>
                  <w:marTop w:val="0"/>
                  <w:marBottom w:val="0"/>
                  <w:divBdr>
                    <w:top w:val="none" w:sz="0" w:space="0" w:color="auto"/>
                    <w:left w:val="none" w:sz="0" w:space="0" w:color="auto"/>
                    <w:bottom w:val="none" w:sz="0" w:space="0" w:color="auto"/>
                    <w:right w:val="none" w:sz="0" w:space="0" w:color="auto"/>
                  </w:divBdr>
                </w:div>
                <w:div w:id="324549586">
                  <w:marLeft w:val="0"/>
                  <w:marRight w:val="0"/>
                  <w:marTop w:val="0"/>
                  <w:marBottom w:val="0"/>
                  <w:divBdr>
                    <w:top w:val="none" w:sz="0" w:space="0" w:color="auto"/>
                    <w:left w:val="none" w:sz="0" w:space="0" w:color="auto"/>
                    <w:bottom w:val="none" w:sz="0" w:space="0" w:color="auto"/>
                    <w:right w:val="none" w:sz="0" w:space="0" w:color="auto"/>
                  </w:divBdr>
                </w:div>
                <w:div w:id="2010788759">
                  <w:marLeft w:val="0"/>
                  <w:marRight w:val="0"/>
                  <w:marTop w:val="0"/>
                  <w:marBottom w:val="0"/>
                  <w:divBdr>
                    <w:top w:val="none" w:sz="0" w:space="0" w:color="auto"/>
                    <w:left w:val="none" w:sz="0" w:space="0" w:color="auto"/>
                    <w:bottom w:val="none" w:sz="0" w:space="0" w:color="auto"/>
                    <w:right w:val="none" w:sz="0" w:space="0" w:color="auto"/>
                  </w:divBdr>
                </w:div>
                <w:div w:id="1135492328">
                  <w:marLeft w:val="0"/>
                  <w:marRight w:val="0"/>
                  <w:marTop w:val="0"/>
                  <w:marBottom w:val="0"/>
                  <w:divBdr>
                    <w:top w:val="none" w:sz="0" w:space="0" w:color="auto"/>
                    <w:left w:val="none" w:sz="0" w:space="0" w:color="auto"/>
                    <w:bottom w:val="none" w:sz="0" w:space="0" w:color="auto"/>
                    <w:right w:val="none" w:sz="0" w:space="0" w:color="auto"/>
                  </w:divBdr>
                </w:div>
                <w:div w:id="960110636">
                  <w:marLeft w:val="0"/>
                  <w:marRight w:val="0"/>
                  <w:marTop w:val="0"/>
                  <w:marBottom w:val="0"/>
                  <w:divBdr>
                    <w:top w:val="none" w:sz="0" w:space="0" w:color="auto"/>
                    <w:left w:val="none" w:sz="0" w:space="0" w:color="auto"/>
                    <w:bottom w:val="none" w:sz="0" w:space="0" w:color="auto"/>
                    <w:right w:val="none" w:sz="0" w:space="0" w:color="auto"/>
                  </w:divBdr>
                </w:div>
                <w:div w:id="1136022675">
                  <w:marLeft w:val="0"/>
                  <w:marRight w:val="0"/>
                  <w:marTop w:val="0"/>
                  <w:marBottom w:val="0"/>
                  <w:divBdr>
                    <w:top w:val="none" w:sz="0" w:space="0" w:color="auto"/>
                    <w:left w:val="none" w:sz="0" w:space="0" w:color="auto"/>
                    <w:bottom w:val="none" w:sz="0" w:space="0" w:color="auto"/>
                    <w:right w:val="none" w:sz="0" w:space="0" w:color="auto"/>
                  </w:divBdr>
                </w:div>
                <w:div w:id="590117683">
                  <w:marLeft w:val="0"/>
                  <w:marRight w:val="0"/>
                  <w:marTop w:val="0"/>
                  <w:marBottom w:val="0"/>
                  <w:divBdr>
                    <w:top w:val="none" w:sz="0" w:space="0" w:color="auto"/>
                    <w:left w:val="none" w:sz="0" w:space="0" w:color="auto"/>
                    <w:bottom w:val="none" w:sz="0" w:space="0" w:color="auto"/>
                    <w:right w:val="none" w:sz="0" w:space="0" w:color="auto"/>
                  </w:divBdr>
                </w:div>
                <w:div w:id="304049025">
                  <w:marLeft w:val="0"/>
                  <w:marRight w:val="0"/>
                  <w:marTop w:val="0"/>
                  <w:marBottom w:val="0"/>
                  <w:divBdr>
                    <w:top w:val="none" w:sz="0" w:space="0" w:color="auto"/>
                    <w:left w:val="none" w:sz="0" w:space="0" w:color="auto"/>
                    <w:bottom w:val="none" w:sz="0" w:space="0" w:color="auto"/>
                    <w:right w:val="none" w:sz="0" w:space="0" w:color="auto"/>
                  </w:divBdr>
                </w:div>
                <w:div w:id="1509557971">
                  <w:marLeft w:val="0"/>
                  <w:marRight w:val="0"/>
                  <w:marTop w:val="0"/>
                  <w:marBottom w:val="0"/>
                  <w:divBdr>
                    <w:top w:val="none" w:sz="0" w:space="0" w:color="auto"/>
                    <w:left w:val="none" w:sz="0" w:space="0" w:color="auto"/>
                    <w:bottom w:val="none" w:sz="0" w:space="0" w:color="auto"/>
                    <w:right w:val="none" w:sz="0" w:space="0" w:color="auto"/>
                  </w:divBdr>
                </w:div>
                <w:div w:id="1277833403">
                  <w:marLeft w:val="0"/>
                  <w:marRight w:val="0"/>
                  <w:marTop w:val="0"/>
                  <w:marBottom w:val="0"/>
                  <w:divBdr>
                    <w:top w:val="none" w:sz="0" w:space="0" w:color="auto"/>
                    <w:left w:val="none" w:sz="0" w:space="0" w:color="auto"/>
                    <w:bottom w:val="none" w:sz="0" w:space="0" w:color="auto"/>
                    <w:right w:val="none" w:sz="0" w:space="0" w:color="auto"/>
                  </w:divBdr>
                </w:div>
                <w:div w:id="2056735972">
                  <w:marLeft w:val="0"/>
                  <w:marRight w:val="0"/>
                  <w:marTop w:val="0"/>
                  <w:marBottom w:val="0"/>
                  <w:divBdr>
                    <w:top w:val="none" w:sz="0" w:space="0" w:color="auto"/>
                    <w:left w:val="none" w:sz="0" w:space="0" w:color="auto"/>
                    <w:bottom w:val="none" w:sz="0" w:space="0" w:color="auto"/>
                    <w:right w:val="none" w:sz="0" w:space="0" w:color="auto"/>
                  </w:divBdr>
                </w:div>
                <w:div w:id="1825663266">
                  <w:marLeft w:val="0"/>
                  <w:marRight w:val="0"/>
                  <w:marTop w:val="0"/>
                  <w:marBottom w:val="0"/>
                  <w:divBdr>
                    <w:top w:val="none" w:sz="0" w:space="0" w:color="auto"/>
                    <w:left w:val="none" w:sz="0" w:space="0" w:color="auto"/>
                    <w:bottom w:val="none" w:sz="0" w:space="0" w:color="auto"/>
                    <w:right w:val="none" w:sz="0" w:space="0" w:color="auto"/>
                  </w:divBdr>
                </w:div>
                <w:div w:id="1444156809">
                  <w:marLeft w:val="0"/>
                  <w:marRight w:val="0"/>
                  <w:marTop w:val="0"/>
                  <w:marBottom w:val="0"/>
                  <w:divBdr>
                    <w:top w:val="none" w:sz="0" w:space="0" w:color="auto"/>
                    <w:left w:val="none" w:sz="0" w:space="0" w:color="auto"/>
                    <w:bottom w:val="none" w:sz="0" w:space="0" w:color="auto"/>
                    <w:right w:val="none" w:sz="0" w:space="0" w:color="auto"/>
                  </w:divBdr>
                </w:div>
                <w:div w:id="703947100">
                  <w:marLeft w:val="0"/>
                  <w:marRight w:val="0"/>
                  <w:marTop w:val="0"/>
                  <w:marBottom w:val="0"/>
                  <w:divBdr>
                    <w:top w:val="none" w:sz="0" w:space="0" w:color="auto"/>
                    <w:left w:val="none" w:sz="0" w:space="0" w:color="auto"/>
                    <w:bottom w:val="none" w:sz="0" w:space="0" w:color="auto"/>
                    <w:right w:val="none" w:sz="0" w:space="0" w:color="auto"/>
                  </w:divBdr>
                </w:div>
                <w:div w:id="416513802">
                  <w:marLeft w:val="0"/>
                  <w:marRight w:val="0"/>
                  <w:marTop w:val="0"/>
                  <w:marBottom w:val="0"/>
                  <w:divBdr>
                    <w:top w:val="none" w:sz="0" w:space="0" w:color="auto"/>
                    <w:left w:val="none" w:sz="0" w:space="0" w:color="auto"/>
                    <w:bottom w:val="none" w:sz="0" w:space="0" w:color="auto"/>
                    <w:right w:val="none" w:sz="0" w:space="0" w:color="auto"/>
                  </w:divBdr>
                </w:div>
                <w:div w:id="1270699334">
                  <w:marLeft w:val="0"/>
                  <w:marRight w:val="0"/>
                  <w:marTop w:val="0"/>
                  <w:marBottom w:val="0"/>
                  <w:divBdr>
                    <w:top w:val="none" w:sz="0" w:space="0" w:color="auto"/>
                    <w:left w:val="none" w:sz="0" w:space="0" w:color="auto"/>
                    <w:bottom w:val="none" w:sz="0" w:space="0" w:color="auto"/>
                    <w:right w:val="none" w:sz="0" w:space="0" w:color="auto"/>
                  </w:divBdr>
                </w:div>
                <w:div w:id="152570131">
                  <w:marLeft w:val="0"/>
                  <w:marRight w:val="0"/>
                  <w:marTop w:val="0"/>
                  <w:marBottom w:val="0"/>
                  <w:divBdr>
                    <w:top w:val="none" w:sz="0" w:space="0" w:color="auto"/>
                    <w:left w:val="none" w:sz="0" w:space="0" w:color="auto"/>
                    <w:bottom w:val="none" w:sz="0" w:space="0" w:color="auto"/>
                    <w:right w:val="none" w:sz="0" w:space="0" w:color="auto"/>
                  </w:divBdr>
                </w:div>
                <w:div w:id="923958790">
                  <w:marLeft w:val="0"/>
                  <w:marRight w:val="0"/>
                  <w:marTop w:val="0"/>
                  <w:marBottom w:val="0"/>
                  <w:divBdr>
                    <w:top w:val="none" w:sz="0" w:space="0" w:color="auto"/>
                    <w:left w:val="none" w:sz="0" w:space="0" w:color="auto"/>
                    <w:bottom w:val="none" w:sz="0" w:space="0" w:color="auto"/>
                    <w:right w:val="none" w:sz="0" w:space="0" w:color="auto"/>
                  </w:divBdr>
                </w:div>
                <w:div w:id="1686397778">
                  <w:marLeft w:val="0"/>
                  <w:marRight w:val="0"/>
                  <w:marTop w:val="0"/>
                  <w:marBottom w:val="0"/>
                  <w:divBdr>
                    <w:top w:val="none" w:sz="0" w:space="0" w:color="auto"/>
                    <w:left w:val="none" w:sz="0" w:space="0" w:color="auto"/>
                    <w:bottom w:val="none" w:sz="0" w:space="0" w:color="auto"/>
                    <w:right w:val="none" w:sz="0" w:space="0" w:color="auto"/>
                  </w:divBdr>
                </w:div>
                <w:div w:id="1674067470">
                  <w:marLeft w:val="0"/>
                  <w:marRight w:val="0"/>
                  <w:marTop w:val="0"/>
                  <w:marBottom w:val="0"/>
                  <w:divBdr>
                    <w:top w:val="none" w:sz="0" w:space="0" w:color="auto"/>
                    <w:left w:val="none" w:sz="0" w:space="0" w:color="auto"/>
                    <w:bottom w:val="none" w:sz="0" w:space="0" w:color="auto"/>
                    <w:right w:val="none" w:sz="0" w:space="0" w:color="auto"/>
                  </w:divBdr>
                </w:div>
                <w:div w:id="1283727040">
                  <w:marLeft w:val="0"/>
                  <w:marRight w:val="0"/>
                  <w:marTop w:val="0"/>
                  <w:marBottom w:val="0"/>
                  <w:divBdr>
                    <w:top w:val="none" w:sz="0" w:space="0" w:color="auto"/>
                    <w:left w:val="none" w:sz="0" w:space="0" w:color="auto"/>
                    <w:bottom w:val="none" w:sz="0" w:space="0" w:color="auto"/>
                    <w:right w:val="none" w:sz="0" w:space="0" w:color="auto"/>
                  </w:divBdr>
                </w:div>
                <w:div w:id="706220589">
                  <w:marLeft w:val="0"/>
                  <w:marRight w:val="0"/>
                  <w:marTop w:val="0"/>
                  <w:marBottom w:val="0"/>
                  <w:divBdr>
                    <w:top w:val="none" w:sz="0" w:space="0" w:color="auto"/>
                    <w:left w:val="none" w:sz="0" w:space="0" w:color="auto"/>
                    <w:bottom w:val="none" w:sz="0" w:space="0" w:color="auto"/>
                    <w:right w:val="none" w:sz="0" w:space="0" w:color="auto"/>
                  </w:divBdr>
                </w:div>
                <w:div w:id="1216742203">
                  <w:marLeft w:val="0"/>
                  <w:marRight w:val="0"/>
                  <w:marTop w:val="0"/>
                  <w:marBottom w:val="0"/>
                  <w:divBdr>
                    <w:top w:val="none" w:sz="0" w:space="0" w:color="auto"/>
                    <w:left w:val="none" w:sz="0" w:space="0" w:color="auto"/>
                    <w:bottom w:val="none" w:sz="0" w:space="0" w:color="auto"/>
                    <w:right w:val="none" w:sz="0" w:space="0" w:color="auto"/>
                  </w:divBdr>
                </w:div>
                <w:div w:id="80954932">
                  <w:marLeft w:val="0"/>
                  <w:marRight w:val="0"/>
                  <w:marTop w:val="0"/>
                  <w:marBottom w:val="0"/>
                  <w:divBdr>
                    <w:top w:val="none" w:sz="0" w:space="0" w:color="auto"/>
                    <w:left w:val="none" w:sz="0" w:space="0" w:color="auto"/>
                    <w:bottom w:val="none" w:sz="0" w:space="0" w:color="auto"/>
                    <w:right w:val="none" w:sz="0" w:space="0" w:color="auto"/>
                  </w:divBdr>
                </w:div>
                <w:div w:id="1246109371">
                  <w:marLeft w:val="0"/>
                  <w:marRight w:val="0"/>
                  <w:marTop w:val="0"/>
                  <w:marBottom w:val="0"/>
                  <w:divBdr>
                    <w:top w:val="none" w:sz="0" w:space="0" w:color="auto"/>
                    <w:left w:val="none" w:sz="0" w:space="0" w:color="auto"/>
                    <w:bottom w:val="none" w:sz="0" w:space="0" w:color="auto"/>
                    <w:right w:val="none" w:sz="0" w:space="0" w:color="auto"/>
                  </w:divBdr>
                </w:div>
                <w:div w:id="92013501">
                  <w:marLeft w:val="0"/>
                  <w:marRight w:val="0"/>
                  <w:marTop w:val="0"/>
                  <w:marBottom w:val="0"/>
                  <w:divBdr>
                    <w:top w:val="none" w:sz="0" w:space="0" w:color="auto"/>
                    <w:left w:val="none" w:sz="0" w:space="0" w:color="auto"/>
                    <w:bottom w:val="none" w:sz="0" w:space="0" w:color="auto"/>
                    <w:right w:val="none" w:sz="0" w:space="0" w:color="auto"/>
                  </w:divBdr>
                </w:div>
                <w:div w:id="95946088">
                  <w:marLeft w:val="0"/>
                  <w:marRight w:val="0"/>
                  <w:marTop w:val="0"/>
                  <w:marBottom w:val="0"/>
                  <w:divBdr>
                    <w:top w:val="none" w:sz="0" w:space="0" w:color="auto"/>
                    <w:left w:val="none" w:sz="0" w:space="0" w:color="auto"/>
                    <w:bottom w:val="none" w:sz="0" w:space="0" w:color="auto"/>
                    <w:right w:val="none" w:sz="0" w:space="0" w:color="auto"/>
                  </w:divBdr>
                </w:div>
                <w:div w:id="1864858054">
                  <w:marLeft w:val="0"/>
                  <w:marRight w:val="0"/>
                  <w:marTop w:val="0"/>
                  <w:marBottom w:val="0"/>
                  <w:divBdr>
                    <w:top w:val="none" w:sz="0" w:space="0" w:color="auto"/>
                    <w:left w:val="none" w:sz="0" w:space="0" w:color="auto"/>
                    <w:bottom w:val="none" w:sz="0" w:space="0" w:color="auto"/>
                    <w:right w:val="none" w:sz="0" w:space="0" w:color="auto"/>
                  </w:divBdr>
                </w:div>
                <w:div w:id="1169060769">
                  <w:marLeft w:val="0"/>
                  <w:marRight w:val="0"/>
                  <w:marTop w:val="0"/>
                  <w:marBottom w:val="0"/>
                  <w:divBdr>
                    <w:top w:val="none" w:sz="0" w:space="0" w:color="auto"/>
                    <w:left w:val="none" w:sz="0" w:space="0" w:color="auto"/>
                    <w:bottom w:val="none" w:sz="0" w:space="0" w:color="auto"/>
                    <w:right w:val="none" w:sz="0" w:space="0" w:color="auto"/>
                  </w:divBdr>
                </w:div>
                <w:div w:id="435634639">
                  <w:marLeft w:val="0"/>
                  <w:marRight w:val="0"/>
                  <w:marTop w:val="0"/>
                  <w:marBottom w:val="0"/>
                  <w:divBdr>
                    <w:top w:val="none" w:sz="0" w:space="0" w:color="auto"/>
                    <w:left w:val="none" w:sz="0" w:space="0" w:color="auto"/>
                    <w:bottom w:val="none" w:sz="0" w:space="0" w:color="auto"/>
                    <w:right w:val="none" w:sz="0" w:space="0" w:color="auto"/>
                  </w:divBdr>
                </w:div>
                <w:div w:id="1229266523">
                  <w:marLeft w:val="0"/>
                  <w:marRight w:val="0"/>
                  <w:marTop w:val="0"/>
                  <w:marBottom w:val="0"/>
                  <w:divBdr>
                    <w:top w:val="none" w:sz="0" w:space="0" w:color="auto"/>
                    <w:left w:val="none" w:sz="0" w:space="0" w:color="auto"/>
                    <w:bottom w:val="none" w:sz="0" w:space="0" w:color="auto"/>
                    <w:right w:val="none" w:sz="0" w:space="0" w:color="auto"/>
                  </w:divBdr>
                </w:div>
                <w:div w:id="338698750">
                  <w:marLeft w:val="0"/>
                  <w:marRight w:val="0"/>
                  <w:marTop w:val="0"/>
                  <w:marBottom w:val="0"/>
                  <w:divBdr>
                    <w:top w:val="none" w:sz="0" w:space="0" w:color="auto"/>
                    <w:left w:val="none" w:sz="0" w:space="0" w:color="auto"/>
                    <w:bottom w:val="none" w:sz="0" w:space="0" w:color="auto"/>
                    <w:right w:val="none" w:sz="0" w:space="0" w:color="auto"/>
                  </w:divBdr>
                </w:div>
                <w:div w:id="262886900">
                  <w:marLeft w:val="0"/>
                  <w:marRight w:val="0"/>
                  <w:marTop w:val="0"/>
                  <w:marBottom w:val="0"/>
                  <w:divBdr>
                    <w:top w:val="none" w:sz="0" w:space="0" w:color="auto"/>
                    <w:left w:val="none" w:sz="0" w:space="0" w:color="auto"/>
                    <w:bottom w:val="none" w:sz="0" w:space="0" w:color="auto"/>
                    <w:right w:val="none" w:sz="0" w:space="0" w:color="auto"/>
                  </w:divBdr>
                </w:div>
                <w:div w:id="489948501">
                  <w:marLeft w:val="0"/>
                  <w:marRight w:val="0"/>
                  <w:marTop w:val="0"/>
                  <w:marBottom w:val="0"/>
                  <w:divBdr>
                    <w:top w:val="none" w:sz="0" w:space="0" w:color="auto"/>
                    <w:left w:val="none" w:sz="0" w:space="0" w:color="auto"/>
                    <w:bottom w:val="none" w:sz="0" w:space="0" w:color="auto"/>
                    <w:right w:val="none" w:sz="0" w:space="0" w:color="auto"/>
                  </w:divBdr>
                </w:div>
                <w:div w:id="492528397">
                  <w:marLeft w:val="0"/>
                  <w:marRight w:val="0"/>
                  <w:marTop w:val="0"/>
                  <w:marBottom w:val="0"/>
                  <w:divBdr>
                    <w:top w:val="none" w:sz="0" w:space="0" w:color="auto"/>
                    <w:left w:val="none" w:sz="0" w:space="0" w:color="auto"/>
                    <w:bottom w:val="none" w:sz="0" w:space="0" w:color="auto"/>
                    <w:right w:val="none" w:sz="0" w:space="0" w:color="auto"/>
                  </w:divBdr>
                </w:div>
                <w:div w:id="147593838">
                  <w:marLeft w:val="0"/>
                  <w:marRight w:val="0"/>
                  <w:marTop w:val="0"/>
                  <w:marBottom w:val="0"/>
                  <w:divBdr>
                    <w:top w:val="none" w:sz="0" w:space="0" w:color="auto"/>
                    <w:left w:val="none" w:sz="0" w:space="0" w:color="auto"/>
                    <w:bottom w:val="none" w:sz="0" w:space="0" w:color="auto"/>
                    <w:right w:val="none" w:sz="0" w:space="0" w:color="auto"/>
                  </w:divBdr>
                </w:div>
                <w:div w:id="135494183">
                  <w:marLeft w:val="0"/>
                  <w:marRight w:val="0"/>
                  <w:marTop w:val="0"/>
                  <w:marBottom w:val="0"/>
                  <w:divBdr>
                    <w:top w:val="none" w:sz="0" w:space="0" w:color="auto"/>
                    <w:left w:val="none" w:sz="0" w:space="0" w:color="auto"/>
                    <w:bottom w:val="none" w:sz="0" w:space="0" w:color="auto"/>
                    <w:right w:val="none" w:sz="0" w:space="0" w:color="auto"/>
                  </w:divBdr>
                </w:div>
                <w:div w:id="1558974465">
                  <w:marLeft w:val="0"/>
                  <w:marRight w:val="0"/>
                  <w:marTop w:val="0"/>
                  <w:marBottom w:val="0"/>
                  <w:divBdr>
                    <w:top w:val="none" w:sz="0" w:space="0" w:color="auto"/>
                    <w:left w:val="none" w:sz="0" w:space="0" w:color="auto"/>
                    <w:bottom w:val="none" w:sz="0" w:space="0" w:color="auto"/>
                    <w:right w:val="none" w:sz="0" w:space="0" w:color="auto"/>
                  </w:divBdr>
                </w:div>
                <w:div w:id="1927228536">
                  <w:marLeft w:val="0"/>
                  <w:marRight w:val="0"/>
                  <w:marTop w:val="0"/>
                  <w:marBottom w:val="0"/>
                  <w:divBdr>
                    <w:top w:val="none" w:sz="0" w:space="0" w:color="auto"/>
                    <w:left w:val="none" w:sz="0" w:space="0" w:color="auto"/>
                    <w:bottom w:val="none" w:sz="0" w:space="0" w:color="auto"/>
                    <w:right w:val="none" w:sz="0" w:space="0" w:color="auto"/>
                  </w:divBdr>
                </w:div>
                <w:div w:id="362707518">
                  <w:marLeft w:val="0"/>
                  <w:marRight w:val="0"/>
                  <w:marTop w:val="0"/>
                  <w:marBottom w:val="0"/>
                  <w:divBdr>
                    <w:top w:val="none" w:sz="0" w:space="0" w:color="auto"/>
                    <w:left w:val="none" w:sz="0" w:space="0" w:color="auto"/>
                    <w:bottom w:val="none" w:sz="0" w:space="0" w:color="auto"/>
                    <w:right w:val="none" w:sz="0" w:space="0" w:color="auto"/>
                  </w:divBdr>
                </w:div>
                <w:div w:id="1334456368">
                  <w:marLeft w:val="0"/>
                  <w:marRight w:val="0"/>
                  <w:marTop w:val="0"/>
                  <w:marBottom w:val="0"/>
                  <w:divBdr>
                    <w:top w:val="none" w:sz="0" w:space="0" w:color="auto"/>
                    <w:left w:val="none" w:sz="0" w:space="0" w:color="auto"/>
                    <w:bottom w:val="none" w:sz="0" w:space="0" w:color="auto"/>
                    <w:right w:val="none" w:sz="0" w:space="0" w:color="auto"/>
                  </w:divBdr>
                </w:div>
                <w:div w:id="1202791251">
                  <w:marLeft w:val="0"/>
                  <w:marRight w:val="0"/>
                  <w:marTop w:val="0"/>
                  <w:marBottom w:val="0"/>
                  <w:divBdr>
                    <w:top w:val="none" w:sz="0" w:space="0" w:color="auto"/>
                    <w:left w:val="none" w:sz="0" w:space="0" w:color="auto"/>
                    <w:bottom w:val="none" w:sz="0" w:space="0" w:color="auto"/>
                    <w:right w:val="none" w:sz="0" w:space="0" w:color="auto"/>
                  </w:divBdr>
                </w:div>
                <w:div w:id="1181504693">
                  <w:marLeft w:val="0"/>
                  <w:marRight w:val="0"/>
                  <w:marTop w:val="0"/>
                  <w:marBottom w:val="0"/>
                  <w:divBdr>
                    <w:top w:val="none" w:sz="0" w:space="0" w:color="auto"/>
                    <w:left w:val="none" w:sz="0" w:space="0" w:color="auto"/>
                    <w:bottom w:val="none" w:sz="0" w:space="0" w:color="auto"/>
                    <w:right w:val="none" w:sz="0" w:space="0" w:color="auto"/>
                  </w:divBdr>
                </w:div>
                <w:div w:id="1139999796">
                  <w:marLeft w:val="0"/>
                  <w:marRight w:val="0"/>
                  <w:marTop w:val="0"/>
                  <w:marBottom w:val="0"/>
                  <w:divBdr>
                    <w:top w:val="none" w:sz="0" w:space="0" w:color="auto"/>
                    <w:left w:val="none" w:sz="0" w:space="0" w:color="auto"/>
                    <w:bottom w:val="none" w:sz="0" w:space="0" w:color="auto"/>
                    <w:right w:val="none" w:sz="0" w:space="0" w:color="auto"/>
                  </w:divBdr>
                </w:div>
                <w:div w:id="1063673344">
                  <w:marLeft w:val="0"/>
                  <w:marRight w:val="0"/>
                  <w:marTop w:val="0"/>
                  <w:marBottom w:val="0"/>
                  <w:divBdr>
                    <w:top w:val="none" w:sz="0" w:space="0" w:color="auto"/>
                    <w:left w:val="none" w:sz="0" w:space="0" w:color="auto"/>
                    <w:bottom w:val="none" w:sz="0" w:space="0" w:color="auto"/>
                    <w:right w:val="none" w:sz="0" w:space="0" w:color="auto"/>
                  </w:divBdr>
                </w:div>
                <w:div w:id="1153136403">
                  <w:marLeft w:val="0"/>
                  <w:marRight w:val="0"/>
                  <w:marTop w:val="0"/>
                  <w:marBottom w:val="0"/>
                  <w:divBdr>
                    <w:top w:val="none" w:sz="0" w:space="0" w:color="auto"/>
                    <w:left w:val="none" w:sz="0" w:space="0" w:color="auto"/>
                    <w:bottom w:val="none" w:sz="0" w:space="0" w:color="auto"/>
                    <w:right w:val="none" w:sz="0" w:space="0" w:color="auto"/>
                  </w:divBdr>
                </w:div>
                <w:div w:id="991442964">
                  <w:marLeft w:val="0"/>
                  <w:marRight w:val="0"/>
                  <w:marTop w:val="0"/>
                  <w:marBottom w:val="0"/>
                  <w:divBdr>
                    <w:top w:val="none" w:sz="0" w:space="0" w:color="auto"/>
                    <w:left w:val="none" w:sz="0" w:space="0" w:color="auto"/>
                    <w:bottom w:val="none" w:sz="0" w:space="0" w:color="auto"/>
                    <w:right w:val="none" w:sz="0" w:space="0" w:color="auto"/>
                  </w:divBdr>
                </w:div>
                <w:div w:id="2005233043">
                  <w:marLeft w:val="0"/>
                  <w:marRight w:val="0"/>
                  <w:marTop w:val="0"/>
                  <w:marBottom w:val="0"/>
                  <w:divBdr>
                    <w:top w:val="none" w:sz="0" w:space="0" w:color="auto"/>
                    <w:left w:val="none" w:sz="0" w:space="0" w:color="auto"/>
                    <w:bottom w:val="none" w:sz="0" w:space="0" w:color="auto"/>
                    <w:right w:val="none" w:sz="0" w:space="0" w:color="auto"/>
                  </w:divBdr>
                </w:div>
                <w:div w:id="1227882576">
                  <w:marLeft w:val="0"/>
                  <w:marRight w:val="0"/>
                  <w:marTop w:val="0"/>
                  <w:marBottom w:val="0"/>
                  <w:divBdr>
                    <w:top w:val="none" w:sz="0" w:space="0" w:color="auto"/>
                    <w:left w:val="none" w:sz="0" w:space="0" w:color="auto"/>
                    <w:bottom w:val="none" w:sz="0" w:space="0" w:color="auto"/>
                    <w:right w:val="none" w:sz="0" w:space="0" w:color="auto"/>
                  </w:divBdr>
                </w:div>
                <w:div w:id="2009478222">
                  <w:marLeft w:val="0"/>
                  <w:marRight w:val="0"/>
                  <w:marTop w:val="0"/>
                  <w:marBottom w:val="0"/>
                  <w:divBdr>
                    <w:top w:val="none" w:sz="0" w:space="0" w:color="auto"/>
                    <w:left w:val="none" w:sz="0" w:space="0" w:color="auto"/>
                    <w:bottom w:val="none" w:sz="0" w:space="0" w:color="auto"/>
                    <w:right w:val="none" w:sz="0" w:space="0" w:color="auto"/>
                  </w:divBdr>
                </w:div>
                <w:div w:id="948777319">
                  <w:marLeft w:val="0"/>
                  <w:marRight w:val="0"/>
                  <w:marTop w:val="0"/>
                  <w:marBottom w:val="0"/>
                  <w:divBdr>
                    <w:top w:val="none" w:sz="0" w:space="0" w:color="auto"/>
                    <w:left w:val="none" w:sz="0" w:space="0" w:color="auto"/>
                    <w:bottom w:val="none" w:sz="0" w:space="0" w:color="auto"/>
                    <w:right w:val="none" w:sz="0" w:space="0" w:color="auto"/>
                  </w:divBdr>
                </w:div>
                <w:div w:id="1542938420">
                  <w:marLeft w:val="0"/>
                  <w:marRight w:val="0"/>
                  <w:marTop w:val="0"/>
                  <w:marBottom w:val="0"/>
                  <w:divBdr>
                    <w:top w:val="none" w:sz="0" w:space="0" w:color="auto"/>
                    <w:left w:val="none" w:sz="0" w:space="0" w:color="auto"/>
                    <w:bottom w:val="none" w:sz="0" w:space="0" w:color="auto"/>
                    <w:right w:val="none" w:sz="0" w:space="0" w:color="auto"/>
                  </w:divBdr>
                </w:div>
                <w:div w:id="2094356347">
                  <w:marLeft w:val="0"/>
                  <w:marRight w:val="0"/>
                  <w:marTop w:val="0"/>
                  <w:marBottom w:val="0"/>
                  <w:divBdr>
                    <w:top w:val="none" w:sz="0" w:space="0" w:color="auto"/>
                    <w:left w:val="none" w:sz="0" w:space="0" w:color="auto"/>
                    <w:bottom w:val="none" w:sz="0" w:space="0" w:color="auto"/>
                    <w:right w:val="none" w:sz="0" w:space="0" w:color="auto"/>
                  </w:divBdr>
                </w:div>
                <w:div w:id="769471791">
                  <w:marLeft w:val="0"/>
                  <w:marRight w:val="0"/>
                  <w:marTop w:val="0"/>
                  <w:marBottom w:val="0"/>
                  <w:divBdr>
                    <w:top w:val="none" w:sz="0" w:space="0" w:color="auto"/>
                    <w:left w:val="none" w:sz="0" w:space="0" w:color="auto"/>
                    <w:bottom w:val="none" w:sz="0" w:space="0" w:color="auto"/>
                    <w:right w:val="none" w:sz="0" w:space="0" w:color="auto"/>
                  </w:divBdr>
                </w:div>
                <w:div w:id="1983650672">
                  <w:marLeft w:val="0"/>
                  <w:marRight w:val="0"/>
                  <w:marTop w:val="0"/>
                  <w:marBottom w:val="0"/>
                  <w:divBdr>
                    <w:top w:val="none" w:sz="0" w:space="0" w:color="auto"/>
                    <w:left w:val="none" w:sz="0" w:space="0" w:color="auto"/>
                    <w:bottom w:val="none" w:sz="0" w:space="0" w:color="auto"/>
                    <w:right w:val="none" w:sz="0" w:space="0" w:color="auto"/>
                  </w:divBdr>
                </w:div>
                <w:div w:id="572467009">
                  <w:marLeft w:val="0"/>
                  <w:marRight w:val="0"/>
                  <w:marTop w:val="0"/>
                  <w:marBottom w:val="0"/>
                  <w:divBdr>
                    <w:top w:val="none" w:sz="0" w:space="0" w:color="auto"/>
                    <w:left w:val="none" w:sz="0" w:space="0" w:color="auto"/>
                    <w:bottom w:val="none" w:sz="0" w:space="0" w:color="auto"/>
                    <w:right w:val="none" w:sz="0" w:space="0" w:color="auto"/>
                  </w:divBdr>
                </w:div>
                <w:div w:id="6566092">
                  <w:marLeft w:val="0"/>
                  <w:marRight w:val="0"/>
                  <w:marTop w:val="0"/>
                  <w:marBottom w:val="0"/>
                  <w:divBdr>
                    <w:top w:val="none" w:sz="0" w:space="0" w:color="auto"/>
                    <w:left w:val="none" w:sz="0" w:space="0" w:color="auto"/>
                    <w:bottom w:val="none" w:sz="0" w:space="0" w:color="auto"/>
                    <w:right w:val="none" w:sz="0" w:space="0" w:color="auto"/>
                  </w:divBdr>
                </w:div>
                <w:div w:id="555707794">
                  <w:marLeft w:val="0"/>
                  <w:marRight w:val="0"/>
                  <w:marTop w:val="0"/>
                  <w:marBottom w:val="0"/>
                  <w:divBdr>
                    <w:top w:val="none" w:sz="0" w:space="0" w:color="auto"/>
                    <w:left w:val="none" w:sz="0" w:space="0" w:color="auto"/>
                    <w:bottom w:val="none" w:sz="0" w:space="0" w:color="auto"/>
                    <w:right w:val="none" w:sz="0" w:space="0" w:color="auto"/>
                  </w:divBdr>
                </w:div>
                <w:div w:id="571740020">
                  <w:marLeft w:val="0"/>
                  <w:marRight w:val="0"/>
                  <w:marTop w:val="0"/>
                  <w:marBottom w:val="0"/>
                  <w:divBdr>
                    <w:top w:val="none" w:sz="0" w:space="0" w:color="auto"/>
                    <w:left w:val="none" w:sz="0" w:space="0" w:color="auto"/>
                    <w:bottom w:val="none" w:sz="0" w:space="0" w:color="auto"/>
                    <w:right w:val="none" w:sz="0" w:space="0" w:color="auto"/>
                  </w:divBdr>
                </w:div>
                <w:div w:id="1372455755">
                  <w:marLeft w:val="0"/>
                  <w:marRight w:val="0"/>
                  <w:marTop w:val="0"/>
                  <w:marBottom w:val="0"/>
                  <w:divBdr>
                    <w:top w:val="none" w:sz="0" w:space="0" w:color="auto"/>
                    <w:left w:val="none" w:sz="0" w:space="0" w:color="auto"/>
                    <w:bottom w:val="none" w:sz="0" w:space="0" w:color="auto"/>
                    <w:right w:val="none" w:sz="0" w:space="0" w:color="auto"/>
                  </w:divBdr>
                </w:div>
                <w:div w:id="1691762666">
                  <w:marLeft w:val="0"/>
                  <w:marRight w:val="0"/>
                  <w:marTop w:val="0"/>
                  <w:marBottom w:val="0"/>
                  <w:divBdr>
                    <w:top w:val="none" w:sz="0" w:space="0" w:color="auto"/>
                    <w:left w:val="none" w:sz="0" w:space="0" w:color="auto"/>
                    <w:bottom w:val="none" w:sz="0" w:space="0" w:color="auto"/>
                    <w:right w:val="none" w:sz="0" w:space="0" w:color="auto"/>
                  </w:divBdr>
                </w:div>
                <w:div w:id="3870643">
                  <w:marLeft w:val="0"/>
                  <w:marRight w:val="0"/>
                  <w:marTop w:val="0"/>
                  <w:marBottom w:val="0"/>
                  <w:divBdr>
                    <w:top w:val="none" w:sz="0" w:space="0" w:color="auto"/>
                    <w:left w:val="none" w:sz="0" w:space="0" w:color="auto"/>
                    <w:bottom w:val="none" w:sz="0" w:space="0" w:color="auto"/>
                    <w:right w:val="none" w:sz="0" w:space="0" w:color="auto"/>
                  </w:divBdr>
                </w:div>
                <w:div w:id="1098867772">
                  <w:marLeft w:val="0"/>
                  <w:marRight w:val="0"/>
                  <w:marTop w:val="0"/>
                  <w:marBottom w:val="0"/>
                  <w:divBdr>
                    <w:top w:val="none" w:sz="0" w:space="0" w:color="auto"/>
                    <w:left w:val="none" w:sz="0" w:space="0" w:color="auto"/>
                    <w:bottom w:val="none" w:sz="0" w:space="0" w:color="auto"/>
                    <w:right w:val="none" w:sz="0" w:space="0" w:color="auto"/>
                  </w:divBdr>
                </w:div>
                <w:div w:id="2128087876">
                  <w:marLeft w:val="0"/>
                  <w:marRight w:val="0"/>
                  <w:marTop w:val="0"/>
                  <w:marBottom w:val="0"/>
                  <w:divBdr>
                    <w:top w:val="none" w:sz="0" w:space="0" w:color="auto"/>
                    <w:left w:val="none" w:sz="0" w:space="0" w:color="auto"/>
                    <w:bottom w:val="none" w:sz="0" w:space="0" w:color="auto"/>
                    <w:right w:val="none" w:sz="0" w:space="0" w:color="auto"/>
                  </w:divBdr>
                </w:div>
                <w:div w:id="1202329719">
                  <w:marLeft w:val="0"/>
                  <w:marRight w:val="0"/>
                  <w:marTop w:val="0"/>
                  <w:marBottom w:val="0"/>
                  <w:divBdr>
                    <w:top w:val="none" w:sz="0" w:space="0" w:color="auto"/>
                    <w:left w:val="none" w:sz="0" w:space="0" w:color="auto"/>
                    <w:bottom w:val="none" w:sz="0" w:space="0" w:color="auto"/>
                    <w:right w:val="none" w:sz="0" w:space="0" w:color="auto"/>
                  </w:divBdr>
                </w:div>
                <w:div w:id="242182409">
                  <w:marLeft w:val="0"/>
                  <w:marRight w:val="0"/>
                  <w:marTop w:val="0"/>
                  <w:marBottom w:val="0"/>
                  <w:divBdr>
                    <w:top w:val="none" w:sz="0" w:space="0" w:color="auto"/>
                    <w:left w:val="none" w:sz="0" w:space="0" w:color="auto"/>
                    <w:bottom w:val="none" w:sz="0" w:space="0" w:color="auto"/>
                    <w:right w:val="none" w:sz="0" w:space="0" w:color="auto"/>
                  </w:divBdr>
                </w:div>
                <w:div w:id="617416514">
                  <w:marLeft w:val="0"/>
                  <w:marRight w:val="0"/>
                  <w:marTop w:val="0"/>
                  <w:marBottom w:val="0"/>
                  <w:divBdr>
                    <w:top w:val="none" w:sz="0" w:space="0" w:color="auto"/>
                    <w:left w:val="none" w:sz="0" w:space="0" w:color="auto"/>
                    <w:bottom w:val="none" w:sz="0" w:space="0" w:color="auto"/>
                    <w:right w:val="none" w:sz="0" w:space="0" w:color="auto"/>
                  </w:divBdr>
                </w:div>
                <w:div w:id="158470992">
                  <w:marLeft w:val="0"/>
                  <w:marRight w:val="0"/>
                  <w:marTop w:val="0"/>
                  <w:marBottom w:val="0"/>
                  <w:divBdr>
                    <w:top w:val="none" w:sz="0" w:space="0" w:color="auto"/>
                    <w:left w:val="none" w:sz="0" w:space="0" w:color="auto"/>
                    <w:bottom w:val="none" w:sz="0" w:space="0" w:color="auto"/>
                    <w:right w:val="none" w:sz="0" w:space="0" w:color="auto"/>
                  </w:divBdr>
                </w:div>
                <w:div w:id="1935168188">
                  <w:marLeft w:val="0"/>
                  <w:marRight w:val="0"/>
                  <w:marTop w:val="0"/>
                  <w:marBottom w:val="0"/>
                  <w:divBdr>
                    <w:top w:val="none" w:sz="0" w:space="0" w:color="auto"/>
                    <w:left w:val="none" w:sz="0" w:space="0" w:color="auto"/>
                    <w:bottom w:val="none" w:sz="0" w:space="0" w:color="auto"/>
                    <w:right w:val="none" w:sz="0" w:space="0" w:color="auto"/>
                  </w:divBdr>
                </w:div>
                <w:div w:id="371612781">
                  <w:marLeft w:val="0"/>
                  <w:marRight w:val="0"/>
                  <w:marTop w:val="0"/>
                  <w:marBottom w:val="0"/>
                  <w:divBdr>
                    <w:top w:val="none" w:sz="0" w:space="0" w:color="auto"/>
                    <w:left w:val="none" w:sz="0" w:space="0" w:color="auto"/>
                    <w:bottom w:val="none" w:sz="0" w:space="0" w:color="auto"/>
                    <w:right w:val="none" w:sz="0" w:space="0" w:color="auto"/>
                  </w:divBdr>
                </w:div>
                <w:div w:id="1602028291">
                  <w:marLeft w:val="0"/>
                  <w:marRight w:val="0"/>
                  <w:marTop w:val="0"/>
                  <w:marBottom w:val="0"/>
                  <w:divBdr>
                    <w:top w:val="none" w:sz="0" w:space="0" w:color="auto"/>
                    <w:left w:val="none" w:sz="0" w:space="0" w:color="auto"/>
                    <w:bottom w:val="none" w:sz="0" w:space="0" w:color="auto"/>
                    <w:right w:val="none" w:sz="0" w:space="0" w:color="auto"/>
                  </w:divBdr>
                </w:div>
                <w:div w:id="105004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5721656">
          <w:marLeft w:val="0"/>
          <w:marRight w:val="0"/>
          <w:marTop w:val="0"/>
          <w:marBottom w:val="0"/>
          <w:divBdr>
            <w:top w:val="none" w:sz="0" w:space="0" w:color="auto"/>
            <w:left w:val="none" w:sz="0" w:space="0" w:color="auto"/>
            <w:bottom w:val="none" w:sz="0" w:space="0" w:color="auto"/>
            <w:right w:val="none" w:sz="0" w:space="0" w:color="auto"/>
          </w:divBdr>
          <w:divsChild>
            <w:div w:id="59232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379286">
      <w:bodyDiv w:val="1"/>
      <w:marLeft w:val="0"/>
      <w:marRight w:val="0"/>
      <w:marTop w:val="0"/>
      <w:marBottom w:val="0"/>
      <w:divBdr>
        <w:top w:val="none" w:sz="0" w:space="0" w:color="auto"/>
        <w:left w:val="none" w:sz="0" w:space="0" w:color="auto"/>
        <w:bottom w:val="none" w:sz="0" w:space="0" w:color="auto"/>
        <w:right w:val="none" w:sz="0" w:space="0" w:color="auto"/>
      </w:divBdr>
    </w:div>
    <w:div w:id="299652497">
      <w:bodyDiv w:val="1"/>
      <w:marLeft w:val="0"/>
      <w:marRight w:val="0"/>
      <w:marTop w:val="0"/>
      <w:marBottom w:val="0"/>
      <w:divBdr>
        <w:top w:val="none" w:sz="0" w:space="0" w:color="auto"/>
        <w:left w:val="none" w:sz="0" w:space="0" w:color="auto"/>
        <w:bottom w:val="none" w:sz="0" w:space="0" w:color="auto"/>
        <w:right w:val="none" w:sz="0" w:space="0" w:color="auto"/>
      </w:divBdr>
      <w:divsChild>
        <w:div w:id="681663585">
          <w:marLeft w:val="0"/>
          <w:marRight w:val="0"/>
          <w:marTop w:val="0"/>
          <w:marBottom w:val="0"/>
          <w:divBdr>
            <w:top w:val="none" w:sz="0" w:space="0" w:color="auto"/>
            <w:left w:val="none" w:sz="0" w:space="0" w:color="auto"/>
            <w:bottom w:val="none" w:sz="0" w:space="0" w:color="auto"/>
            <w:right w:val="none" w:sz="0" w:space="0" w:color="auto"/>
          </w:divBdr>
        </w:div>
      </w:divsChild>
    </w:div>
    <w:div w:id="360936025">
      <w:bodyDiv w:val="1"/>
      <w:marLeft w:val="0"/>
      <w:marRight w:val="0"/>
      <w:marTop w:val="0"/>
      <w:marBottom w:val="0"/>
      <w:divBdr>
        <w:top w:val="none" w:sz="0" w:space="0" w:color="auto"/>
        <w:left w:val="none" w:sz="0" w:space="0" w:color="auto"/>
        <w:bottom w:val="none" w:sz="0" w:space="0" w:color="auto"/>
        <w:right w:val="none" w:sz="0" w:space="0" w:color="auto"/>
      </w:divBdr>
    </w:div>
    <w:div w:id="423913969">
      <w:bodyDiv w:val="1"/>
      <w:marLeft w:val="0"/>
      <w:marRight w:val="0"/>
      <w:marTop w:val="0"/>
      <w:marBottom w:val="0"/>
      <w:divBdr>
        <w:top w:val="none" w:sz="0" w:space="0" w:color="auto"/>
        <w:left w:val="none" w:sz="0" w:space="0" w:color="auto"/>
        <w:bottom w:val="none" w:sz="0" w:space="0" w:color="auto"/>
        <w:right w:val="none" w:sz="0" w:space="0" w:color="auto"/>
      </w:divBdr>
    </w:div>
    <w:div w:id="446580060">
      <w:bodyDiv w:val="1"/>
      <w:marLeft w:val="0"/>
      <w:marRight w:val="0"/>
      <w:marTop w:val="0"/>
      <w:marBottom w:val="0"/>
      <w:divBdr>
        <w:top w:val="none" w:sz="0" w:space="0" w:color="auto"/>
        <w:left w:val="none" w:sz="0" w:space="0" w:color="auto"/>
        <w:bottom w:val="none" w:sz="0" w:space="0" w:color="auto"/>
        <w:right w:val="none" w:sz="0" w:space="0" w:color="auto"/>
      </w:divBdr>
    </w:div>
    <w:div w:id="504320674">
      <w:bodyDiv w:val="1"/>
      <w:marLeft w:val="0"/>
      <w:marRight w:val="0"/>
      <w:marTop w:val="0"/>
      <w:marBottom w:val="0"/>
      <w:divBdr>
        <w:top w:val="none" w:sz="0" w:space="0" w:color="auto"/>
        <w:left w:val="none" w:sz="0" w:space="0" w:color="auto"/>
        <w:bottom w:val="none" w:sz="0" w:space="0" w:color="auto"/>
        <w:right w:val="none" w:sz="0" w:space="0" w:color="auto"/>
      </w:divBdr>
    </w:div>
    <w:div w:id="618217227">
      <w:bodyDiv w:val="1"/>
      <w:marLeft w:val="0"/>
      <w:marRight w:val="0"/>
      <w:marTop w:val="0"/>
      <w:marBottom w:val="0"/>
      <w:divBdr>
        <w:top w:val="none" w:sz="0" w:space="0" w:color="auto"/>
        <w:left w:val="none" w:sz="0" w:space="0" w:color="auto"/>
        <w:bottom w:val="none" w:sz="0" w:space="0" w:color="auto"/>
        <w:right w:val="none" w:sz="0" w:space="0" w:color="auto"/>
      </w:divBdr>
    </w:div>
    <w:div w:id="665865327">
      <w:bodyDiv w:val="1"/>
      <w:marLeft w:val="0"/>
      <w:marRight w:val="0"/>
      <w:marTop w:val="0"/>
      <w:marBottom w:val="0"/>
      <w:divBdr>
        <w:top w:val="none" w:sz="0" w:space="0" w:color="auto"/>
        <w:left w:val="none" w:sz="0" w:space="0" w:color="auto"/>
        <w:bottom w:val="none" w:sz="0" w:space="0" w:color="auto"/>
        <w:right w:val="none" w:sz="0" w:space="0" w:color="auto"/>
      </w:divBdr>
    </w:div>
    <w:div w:id="692269588">
      <w:bodyDiv w:val="1"/>
      <w:marLeft w:val="0"/>
      <w:marRight w:val="0"/>
      <w:marTop w:val="0"/>
      <w:marBottom w:val="0"/>
      <w:divBdr>
        <w:top w:val="none" w:sz="0" w:space="0" w:color="auto"/>
        <w:left w:val="none" w:sz="0" w:space="0" w:color="auto"/>
        <w:bottom w:val="none" w:sz="0" w:space="0" w:color="auto"/>
        <w:right w:val="none" w:sz="0" w:space="0" w:color="auto"/>
      </w:divBdr>
    </w:div>
    <w:div w:id="703865045">
      <w:bodyDiv w:val="1"/>
      <w:marLeft w:val="0"/>
      <w:marRight w:val="0"/>
      <w:marTop w:val="0"/>
      <w:marBottom w:val="0"/>
      <w:divBdr>
        <w:top w:val="none" w:sz="0" w:space="0" w:color="auto"/>
        <w:left w:val="none" w:sz="0" w:space="0" w:color="auto"/>
        <w:bottom w:val="none" w:sz="0" w:space="0" w:color="auto"/>
        <w:right w:val="none" w:sz="0" w:space="0" w:color="auto"/>
      </w:divBdr>
    </w:div>
    <w:div w:id="874345697">
      <w:bodyDiv w:val="1"/>
      <w:marLeft w:val="0"/>
      <w:marRight w:val="0"/>
      <w:marTop w:val="0"/>
      <w:marBottom w:val="0"/>
      <w:divBdr>
        <w:top w:val="none" w:sz="0" w:space="0" w:color="auto"/>
        <w:left w:val="none" w:sz="0" w:space="0" w:color="auto"/>
        <w:bottom w:val="none" w:sz="0" w:space="0" w:color="auto"/>
        <w:right w:val="none" w:sz="0" w:space="0" w:color="auto"/>
      </w:divBdr>
    </w:div>
    <w:div w:id="1131946461">
      <w:bodyDiv w:val="1"/>
      <w:marLeft w:val="0"/>
      <w:marRight w:val="0"/>
      <w:marTop w:val="0"/>
      <w:marBottom w:val="0"/>
      <w:divBdr>
        <w:top w:val="none" w:sz="0" w:space="0" w:color="auto"/>
        <w:left w:val="none" w:sz="0" w:space="0" w:color="auto"/>
        <w:bottom w:val="none" w:sz="0" w:space="0" w:color="auto"/>
        <w:right w:val="none" w:sz="0" w:space="0" w:color="auto"/>
      </w:divBdr>
      <w:divsChild>
        <w:div w:id="1374960055">
          <w:marLeft w:val="0"/>
          <w:marRight w:val="0"/>
          <w:marTop w:val="0"/>
          <w:marBottom w:val="0"/>
          <w:divBdr>
            <w:top w:val="none" w:sz="0" w:space="0" w:color="auto"/>
            <w:left w:val="none" w:sz="0" w:space="0" w:color="auto"/>
            <w:bottom w:val="none" w:sz="0" w:space="0" w:color="auto"/>
            <w:right w:val="none" w:sz="0" w:space="0" w:color="auto"/>
          </w:divBdr>
          <w:divsChild>
            <w:div w:id="1895776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43346691">
      <w:bodyDiv w:val="1"/>
      <w:marLeft w:val="0"/>
      <w:marRight w:val="0"/>
      <w:marTop w:val="0"/>
      <w:marBottom w:val="0"/>
      <w:divBdr>
        <w:top w:val="none" w:sz="0" w:space="0" w:color="auto"/>
        <w:left w:val="none" w:sz="0" w:space="0" w:color="auto"/>
        <w:bottom w:val="none" w:sz="0" w:space="0" w:color="auto"/>
        <w:right w:val="none" w:sz="0" w:space="0" w:color="auto"/>
      </w:divBdr>
    </w:div>
    <w:div w:id="1185752749">
      <w:bodyDiv w:val="1"/>
      <w:marLeft w:val="0"/>
      <w:marRight w:val="0"/>
      <w:marTop w:val="0"/>
      <w:marBottom w:val="0"/>
      <w:divBdr>
        <w:top w:val="none" w:sz="0" w:space="0" w:color="auto"/>
        <w:left w:val="none" w:sz="0" w:space="0" w:color="auto"/>
        <w:bottom w:val="none" w:sz="0" w:space="0" w:color="auto"/>
        <w:right w:val="none" w:sz="0" w:space="0" w:color="auto"/>
      </w:divBdr>
      <w:divsChild>
        <w:div w:id="1664121930">
          <w:marLeft w:val="0"/>
          <w:marRight w:val="0"/>
          <w:marTop w:val="0"/>
          <w:marBottom w:val="0"/>
          <w:divBdr>
            <w:top w:val="none" w:sz="0" w:space="0" w:color="auto"/>
            <w:left w:val="none" w:sz="0" w:space="0" w:color="auto"/>
            <w:bottom w:val="none" w:sz="0" w:space="0" w:color="auto"/>
            <w:right w:val="none" w:sz="0" w:space="0" w:color="auto"/>
          </w:divBdr>
          <w:divsChild>
            <w:div w:id="167990531">
              <w:marLeft w:val="0"/>
              <w:marRight w:val="0"/>
              <w:marTop w:val="0"/>
              <w:marBottom w:val="0"/>
              <w:divBdr>
                <w:top w:val="none" w:sz="0" w:space="0" w:color="auto"/>
                <w:left w:val="none" w:sz="0" w:space="0" w:color="auto"/>
                <w:bottom w:val="none" w:sz="0" w:space="0" w:color="auto"/>
                <w:right w:val="none" w:sz="0" w:space="0" w:color="auto"/>
              </w:divBdr>
              <w:divsChild>
                <w:div w:id="1943567776">
                  <w:marLeft w:val="0"/>
                  <w:marRight w:val="0"/>
                  <w:marTop w:val="0"/>
                  <w:marBottom w:val="0"/>
                  <w:divBdr>
                    <w:top w:val="none" w:sz="0" w:space="0" w:color="auto"/>
                    <w:left w:val="none" w:sz="0" w:space="0" w:color="auto"/>
                    <w:bottom w:val="none" w:sz="0" w:space="0" w:color="auto"/>
                    <w:right w:val="none" w:sz="0" w:space="0" w:color="auto"/>
                  </w:divBdr>
                  <w:divsChild>
                    <w:div w:id="1810240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51503058">
      <w:bodyDiv w:val="1"/>
      <w:marLeft w:val="0"/>
      <w:marRight w:val="0"/>
      <w:marTop w:val="0"/>
      <w:marBottom w:val="0"/>
      <w:divBdr>
        <w:top w:val="none" w:sz="0" w:space="0" w:color="auto"/>
        <w:left w:val="none" w:sz="0" w:space="0" w:color="auto"/>
        <w:bottom w:val="none" w:sz="0" w:space="0" w:color="auto"/>
        <w:right w:val="none" w:sz="0" w:space="0" w:color="auto"/>
      </w:divBdr>
    </w:div>
    <w:div w:id="1281955720">
      <w:bodyDiv w:val="1"/>
      <w:marLeft w:val="0"/>
      <w:marRight w:val="0"/>
      <w:marTop w:val="0"/>
      <w:marBottom w:val="0"/>
      <w:divBdr>
        <w:top w:val="none" w:sz="0" w:space="0" w:color="auto"/>
        <w:left w:val="none" w:sz="0" w:space="0" w:color="auto"/>
        <w:bottom w:val="none" w:sz="0" w:space="0" w:color="auto"/>
        <w:right w:val="none" w:sz="0" w:space="0" w:color="auto"/>
      </w:divBdr>
    </w:div>
    <w:div w:id="1307509537">
      <w:bodyDiv w:val="1"/>
      <w:marLeft w:val="0"/>
      <w:marRight w:val="0"/>
      <w:marTop w:val="0"/>
      <w:marBottom w:val="0"/>
      <w:divBdr>
        <w:top w:val="none" w:sz="0" w:space="0" w:color="auto"/>
        <w:left w:val="none" w:sz="0" w:space="0" w:color="auto"/>
        <w:bottom w:val="none" w:sz="0" w:space="0" w:color="auto"/>
        <w:right w:val="none" w:sz="0" w:space="0" w:color="auto"/>
      </w:divBdr>
      <w:divsChild>
        <w:div w:id="1467703882">
          <w:marLeft w:val="0"/>
          <w:marRight w:val="0"/>
          <w:marTop w:val="0"/>
          <w:marBottom w:val="0"/>
          <w:divBdr>
            <w:top w:val="none" w:sz="0" w:space="0" w:color="auto"/>
            <w:left w:val="none" w:sz="0" w:space="0" w:color="auto"/>
            <w:bottom w:val="none" w:sz="0" w:space="0" w:color="auto"/>
            <w:right w:val="none" w:sz="0" w:space="0" w:color="auto"/>
          </w:divBdr>
        </w:div>
      </w:divsChild>
    </w:div>
    <w:div w:id="1317105614">
      <w:bodyDiv w:val="1"/>
      <w:marLeft w:val="0"/>
      <w:marRight w:val="0"/>
      <w:marTop w:val="0"/>
      <w:marBottom w:val="0"/>
      <w:divBdr>
        <w:top w:val="none" w:sz="0" w:space="0" w:color="auto"/>
        <w:left w:val="none" w:sz="0" w:space="0" w:color="auto"/>
        <w:bottom w:val="none" w:sz="0" w:space="0" w:color="auto"/>
        <w:right w:val="none" w:sz="0" w:space="0" w:color="auto"/>
      </w:divBdr>
      <w:divsChild>
        <w:div w:id="634456554">
          <w:marLeft w:val="0"/>
          <w:marRight w:val="0"/>
          <w:marTop w:val="0"/>
          <w:marBottom w:val="0"/>
          <w:divBdr>
            <w:top w:val="none" w:sz="0" w:space="0" w:color="auto"/>
            <w:left w:val="none" w:sz="0" w:space="0" w:color="auto"/>
            <w:bottom w:val="none" w:sz="0" w:space="0" w:color="auto"/>
            <w:right w:val="none" w:sz="0" w:space="0" w:color="auto"/>
          </w:divBdr>
        </w:div>
      </w:divsChild>
    </w:div>
    <w:div w:id="1332222197">
      <w:bodyDiv w:val="1"/>
      <w:marLeft w:val="0"/>
      <w:marRight w:val="0"/>
      <w:marTop w:val="0"/>
      <w:marBottom w:val="0"/>
      <w:divBdr>
        <w:top w:val="none" w:sz="0" w:space="0" w:color="auto"/>
        <w:left w:val="none" w:sz="0" w:space="0" w:color="auto"/>
        <w:bottom w:val="none" w:sz="0" w:space="0" w:color="auto"/>
        <w:right w:val="none" w:sz="0" w:space="0" w:color="auto"/>
      </w:divBdr>
    </w:div>
    <w:div w:id="1461149645">
      <w:bodyDiv w:val="1"/>
      <w:marLeft w:val="0"/>
      <w:marRight w:val="0"/>
      <w:marTop w:val="0"/>
      <w:marBottom w:val="0"/>
      <w:divBdr>
        <w:top w:val="none" w:sz="0" w:space="0" w:color="auto"/>
        <w:left w:val="none" w:sz="0" w:space="0" w:color="auto"/>
        <w:bottom w:val="none" w:sz="0" w:space="0" w:color="auto"/>
        <w:right w:val="none" w:sz="0" w:space="0" w:color="auto"/>
      </w:divBdr>
    </w:div>
    <w:div w:id="1462068511">
      <w:bodyDiv w:val="1"/>
      <w:marLeft w:val="0"/>
      <w:marRight w:val="0"/>
      <w:marTop w:val="0"/>
      <w:marBottom w:val="0"/>
      <w:divBdr>
        <w:top w:val="none" w:sz="0" w:space="0" w:color="auto"/>
        <w:left w:val="none" w:sz="0" w:space="0" w:color="auto"/>
        <w:bottom w:val="none" w:sz="0" w:space="0" w:color="auto"/>
        <w:right w:val="none" w:sz="0" w:space="0" w:color="auto"/>
      </w:divBdr>
      <w:divsChild>
        <w:div w:id="329992756">
          <w:marLeft w:val="0"/>
          <w:marRight w:val="0"/>
          <w:marTop w:val="0"/>
          <w:marBottom w:val="0"/>
          <w:divBdr>
            <w:top w:val="none" w:sz="0" w:space="0" w:color="auto"/>
            <w:left w:val="none" w:sz="0" w:space="0" w:color="auto"/>
            <w:bottom w:val="none" w:sz="0" w:space="0" w:color="auto"/>
            <w:right w:val="none" w:sz="0" w:space="0" w:color="auto"/>
          </w:divBdr>
        </w:div>
      </w:divsChild>
    </w:div>
    <w:div w:id="1555043244">
      <w:bodyDiv w:val="1"/>
      <w:marLeft w:val="0"/>
      <w:marRight w:val="0"/>
      <w:marTop w:val="0"/>
      <w:marBottom w:val="0"/>
      <w:divBdr>
        <w:top w:val="none" w:sz="0" w:space="0" w:color="auto"/>
        <w:left w:val="none" w:sz="0" w:space="0" w:color="auto"/>
        <w:bottom w:val="none" w:sz="0" w:space="0" w:color="auto"/>
        <w:right w:val="none" w:sz="0" w:space="0" w:color="auto"/>
      </w:divBdr>
      <w:divsChild>
        <w:div w:id="675108178">
          <w:marLeft w:val="0"/>
          <w:marRight w:val="0"/>
          <w:marTop w:val="0"/>
          <w:marBottom w:val="0"/>
          <w:divBdr>
            <w:top w:val="none" w:sz="0" w:space="0" w:color="auto"/>
            <w:left w:val="none" w:sz="0" w:space="0" w:color="auto"/>
            <w:bottom w:val="none" w:sz="0" w:space="0" w:color="auto"/>
            <w:right w:val="none" w:sz="0" w:space="0" w:color="auto"/>
          </w:divBdr>
          <w:divsChild>
            <w:div w:id="1674497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915159">
      <w:bodyDiv w:val="1"/>
      <w:marLeft w:val="0"/>
      <w:marRight w:val="0"/>
      <w:marTop w:val="0"/>
      <w:marBottom w:val="0"/>
      <w:divBdr>
        <w:top w:val="none" w:sz="0" w:space="0" w:color="auto"/>
        <w:left w:val="none" w:sz="0" w:space="0" w:color="auto"/>
        <w:bottom w:val="none" w:sz="0" w:space="0" w:color="auto"/>
        <w:right w:val="none" w:sz="0" w:space="0" w:color="auto"/>
      </w:divBdr>
    </w:div>
    <w:div w:id="1805073557">
      <w:bodyDiv w:val="1"/>
      <w:marLeft w:val="0"/>
      <w:marRight w:val="0"/>
      <w:marTop w:val="0"/>
      <w:marBottom w:val="0"/>
      <w:divBdr>
        <w:top w:val="none" w:sz="0" w:space="0" w:color="auto"/>
        <w:left w:val="none" w:sz="0" w:space="0" w:color="auto"/>
        <w:bottom w:val="none" w:sz="0" w:space="0" w:color="auto"/>
        <w:right w:val="none" w:sz="0" w:space="0" w:color="auto"/>
      </w:divBdr>
    </w:div>
    <w:div w:id="1838692876">
      <w:bodyDiv w:val="1"/>
      <w:marLeft w:val="0"/>
      <w:marRight w:val="0"/>
      <w:marTop w:val="0"/>
      <w:marBottom w:val="0"/>
      <w:divBdr>
        <w:top w:val="none" w:sz="0" w:space="0" w:color="auto"/>
        <w:left w:val="none" w:sz="0" w:space="0" w:color="auto"/>
        <w:bottom w:val="none" w:sz="0" w:space="0" w:color="auto"/>
        <w:right w:val="none" w:sz="0" w:space="0" w:color="auto"/>
      </w:divBdr>
      <w:divsChild>
        <w:div w:id="2110467421">
          <w:marLeft w:val="0"/>
          <w:marRight w:val="0"/>
          <w:marTop w:val="0"/>
          <w:marBottom w:val="0"/>
          <w:divBdr>
            <w:top w:val="none" w:sz="0" w:space="0" w:color="auto"/>
            <w:left w:val="none" w:sz="0" w:space="0" w:color="auto"/>
            <w:bottom w:val="none" w:sz="0" w:space="0" w:color="auto"/>
            <w:right w:val="none" w:sz="0" w:space="0" w:color="auto"/>
          </w:divBdr>
        </w:div>
      </w:divsChild>
    </w:div>
    <w:div w:id="1859419884">
      <w:bodyDiv w:val="1"/>
      <w:marLeft w:val="0"/>
      <w:marRight w:val="0"/>
      <w:marTop w:val="0"/>
      <w:marBottom w:val="0"/>
      <w:divBdr>
        <w:top w:val="none" w:sz="0" w:space="0" w:color="auto"/>
        <w:left w:val="none" w:sz="0" w:space="0" w:color="auto"/>
        <w:bottom w:val="none" w:sz="0" w:space="0" w:color="auto"/>
        <w:right w:val="none" w:sz="0" w:space="0" w:color="auto"/>
      </w:divBdr>
    </w:div>
    <w:div w:id="1947762109">
      <w:bodyDiv w:val="1"/>
      <w:marLeft w:val="0"/>
      <w:marRight w:val="0"/>
      <w:marTop w:val="0"/>
      <w:marBottom w:val="0"/>
      <w:divBdr>
        <w:top w:val="none" w:sz="0" w:space="0" w:color="auto"/>
        <w:left w:val="none" w:sz="0" w:space="0" w:color="auto"/>
        <w:bottom w:val="none" w:sz="0" w:space="0" w:color="auto"/>
        <w:right w:val="none" w:sz="0" w:space="0" w:color="auto"/>
      </w:divBdr>
    </w:div>
    <w:div w:id="2104299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9.jpe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8.jpe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12.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7.jpeg"/><Relationship Id="rId5" Type="http://schemas.openxmlformats.org/officeDocument/2006/relationships/webSettings" Target="webSettings.xml"/><Relationship Id="rId15" Type="http://schemas.openxmlformats.org/officeDocument/2006/relationships/image" Target="media/image11.jpeg"/><Relationship Id="rId10"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10.jpeg"/></Relationships>
</file>

<file path=word/_rels/header1.xml.rels><?xml version="1.0" encoding="UTF-8" standalone="yes"?>
<Relationships xmlns="http://schemas.openxmlformats.org/package/2006/relationships"><Relationship Id="rId3" Type="http://schemas.openxmlformats.org/officeDocument/2006/relationships/image" Target="media/image5.emf"/><Relationship Id="rId2" Type="http://schemas.openxmlformats.org/officeDocument/2006/relationships/image" Target="media/image4.png"/><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3CF201-8A64-40B8-BF48-105881B7F9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642</TotalTime>
  <Pages>1</Pages>
  <Words>8432</Words>
  <Characters>48063</Characters>
  <Application>Microsoft Office Word</Application>
  <DocSecurity>0</DocSecurity>
  <Lines>400</Lines>
  <Paragraphs>112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Andi</dc:creator>
  <cp:lastModifiedBy>LIDIA LIDIA</cp:lastModifiedBy>
  <cp:revision>30</cp:revision>
  <cp:lastPrinted>2019-11-27T05:25:00Z</cp:lastPrinted>
  <dcterms:created xsi:type="dcterms:W3CDTF">2019-11-22T06:22:00Z</dcterms:created>
  <dcterms:modified xsi:type="dcterms:W3CDTF">2022-02-16T16:58:00Z</dcterms:modified>
</cp:coreProperties>
</file>