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6F2" w:rsidRPr="007B36F2" w:rsidRDefault="007B36F2" w:rsidP="007B36F2">
      <w:pPr>
        <w:pStyle w:val="Title"/>
        <w:jc w:val="center"/>
        <w:rPr>
          <w:rFonts w:ascii="Arial Black" w:hAnsi="Arial Black"/>
          <w:b/>
          <w:color w:val="984806" w:themeColor="accent6" w:themeShade="80"/>
        </w:rPr>
      </w:pPr>
      <w:bookmarkStart w:id="0" w:name="_GoBack"/>
      <w:r w:rsidRPr="007B36F2">
        <w:rPr>
          <w:rFonts w:ascii="Arial Black" w:hAnsi="Arial Black"/>
          <w:b/>
          <w:color w:val="984806" w:themeColor="accent6" w:themeShade="80"/>
        </w:rPr>
        <w:t xml:space="preserve">Plan de </w:t>
      </w:r>
      <w:proofErr w:type="spellStart"/>
      <w:r w:rsidRPr="007B36F2">
        <w:rPr>
          <w:rFonts w:ascii="Arial Black" w:hAnsi="Arial Black"/>
          <w:b/>
          <w:color w:val="984806" w:themeColor="accent6" w:themeShade="80"/>
        </w:rPr>
        <w:t>Afaceri</w:t>
      </w:r>
      <w:proofErr w:type="spellEnd"/>
    </w:p>
    <w:p w:rsidR="00971F99" w:rsidRPr="007B36F2" w:rsidRDefault="007B36F2" w:rsidP="007B36F2">
      <w:pPr>
        <w:pStyle w:val="Title"/>
        <w:jc w:val="center"/>
        <w:rPr>
          <w:rFonts w:ascii="Arial Black" w:hAnsi="Arial Black"/>
          <w:b/>
          <w:color w:val="984806" w:themeColor="accent6" w:themeShade="80"/>
        </w:rPr>
      </w:pPr>
      <w:proofErr w:type="spellStart"/>
      <w:r w:rsidRPr="007B36F2">
        <w:rPr>
          <w:rFonts w:ascii="Arial Black" w:hAnsi="Arial Black"/>
          <w:b/>
          <w:color w:val="984806" w:themeColor="accent6" w:themeShade="80"/>
        </w:rPr>
        <w:t>Curățătorie</w:t>
      </w:r>
      <w:proofErr w:type="spellEnd"/>
      <w:r w:rsidRPr="007B36F2">
        <w:rPr>
          <w:rFonts w:ascii="Arial Black" w:hAnsi="Arial Black"/>
          <w:b/>
          <w:color w:val="984806" w:themeColor="accent6" w:themeShade="80"/>
        </w:rPr>
        <w:t xml:space="preserve"> </w:t>
      </w:r>
      <w:proofErr w:type="spellStart"/>
      <w:r w:rsidRPr="007B36F2">
        <w:rPr>
          <w:rFonts w:ascii="Arial Black" w:hAnsi="Arial Black"/>
          <w:b/>
          <w:color w:val="984806" w:themeColor="accent6" w:themeShade="80"/>
        </w:rPr>
        <w:t>Haine</w:t>
      </w:r>
      <w:proofErr w:type="spellEnd"/>
      <w:r w:rsidRPr="007B36F2">
        <w:rPr>
          <w:rFonts w:ascii="Arial Black" w:hAnsi="Arial Black"/>
          <w:b/>
          <w:color w:val="984806" w:themeColor="accent6" w:themeShade="80"/>
        </w:rPr>
        <w:t xml:space="preserve"> 'Pro Clean'</w:t>
      </w:r>
    </w:p>
    <w:bookmarkEnd w:id="0"/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1. Date generale de identificare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- Denumirea afacerii: Curățătorie Ecologică „Pro Clean”</w:t>
      </w:r>
      <w:r w:rsidRPr="007B36F2">
        <w:rPr>
          <w:rFonts w:ascii="Times New Roman" w:hAnsi="Times New Roman" w:cs="Times New Roman"/>
          <w:sz w:val="24"/>
          <w:szCs w:val="24"/>
        </w:rPr>
        <w:br/>
        <w:t>- Administrator: Pietraru Elena Lorena</w:t>
      </w:r>
      <w:r w:rsidRPr="007B36F2">
        <w:rPr>
          <w:rFonts w:ascii="Times New Roman" w:hAnsi="Times New Roman" w:cs="Times New Roman"/>
          <w:sz w:val="24"/>
          <w:szCs w:val="24"/>
        </w:rPr>
        <w:br/>
        <w:t>- Forma juridică: SRL (Societate cu Răspundere Limitată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 xml:space="preserve">- Sediul social: </w:t>
      </w:r>
      <w:r w:rsidRPr="007B36F2">
        <w:rPr>
          <w:rFonts w:ascii="Times New Roman" w:hAnsi="Times New Roman" w:cs="Times New Roman"/>
          <w:sz w:val="24"/>
          <w:szCs w:val="24"/>
        </w:rPr>
        <w:t>Comuna Șușani, Județul Vâlcea</w:t>
      </w:r>
      <w:r w:rsidRPr="007B36F2">
        <w:rPr>
          <w:rFonts w:ascii="Times New Roman" w:hAnsi="Times New Roman" w:cs="Times New Roman"/>
          <w:sz w:val="24"/>
          <w:szCs w:val="24"/>
        </w:rPr>
        <w:br/>
        <w:t>- Cod CAEN: 9601 – Spălarea și curățarea (uscarea) articolelor textile și a produselor din blană</w:t>
      </w:r>
      <w:r w:rsidRPr="007B36F2">
        <w:rPr>
          <w:rFonts w:ascii="Times New Roman" w:hAnsi="Times New Roman" w:cs="Times New Roman"/>
          <w:sz w:val="24"/>
          <w:szCs w:val="24"/>
        </w:rPr>
        <w:br/>
        <w:t>- Data estimată a începerii activității: [completează cu o dată estimativă]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2. Descrierea afacerii și a strategiei de implementa</w:t>
      </w: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re a planului de afaceri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 xml:space="preserve">Afacerea propusă presupune înființarea unei curățătorii ecologice pentru haine, în comuna Șușani, o zonă în care acest serviciu lipsește, iar cererea 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este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t xml:space="preserve"> în creștere. Serviciile vor include spălare ecologică, curățare chimică, 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căl</w:t>
      </w:r>
      <w:r w:rsidRPr="007B36F2">
        <w:rPr>
          <w:rFonts w:ascii="Times New Roman" w:hAnsi="Times New Roman" w:cs="Times New Roman"/>
          <w:sz w:val="24"/>
          <w:szCs w:val="24"/>
        </w:rPr>
        <w:t>care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t xml:space="preserve"> și livrare la domiciliu.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Obiective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>- Crearea unei afaceri sustenabile în mediul rural.</w:t>
      </w:r>
      <w:r w:rsidRPr="007B36F2">
        <w:rPr>
          <w:rFonts w:ascii="Times New Roman" w:hAnsi="Times New Roman" w:cs="Times New Roman"/>
          <w:sz w:val="24"/>
          <w:szCs w:val="24"/>
        </w:rPr>
        <w:br/>
        <w:t>- Oferirea de servicii de calitate superioară, cu accent pe protecția mediului.</w:t>
      </w:r>
      <w:r w:rsidRPr="007B36F2">
        <w:rPr>
          <w:rFonts w:ascii="Times New Roman" w:hAnsi="Times New Roman" w:cs="Times New Roman"/>
          <w:sz w:val="24"/>
          <w:szCs w:val="24"/>
        </w:rPr>
        <w:br/>
        <w:t>- Fidelizarea clienților prin servicii personalizate și livrare rapidă.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Strategie</w:t>
      </w:r>
      <w:r w:rsidRPr="007B36F2">
        <w:rPr>
          <w:rFonts w:ascii="Times New Roman" w:hAnsi="Times New Roman" w:cs="Times New Roman"/>
          <w:sz w:val="24"/>
          <w:szCs w:val="24"/>
        </w:rPr>
        <w:t xml:space="preserve"> de implementare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>- Achiziționarea echipamentelor profesionale și ecologice.</w:t>
      </w:r>
      <w:r w:rsidRPr="007B36F2">
        <w:rPr>
          <w:rFonts w:ascii="Times New Roman" w:hAnsi="Times New Roman" w:cs="Times New Roman"/>
          <w:sz w:val="24"/>
          <w:szCs w:val="24"/>
        </w:rPr>
        <w:br/>
        <w:t>- Amenajarea spațiului în conformitate cu normele de igienă și protecția mediului.</w:t>
      </w:r>
      <w:r w:rsidRPr="007B36F2">
        <w:rPr>
          <w:rFonts w:ascii="Times New Roman" w:hAnsi="Times New Roman" w:cs="Times New Roman"/>
          <w:sz w:val="24"/>
          <w:szCs w:val="24"/>
        </w:rPr>
        <w:br/>
        <w:t>- Promovare locală (pliante, rețele sociale, colaborări cu pensiuni).</w:t>
      </w:r>
      <w:r w:rsidRPr="007B36F2">
        <w:rPr>
          <w:rFonts w:ascii="Times New Roman" w:hAnsi="Times New Roman" w:cs="Times New Roman"/>
          <w:sz w:val="24"/>
          <w:szCs w:val="24"/>
        </w:rPr>
        <w:br/>
        <w:t>- Angajarea personalului c</w:t>
      </w:r>
      <w:r w:rsidRPr="007B36F2">
        <w:rPr>
          <w:rFonts w:ascii="Times New Roman" w:hAnsi="Times New Roman" w:cs="Times New Roman"/>
          <w:sz w:val="24"/>
          <w:szCs w:val="24"/>
        </w:rPr>
        <w:t>alificat și instruirea acestuia.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3. Analiza SWOT a afacerii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Puncte tari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>- Lipsa concurenței locale directe.</w:t>
      </w:r>
      <w:r w:rsidRPr="007B36F2">
        <w:rPr>
          <w:rFonts w:ascii="Times New Roman" w:hAnsi="Times New Roman" w:cs="Times New Roman"/>
          <w:sz w:val="24"/>
          <w:szCs w:val="24"/>
        </w:rPr>
        <w:br/>
        <w:t>- Investiție în echipamente moderne, ecologice.</w:t>
      </w:r>
      <w:r w:rsidRPr="007B36F2">
        <w:rPr>
          <w:rFonts w:ascii="Times New Roman" w:hAnsi="Times New Roman" w:cs="Times New Roman"/>
          <w:sz w:val="24"/>
          <w:szCs w:val="24"/>
        </w:rPr>
        <w:br/>
        <w:t>- Posibilitate de fidelizare rapidă a clienților prin livrare și program flexibil.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lastRenderedPageBreak/>
        <w:t>Puncte slabe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t>- Lipsa notorietății inițiale.</w:t>
      </w:r>
      <w:r w:rsidRPr="007B36F2">
        <w:rPr>
          <w:rFonts w:ascii="Times New Roman" w:hAnsi="Times New Roman" w:cs="Times New Roman"/>
          <w:sz w:val="24"/>
          <w:szCs w:val="24"/>
        </w:rPr>
        <w:br/>
        <w:t xml:space="preserve">- Dependența de utilități (electricitate, 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apă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t>).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- Costuri mari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t xml:space="preserve"> de început.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Oportunități:</w:t>
      </w:r>
      <w:r w:rsidRPr="007B36F2">
        <w:rPr>
          <w:rFonts w:ascii="Times New Roman" w:hAnsi="Times New Roman" w:cs="Times New Roman"/>
          <w:sz w:val="24"/>
          <w:szCs w:val="24"/>
        </w:rPr>
        <w:br/>
        <w:t>- Posibilitate de extindere în comunele învecinate.</w:t>
      </w:r>
      <w:r w:rsidRPr="007B36F2">
        <w:rPr>
          <w:rFonts w:ascii="Times New Roman" w:hAnsi="Times New Roman" w:cs="Times New Roman"/>
          <w:sz w:val="24"/>
          <w:szCs w:val="24"/>
        </w:rPr>
        <w:br/>
        <w:t>- Creșterea interesului pentru servicii de curățătorie în zonele rurale.</w:t>
      </w:r>
      <w:r w:rsidRPr="007B36F2">
        <w:rPr>
          <w:rFonts w:ascii="Times New Roman" w:hAnsi="Times New Roman" w:cs="Times New Roman"/>
          <w:sz w:val="24"/>
          <w:szCs w:val="24"/>
        </w:rPr>
        <w:br/>
        <w:t>- Colaboră</w:t>
      </w:r>
      <w:r w:rsidRPr="007B36F2">
        <w:rPr>
          <w:rFonts w:ascii="Times New Roman" w:hAnsi="Times New Roman" w:cs="Times New Roman"/>
          <w:sz w:val="24"/>
          <w:szCs w:val="24"/>
        </w:rPr>
        <w:t>ri cu unități de cazare locale și evenimente.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Amenințări:</w:t>
      </w:r>
      <w:r w:rsidRPr="007B36F2">
        <w:rPr>
          <w:rFonts w:ascii="Times New Roman" w:hAnsi="Times New Roman" w:cs="Times New Roman"/>
          <w:sz w:val="24"/>
          <w:szCs w:val="24"/>
        </w:rPr>
        <w:br/>
        <w:t>- Creșterea prețurilor la utilități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>- Schimbări legislative legate de protecția mediului.</w:t>
      </w:r>
      <w:r w:rsidRPr="007B36F2">
        <w:rPr>
          <w:rFonts w:ascii="Times New Roman" w:hAnsi="Times New Roman" w:cs="Times New Roman"/>
          <w:sz w:val="24"/>
          <w:szCs w:val="24"/>
        </w:rPr>
        <w:br/>
        <w:t>- Eventuala apariție a unui competitor în zonă.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4. Structura organizatorică și politica de resurse umane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Structură inițială:</w:t>
      </w:r>
      <w:r w:rsidRPr="007B36F2">
        <w:rPr>
          <w:rFonts w:ascii="Times New Roman" w:hAnsi="Times New Roman" w:cs="Times New Roman"/>
          <w:sz w:val="24"/>
          <w:szCs w:val="24"/>
        </w:rPr>
        <w:br/>
        <w:t>- Administrator – Pietraru Elena Lorena</w:t>
      </w:r>
      <w:r w:rsidRPr="007B36F2">
        <w:rPr>
          <w:rFonts w:ascii="Times New Roman" w:hAnsi="Times New Roman" w:cs="Times New Roman"/>
          <w:sz w:val="24"/>
          <w:szCs w:val="24"/>
        </w:rPr>
        <w:br/>
        <w:t>- 1 operator spălătorie</w:t>
      </w:r>
      <w:r w:rsidRPr="007B36F2">
        <w:rPr>
          <w:rFonts w:ascii="Times New Roman" w:hAnsi="Times New Roman" w:cs="Times New Roman"/>
          <w:sz w:val="24"/>
          <w:szCs w:val="24"/>
        </w:rPr>
        <w:br/>
        <w:t>- 1 persoană responsabilă cu călcarea/ambalarea</w:t>
      </w:r>
      <w:r w:rsidRPr="007B36F2">
        <w:rPr>
          <w:rFonts w:ascii="Times New Roman" w:hAnsi="Times New Roman" w:cs="Times New Roman"/>
          <w:sz w:val="24"/>
          <w:szCs w:val="24"/>
        </w:rPr>
        <w:br/>
        <w:t>- 1 livrator (eventual cu rol part-time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Politica de HR:</w:t>
      </w:r>
      <w:r w:rsidRPr="007B36F2">
        <w:rPr>
          <w:rFonts w:ascii="Times New Roman" w:hAnsi="Times New Roman" w:cs="Times New Roman"/>
          <w:sz w:val="24"/>
          <w:szCs w:val="24"/>
        </w:rPr>
        <w:br/>
        <w:t>- Recrutare locală, pentru susținerea comunității.</w:t>
      </w:r>
      <w:r w:rsidRPr="007B36F2">
        <w:rPr>
          <w:rFonts w:ascii="Times New Roman" w:hAnsi="Times New Roman" w:cs="Times New Roman"/>
          <w:sz w:val="24"/>
          <w:szCs w:val="24"/>
        </w:rPr>
        <w:br/>
        <w:t xml:space="preserve">- Instruire în </w:t>
      </w:r>
      <w:r w:rsidRPr="007B36F2">
        <w:rPr>
          <w:rFonts w:ascii="Times New Roman" w:hAnsi="Times New Roman" w:cs="Times New Roman"/>
          <w:sz w:val="24"/>
          <w:szCs w:val="24"/>
        </w:rPr>
        <w:t>folosirea echipamentelor ecologice și în relaționarea cu clienții.</w:t>
      </w:r>
      <w:r w:rsidRPr="007B36F2">
        <w:rPr>
          <w:rFonts w:ascii="Times New Roman" w:hAnsi="Times New Roman" w:cs="Times New Roman"/>
          <w:sz w:val="24"/>
          <w:szCs w:val="24"/>
        </w:rPr>
        <w:br/>
        <w:t>- Asigurarea unui mediu de lucru sigur și motivant.</w:t>
      </w:r>
      <w:r w:rsidRPr="007B36F2">
        <w:rPr>
          <w:rFonts w:ascii="Times New Roman" w:hAnsi="Times New Roman" w:cs="Times New Roman"/>
          <w:sz w:val="24"/>
          <w:szCs w:val="24"/>
        </w:rPr>
        <w:br/>
        <w:t>- Posibilitate de bonusuri în funcție de performanță.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5. Descrierea principalelor produse/servicii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Serviciile oferite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  <w:t>- Spălare ecologi</w:t>
      </w:r>
      <w:r w:rsidRPr="007B36F2">
        <w:rPr>
          <w:rFonts w:ascii="Times New Roman" w:hAnsi="Times New Roman" w:cs="Times New Roman"/>
          <w:sz w:val="24"/>
          <w:szCs w:val="24"/>
        </w:rPr>
        <w:t>că a hainelor (folosind detergenți biodegradabili).</w:t>
      </w:r>
      <w:r w:rsidRPr="007B36F2">
        <w:rPr>
          <w:rFonts w:ascii="Times New Roman" w:hAnsi="Times New Roman" w:cs="Times New Roman"/>
          <w:sz w:val="24"/>
          <w:szCs w:val="24"/>
        </w:rPr>
        <w:br/>
        <w:t>- Curățare chimică pentru haine delicate.</w:t>
      </w:r>
      <w:r w:rsidRPr="007B36F2">
        <w:rPr>
          <w:rFonts w:ascii="Times New Roman" w:hAnsi="Times New Roman" w:cs="Times New Roman"/>
          <w:sz w:val="24"/>
          <w:szCs w:val="24"/>
        </w:rPr>
        <w:br/>
        <w:t>- Călcare profesională.</w:t>
      </w:r>
      <w:r w:rsidRPr="007B36F2">
        <w:rPr>
          <w:rFonts w:ascii="Times New Roman" w:hAnsi="Times New Roman" w:cs="Times New Roman"/>
          <w:sz w:val="24"/>
          <w:szCs w:val="24"/>
        </w:rPr>
        <w:br/>
        <w:t>- Ambalare igienică.</w:t>
      </w:r>
      <w:r w:rsidRPr="007B36F2">
        <w:rPr>
          <w:rFonts w:ascii="Times New Roman" w:hAnsi="Times New Roman" w:cs="Times New Roman"/>
          <w:sz w:val="24"/>
          <w:szCs w:val="24"/>
        </w:rPr>
        <w:br/>
        <w:t>- Livrare la domiciliu (contra cost sau gratuită pentru comenzi peste o anumită sumă).</w:t>
      </w:r>
      <w:r w:rsidRPr="007B36F2">
        <w:rPr>
          <w:rFonts w:ascii="Times New Roman" w:hAnsi="Times New Roman" w:cs="Times New Roman"/>
          <w:sz w:val="24"/>
          <w:szCs w:val="24"/>
        </w:rPr>
        <w:br/>
        <w:t>- Servicii pentru pensiuni: sp</w:t>
      </w:r>
      <w:r w:rsidRPr="007B36F2">
        <w:rPr>
          <w:rFonts w:ascii="Times New Roman" w:hAnsi="Times New Roman" w:cs="Times New Roman"/>
          <w:sz w:val="24"/>
          <w:szCs w:val="24"/>
        </w:rPr>
        <w:t>ălare lenjerie, prosoape etc.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lastRenderedPageBreak/>
        <w:t>6. Analiza pieței de desfacere și a concurenței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Piața țintă:</w:t>
      </w:r>
      <w:r w:rsidRPr="007B36F2">
        <w:rPr>
          <w:rFonts w:ascii="Times New Roman" w:hAnsi="Times New Roman" w:cs="Times New Roman"/>
          <w:sz w:val="24"/>
          <w:szCs w:val="24"/>
        </w:rPr>
        <w:br/>
        <w:t>- Locuitorii din Șușani și satele învecinate.</w:t>
      </w:r>
      <w:r w:rsidRPr="007B36F2">
        <w:rPr>
          <w:rFonts w:ascii="Times New Roman" w:hAnsi="Times New Roman" w:cs="Times New Roman"/>
          <w:sz w:val="24"/>
          <w:szCs w:val="24"/>
        </w:rPr>
        <w:br/>
        <w:t>- Pensiuni și case de vacanță din zonă.</w:t>
      </w:r>
      <w:r w:rsidRPr="007B36F2">
        <w:rPr>
          <w:rFonts w:ascii="Times New Roman" w:hAnsi="Times New Roman" w:cs="Times New Roman"/>
          <w:sz w:val="24"/>
          <w:szCs w:val="24"/>
        </w:rPr>
        <w:br/>
        <w:t>- Persoane ocupate care preferă servicii rapide și livrare.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>Concurență:</w:t>
      </w:r>
      <w:r w:rsidRPr="007B36F2">
        <w:rPr>
          <w:rFonts w:ascii="Times New Roman" w:hAnsi="Times New Roman" w:cs="Times New Roman"/>
          <w:sz w:val="24"/>
          <w:szCs w:val="24"/>
        </w:rPr>
        <w:br/>
        <w:t xml:space="preserve">- În </w:t>
      </w:r>
      <w:r w:rsidRPr="007B36F2">
        <w:rPr>
          <w:rFonts w:ascii="Times New Roman" w:hAnsi="Times New Roman" w:cs="Times New Roman"/>
          <w:sz w:val="24"/>
          <w:szCs w:val="24"/>
        </w:rPr>
        <w:t>prezent, în Șușani și localitățile apropiate nu există o curățătorie profesională.</w:t>
      </w:r>
      <w:r w:rsidRPr="007B36F2">
        <w:rPr>
          <w:rFonts w:ascii="Times New Roman" w:hAnsi="Times New Roman" w:cs="Times New Roman"/>
          <w:sz w:val="24"/>
          <w:szCs w:val="24"/>
        </w:rPr>
        <w:br/>
        <w:t>- Concurență indirectă: persoane care oferă servicii de călcat/spălat la domiciliu fără autorizare.</w:t>
      </w:r>
      <w:r w:rsidRPr="007B36F2">
        <w:rPr>
          <w:rFonts w:ascii="Times New Roman" w:hAnsi="Times New Roman" w:cs="Times New Roman"/>
          <w:sz w:val="24"/>
          <w:szCs w:val="24"/>
        </w:rPr>
        <w:br/>
        <w:t>- Avantaj competitiv: dotare profesională, livrare, servicii ecologice.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7. Bugetul planului de afaceri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Investiție inițială estimativă: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Cost estimativ (lei)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Mașină de spălat profesională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25.000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Uscător</w:t>
            </w:r>
            <w:proofErr w:type="spellEnd"/>
            <w:r w:rsidRPr="007B36F2">
              <w:rPr>
                <w:rFonts w:ascii="Times New Roman" w:hAnsi="Times New Roman" w:cs="Times New Roman"/>
                <w:sz w:val="24"/>
                <w:szCs w:val="24"/>
              </w:rPr>
              <w:t xml:space="preserve"> professional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Masă de călcat cu abur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Produse și echipamente ecologice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3.000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Amenajarea spațiului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10.000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Transport/livrare (auto second-hand)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15.000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Promovare</w:t>
            </w:r>
            <w:proofErr w:type="spellEnd"/>
            <w:r w:rsidRPr="007B36F2">
              <w:rPr>
                <w:rFonts w:ascii="Times New Roman" w:hAnsi="Times New Roman" w:cs="Times New Roman"/>
                <w:sz w:val="24"/>
                <w:szCs w:val="24"/>
              </w:rPr>
              <w:t xml:space="preserve"> initial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2.000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Alte cheltuieli (autorizații, consumabile)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5.000</w:t>
            </w:r>
          </w:p>
        </w:tc>
      </w:tr>
      <w:tr w:rsidR="00971F99" w:rsidRPr="007B36F2"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Total estimative</w:t>
            </w:r>
          </w:p>
        </w:tc>
        <w:tc>
          <w:tcPr>
            <w:tcW w:w="4320" w:type="dxa"/>
          </w:tcPr>
          <w:p w:rsidR="00971F99" w:rsidRPr="007B36F2" w:rsidRDefault="007B36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36F2">
              <w:rPr>
                <w:rFonts w:ascii="Times New Roman" w:hAnsi="Times New Roman" w:cs="Times New Roman"/>
                <w:sz w:val="24"/>
                <w:szCs w:val="24"/>
              </w:rPr>
              <w:t>80.000</w:t>
            </w:r>
          </w:p>
        </w:tc>
      </w:tr>
    </w:tbl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8. Proiecție financiară pe 12 luni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>Venituri anuale estimate: 93.600 lei</w:t>
      </w:r>
      <w:r w:rsidRPr="007B36F2">
        <w:rPr>
          <w:rFonts w:ascii="Times New Roman" w:hAnsi="Times New Roman" w:cs="Times New Roman"/>
          <w:sz w:val="24"/>
          <w:szCs w:val="24"/>
        </w:rPr>
        <w:br/>
        <w:t>Cheltuieli anuale estimate: 147.600 lei</w:t>
      </w:r>
      <w:r w:rsidRPr="007B36F2">
        <w:rPr>
          <w:rFonts w:ascii="Times New Roman" w:hAnsi="Times New Roman" w:cs="Times New Roman"/>
          <w:sz w:val="24"/>
          <w:szCs w:val="24"/>
        </w:rPr>
        <w:br/>
        <w:t>Profit/Pierdere în primul an: –54.000 lei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br/>
        <w:t xml:space="preserve">Notă: Este normal ca în primul 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an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t xml:space="preserve"> să apară pierderi, din cauza investiției inițiale. </w:t>
      </w:r>
      <w:proofErr w:type="gramStart"/>
      <w:r w:rsidRPr="007B36F2">
        <w:rPr>
          <w:rFonts w:ascii="Times New Roman" w:hAnsi="Times New Roman" w:cs="Times New Roman"/>
          <w:sz w:val="24"/>
          <w:szCs w:val="24"/>
        </w:rPr>
        <w:t>În anul 2 se estimează creșterea veniturilor cu 30–50% prin fidelizarea clienților.</w:t>
      </w:r>
      <w:proofErr w:type="gramEnd"/>
      <w:r w:rsidRPr="007B36F2">
        <w:rPr>
          <w:rFonts w:ascii="Times New Roman" w:hAnsi="Times New Roman" w:cs="Times New Roman"/>
          <w:sz w:val="24"/>
          <w:szCs w:val="24"/>
        </w:rPr>
        <w:br/>
      </w:r>
    </w:p>
    <w:p w:rsidR="00971F99" w:rsidRPr="007B36F2" w:rsidRDefault="007B36F2">
      <w:pPr>
        <w:pStyle w:val="Heading1"/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  <w:r w:rsidRPr="007B36F2">
        <w:rPr>
          <w:rFonts w:ascii="Times New Roman" w:hAnsi="Times New Roman" w:cs="Times New Roman"/>
          <w:color w:val="984806" w:themeColor="accent6" w:themeShade="80"/>
          <w:sz w:val="24"/>
          <w:szCs w:val="24"/>
        </w:rPr>
        <w:t>9. Strategie de marketing local</w:t>
      </w:r>
    </w:p>
    <w:p w:rsidR="00971F99" w:rsidRPr="007B36F2" w:rsidRDefault="007B36F2">
      <w:pPr>
        <w:rPr>
          <w:rFonts w:ascii="Times New Roman" w:hAnsi="Times New Roman" w:cs="Times New Roman"/>
          <w:sz w:val="24"/>
          <w:szCs w:val="24"/>
        </w:rPr>
      </w:pPr>
      <w:r w:rsidRPr="007B36F2">
        <w:rPr>
          <w:rFonts w:ascii="Times New Roman" w:hAnsi="Times New Roman" w:cs="Times New Roman"/>
          <w:sz w:val="24"/>
          <w:szCs w:val="24"/>
        </w:rPr>
        <w:t xml:space="preserve">1. </w:t>
      </w:r>
      <w:r w:rsidRPr="007B36F2">
        <w:rPr>
          <w:rFonts w:ascii="Times New Roman" w:hAnsi="Times New Roman" w:cs="Times New Roman"/>
          <w:sz w:val="24"/>
          <w:szCs w:val="24"/>
        </w:rPr>
        <w:t>Promovare directă: pliante, colaborări cu pensiuni și magazine locale.</w:t>
      </w:r>
      <w:r w:rsidRPr="007B36F2">
        <w:rPr>
          <w:rFonts w:ascii="Times New Roman" w:hAnsi="Times New Roman" w:cs="Times New Roman"/>
          <w:sz w:val="24"/>
          <w:szCs w:val="24"/>
        </w:rPr>
        <w:br/>
        <w:t>2. Prezență online: Facebook, Google Business, recenzii.</w:t>
      </w:r>
      <w:r w:rsidRPr="007B36F2">
        <w:rPr>
          <w:rFonts w:ascii="Times New Roman" w:hAnsi="Times New Roman" w:cs="Times New Roman"/>
          <w:sz w:val="24"/>
          <w:szCs w:val="24"/>
        </w:rPr>
        <w:br/>
        <w:t>3. Promoții de lansare: reduceri, abonamente lunare.</w:t>
      </w:r>
      <w:r w:rsidRPr="007B36F2">
        <w:rPr>
          <w:rFonts w:ascii="Times New Roman" w:hAnsi="Times New Roman" w:cs="Times New Roman"/>
          <w:sz w:val="24"/>
          <w:szCs w:val="24"/>
        </w:rPr>
        <w:br/>
      </w:r>
      <w:r w:rsidRPr="007B36F2">
        <w:rPr>
          <w:rFonts w:ascii="Times New Roman" w:hAnsi="Times New Roman" w:cs="Times New Roman"/>
          <w:sz w:val="24"/>
          <w:szCs w:val="24"/>
        </w:rPr>
        <w:lastRenderedPageBreak/>
        <w:t>4. Campanii sezoniere: oferte pentru sezon rece/vară.</w:t>
      </w:r>
      <w:r w:rsidRPr="007B36F2">
        <w:rPr>
          <w:rFonts w:ascii="Times New Roman" w:hAnsi="Times New Roman" w:cs="Times New Roman"/>
          <w:sz w:val="24"/>
          <w:szCs w:val="24"/>
        </w:rPr>
        <w:br/>
        <w:t>5. Fidelizare: cardur</w:t>
      </w:r>
      <w:r w:rsidRPr="007B36F2">
        <w:rPr>
          <w:rFonts w:ascii="Times New Roman" w:hAnsi="Times New Roman" w:cs="Times New Roman"/>
          <w:sz w:val="24"/>
          <w:szCs w:val="24"/>
        </w:rPr>
        <w:t>i de fidelitate, recomandări cu recompensă.</w:t>
      </w:r>
      <w:r w:rsidRPr="007B36F2">
        <w:rPr>
          <w:rFonts w:ascii="Times New Roman" w:hAnsi="Times New Roman" w:cs="Times New Roman"/>
          <w:sz w:val="24"/>
          <w:szCs w:val="24"/>
        </w:rPr>
        <w:br/>
      </w:r>
    </w:p>
    <w:sectPr w:rsidR="00971F99" w:rsidRPr="007B36F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B36F2"/>
    <w:rsid w:val="00971F9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A882EBD-9690-4EB1-B1BA-53A370BDD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S2</cp:lastModifiedBy>
  <cp:revision>2</cp:revision>
  <dcterms:created xsi:type="dcterms:W3CDTF">2025-05-07T18:07:00Z</dcterms:created>
  <dcterms:modified xsi:type="dcterms:W3CDTF">2025-05-07T18:07:00Z</dcterms:modified>
</cp:coreProperties>
</file>